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22598"/>
      <w:r>
        <w:rPr>
          <w:rFonts w:hint="eastAsia"/>
          <w:lang w:val="en-US" w:eastAsia="zh-CN"/>
        </w:rPr>
        <w:t>pm2使用</w:t>
      </w:r>
      <w:bookmarkEnd w:id="0"/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ascii="宋体" w:hAnsi="宋体" w:eastAsia="宋体"/>
          <w:sz w:val="21"/>
        </w:rPr>
      </w:pPr>
    </w:p>
    <w:sdt>
      <w:sdtPr>
        <w:rPr>
          <w:rFonts w:ascii="宋体" w:hAnsi="宋体" w:eastAsia="宋体"/>
          <w:sz w:val="21"/>
        </w:rPr>
        <w:id w:val="147466089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_Toc31425 </w:instrText>
          </w:r>
          <w:r>
            <w:fldChar w:fldCharType="separate"/>
          </w:r>
          <w:sdt>
            <w:sdtPr>
              <w:id w:val="147466089"/>
              <w:placeholder>
                <w:docPart w:val="{af2de826-010f-45b8-9123-00a7f31233b0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一. pm2 安装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_Toc9262 </w:instrText>
          </w:r>
          <w:r>
            <w:fldChar w:fldCharType="separate"/>
          </w:r>
          <w:sdt>
            <w:sdtPr>
              <w:id w:val="147466089"/>
              <w:placeholder>
                <w:docPart w:val="{437d788c-02fd-4f15-89df-341dd163164a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二. pm2 使用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_Toc23966 </w:instrText>
          </w:r>
          <w:r>
            <w:fldChar w:fldCharType="separate"/>
          </w:r>
          <w:sdt>
            <w:sdtPr>
              <w:id w:val="147466089"/>
              <w:placeholder>
                <w:docPart w:val="{dbba0c29-73df-4418-8fc4-7f3bfd4d3406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1.各类用法：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_Toc20249 </w:instrText>
          </w:r>
          <w:r>
            <w:fldChar w:fldCharType="separate"/>
          </w:r>
          <w:sdt>
            <w:sdtPr>
              <w:id w:val="147466089"/>
              <w:placeholder>
                <w:docPart w:val="{52ec177d-ca5e-49f0-8fe8-922b1c65dbc6}"/>
              </w:placeholder>
            </w:sdtPr>
            <w:sdtContent>
              <w:r>
                <w:rPr>
                  <w:rFonts w:hint="eastAsia" w:asciiTheme="minorHAnsi" w:hAnsiTheme="minorHAnsi" w:eastAsiaTheme="minorEastAsia" w:cstheme="minorBidi"/>
                </w:rPr>
                <w:t>附录：全部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</w:sdtContent>
    </w:sdt>
    <w:p>
      <w:pPr>
        <w:jc w:val="center"/>
        <w:rPr>
          <w:rFonts w:ascii="宋体" w:hAnsi="宋体" w:eastAsia="宋体"/>
          <w:sz w:val="21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1713"/>
      <w:bookmarkStart w:id="2" w:name="_Toc25736"/>
      <w:bookmarkStart w:id="3" w:name="_Toc31425"/>
      <w:r>
        <w:rPr>
          <w:rFonts w:hint="eastAsia"/>
          <w:lang w:val="en-US" w:eastAsia="zh-CN"/>
        </w:rPr>
        <w:t>pm2 安装</w:t>
      </w:r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直接敲击npm install pm2 -g 即可安装成功命令行界面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ps：如果想要一个可视化UI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pm2 web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pm2会启动一个叫做pm2-http-interface的进程提供web服务。你打开浏览器输入http：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//127.0.0.1:9615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339"/>
      <w:bookmarkStart w:id="5" w:name="_Toc20972"/>
      <w:bookmarkStart w:id="6" w:name="_Toc22540"/>
      <w:bookmarkStart w:id="7" w:name="_Toc9262"/>
      <w:r>
        <w:rPr>
          <w:rFonts w:hint="eastAsia"/>
          <w:lang w:val="en-US" w:eastAsia="zh-CN"/>
        </w:rPr>
        <w:t>pm2 使用</w:t>
      </w:r>
      <w:bookmarkEnd w:id="4"/>
      <w:bookmarkEnd w:id="5"/>
      <w:bookmarkEnd w:id="6"/>
      <w:bookmarkEnd w:id="7"/>
    </w:p>
    <w:p>
      <w:pPr>
        <w:ind w:firstLine="420" w:firstLineChars="0"/>
        <w:rPr>
          <w:rFonts w:hint="eastAsia"/>
          <w:lang w:val="en-US" w:eastAsia="zh-CN"/>
        </w:rPr>
      </w:pPr>
      <w:bookmarkStart w:id="8" w:name="_Toc12535"/>
      <w:bookmarkStart w:id="9" w:name="_Toc23966"/>
      <w:r>
        <w:rPr>
          <w:rFonts w:hint="eastAsia"/>
          <w:lang w:val="en-US" w:eastAsia="zh-CN"/>
        </w:rPr>
        <w:t>1.各类用法：</w:t>
      </w:r>
      <w:bookmarkEnd w:id="8"/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我们常用的 应该有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0 代表 对应的www文件(express项目)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下面是一个启动时可以使用的json 包含日志输出；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因为我们的项目也有日志输出 所以其实可以不需要这样启动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ab/>
      </w:r>
      <w:bookmarkStart w:id="14" w:name="_GoBack"/>
      <w:bookmarkEnd w:id="14"/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"name"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"subscribe"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"script"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"./bin/www"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"error_file"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"./logs/error.log"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"out_file"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"./logs/out.log"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"log-date-format"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"YYYY-MM-DD HH:mm Z"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$ pm2 start 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--name my-api # 命名进程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list # 显示所有进程状态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stop all # 停止所有进程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restart all # 重启所有进程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reload all # 0秒停机重载进程 (用于 NETWORKED 进程)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stop 0 # 停止指定的进程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restart 0 # 重启指定的进程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delete 0 # 杀死指定的进程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delete all # 杀死全部进程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$ pm2 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show 0 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# 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查看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指定的进程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情况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logs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# 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查看所有日志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logs [app-name]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# 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查看指定进程的目录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845" w:leftChars="0" w:firstLine="420" w:firstLineChars="0"/>
        <w:rPr>
          <w:rStyle w:val="11"/>
          <w:rFonts w:hint="eastAsia" w:cstheme="minorBidi"/>
          <w:b/>
          <w:kern w:val="2"/>
          <w:szCs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5597"/>
      <w:bookmarkStart w:id="11" w:name="_Toc20249"/>
      <w:bookmarkStart w:id="12" w:name="_Toc10846"/>
      <w:bookmarkStart w:id="13" w:name="_Toc31989"/>
      <w:r>
        <w:rPr>
          <w:rFonts w:hint="eastAsia"/>
          <w:lang w:val="en-US" w:eastAsia="zh-CN"/>
        </w:rPr>
        <w:t>附录：全部</w:t>
      </w:r>
      <w:bookmarkEnd w:id="10"/>
      <w:bookmarkEnd w:id="11"/>
      <w:bookmarkEnd w:id="12"/>
      <w:bookmarkEnd w:id="13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$ pm2 start app.js -i 4 #后台运行pm2，启动4个app.js 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# 也可以把'max' 参数传递给 start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        # 正确的进程数目依赖于Cpu的核心数目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--name my-api # 命名进程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list # 显示所有进程状态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monit # 监视所有进程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logs # 显示所有进程日志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stop all # 停止所有进程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restart all # 重启所有进程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reload all # 0秒停机重载进程 (用于 NETWORKED 进程)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stop 0 # 停止指定的进程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restart 0 # 重启指定的进程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startup # 产生 init 脚本 保持进程活着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web # 运行健壮的 computer API endpoint (</w: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"http://localhost:9615/" \t "https://www.douban.com/note/314200231/_blank" </w:instrTex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666699"/>
          <w:spacing w:val="0"/>
          <w:sz w:val="16"/>
          <w:szCs w:val="16"/>
          <w:u w:val="none"/>
          <w:shd w:val="clear" w:fill="FFFFFF"/>
        </w:rPr>
        <w:t>http://localhost:9615</w: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delete 0 # 杀死指定的进程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delete all # 杀死全部进程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运行进程的不同方式：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-i max # 根据有效CPU数目启动最大进程数目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-i 3 # 启动3个进程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-x #用fork模式启动 app.js 而不是使用 cluster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-x -- -a 23 # 用fork模式启动 app.js 并且传递参数 (-a 23)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--name serverone # 启动一个进程并把它命名为 serverone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stop serverone # 停止 serverone 进程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app.json # 启动进程, 在 app.json里设置选项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-i max -- -a 23 #在--之后给 app.js 传递参数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app.js -i max -e err.log -o out.log # 启动 并 生成一个配置文件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你也可以执行用其他语言编写的app ( fork 模式):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my-bash-script.sh -x --interpreter bash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my-python-script.py -x --interpreter python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0秒停机重载: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这项功能允许你重新载入代码而不用失去请求连接。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注意：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仅能用于web应用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运行于Node 0.11.x版本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运行于 cluster 模式（默认模式）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reload all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CoffeeScript: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pm2 start my_app.coffee #这就是全部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PM2准备好为产品级服务了吗？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只需在你的服务器上测试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$ git clone </w: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"https://github.com/Unitech/pm2.git" \t "https://www.douban.com/note/314200231/_blank" </w:instrTex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666699"/>
          <w:spacing w:val="0"/>
          <w:sz w:val="16"/>
          <w:szCs w:val="16"/>
          <w:u w:val="none"/>
          <w:shd w:val="clear" w:fill="FFFFFF"/>
        </w:rPr>
        <w:t>https://github.com/Unitech/pm2.git</w:t>
      </w:r>
      <w:r>
        <w:rPr>
          <w:rFonts w:hint="default" w:ascii="Arial" w:hAnsi="Arial" w:eastAsia="宋体" w:cs="Arial"/>
          <w:i w:val="0"/>
          <w:caps w:val="0"/>
          <w:color w:val="6666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cd pm2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npm install # 或者 npm install --dev ，如果devDependencies 没有安装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$ npm test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pm2 list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列出由pm2管理的所有进程信息，还会显示一个进程会被启动多少次，因为没处理的异常。</w:t>
      </w:r>
    </w:p>
    <w:tbl>
      <w:tblPr>
        <w:tblStyle w:val="10"/>
        <w:tblW w:w="830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default" w:ascii="Helvetica" w:hAnsi="Helvetica" w:eastAsia="Helvetica" w:cs="Helvetica"/>
                <w:b w:val="0"/>
                <w:i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kern w:val="0"/>
                <w:sz w:val="15"/>
                <w:szCs w:val="15"/>
                <w:lang w:val="en-US" w:eastAsia="zh-CN" w:bidi="ar"/>
              </w:rPr>
              <w:drawing>
                <wp:inline distT="0" distB="0" distL="114300" distR="114300">
                  <wp:extent cx="5715000" cy="1609725"/>
                  <wp:effectExtent l="0" t="0" r="0" b="571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0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i w:val="0"/>
                <w:color w:val="666666"/>
                <w:sz w:val="15"/>
                <w:szCs w:val="1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pm2 monit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kern w:val="0"/>
          <w:sz w:val="16"/>
          <w:szCs w:val="16"/>
          <w:shd w:val="clear" w:fill="FFFFFF"/>
          <w:lang w:val="en-US" w:eastAsia="zh-CN" w:bidi="ar"/>
        </w:rPr>
        <w:t>监视每个node进程的CPU和内存的使用情况。</w:t>
      </w:r>
    </w:p>
    <w:tbl>
      <w:tblPr>
        <w:tblStyle w:val="10"/>
        <w:tblW w:w="830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default" w:ascii="Helvetica" w:hAnsi="Helvetica" w:eastAsia="Helvetica" w:cs="Helvetica"/>
                <w:b w:val="0"/>
                <w:i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kern w:val="0"/>
                <w:sz w:val="15"/>
                <w:szCs w:val="15"/>
                <w:lang w:val="en-US" w:eastAsia="zh-CN" w:bidi="ar"/>
              </w:rPr>
              <w:drawing>
                <wp:inline distT="0" distB="0" distL="114300" distR="114300">
                  <wp:extent cx="5715000" cy="2905125"/>
                  <wp:effectExtent l="0" t="0" r="0" b="5715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1B4D"/>
    <w:multiLevelType w:val="singleLevel"/>
    <w:tmpl w:val="5A581B4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433A"/>
    <w:rsid w:val="04AB1141"/>
    <w:rsid w:val="08927281"/>
    <w:rsid w:val="0BBB35BB"/>
    <w:rsid w:val="150D1EF0"/>
    <w:rsid w:val="1EA87152"/>
    <w:rsid w:val="1FEB07F8"/>
    <w:rsid w:val="209B6F15"/>
    <w:rsid w:val="299676E4"/>
    <w:rsid w:val="2AA264D4"/>
    <w:rsid w:val="2AC24A0B"/>
    <w:rsid w:val="311E14C6"/>
    <w:rsid w:val="37AE3B83"/>
    <w:rsid w:val="38DA7B46"/>
    <w:rsid w:val="3EC75997"/>
    <w:rsid w:val="46C2772D"/>
    <w:rsid w:val="4DF363F3"/>
    <w:rsid w:val="4E3034A4"/>
    <w:rsid w:val="4F8F6600"/>
    <w:rsid w:val="4FFD57A3"/>
    <w:rsid w:val="506F4210"/>
    <w:rsid w:val="51700FF6"/>
    <w:rsid w:val="53620980"/>
    <w:rsid w:val="5AE268EF"/>
    <w:rsid w:val="68690D62"/>
    <w:rsid w:val="6AC85814"/>
    <w:rsid w:val="6C2D4A21"/>
    <w:rsid w:val="6E0926BC"/>
    <w:rsid w:val="70F91614"/>
    <w:rsid w:val="777007F5"/>
    <w:rsid w:val="784F64FB"/>
    <w:rsid w:val="79BD5179"/>
    <w:rsid w:val="7DC65F41"/>
    <w:rsid w:val="7F5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f2de826-010f-45b8-9123-00a7f3123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2de826-010f-45b8-9123-00a7f3123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7d788c-02fd-4f15-89df-341dd16316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7d788c-02fd-4f15-89df-341dd16316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ba0c29-73df-4418-8fc4-7f3bfd4d34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ba0c29-73df-4418-8fc4-7f3bfd4d34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ec177d-ca5e-49f0-8fe8-922b1c65db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ec177d-ca5e-49f0-8fe8-922b1c65db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owner</cp:lastModifiedBy>
  <dcterms:modified xsi:type="dcterms:W3CDTF">2018-01-12T02:55:49Z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