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AD3" w:rsidRPr="004507DC" w:rsidRDefault="00983AD3" w:rsidP="00983AD3">
      <w:pPr>
        <w:jc w:val="center"/>
        <w:rPr>
          <w:b/>
          <w:sz w:val="32"/>
        </w:rPr>
      </w:pPr>
      <w:r>
        <w:rPr>
          <w:b/>
          <w:sz w:val="32"/>
        </w:rPr>
        <w:t>Расчёт тока смещения в модели центрально-симметричного взрыва</w:t>
      </w:r>
    </w:p>
    <w:p w:rsidR="00983AD3" w:rsidRDefault="00983AD3" w:rsidP="00983AD3">
      <w:r>
        <w:t xml:space="preserve">Численный расчёт методом конечных разностей по формулам </w:t>
      </w:r>
      <w:r>
        <w:fldChar w:fldCharType="begin"/>
      </w:r>
      <w:r>
        <w:instrText xml:space="preserve"> GOTOBUTTON ZEqnNum241720  \* MERGEFORMAT </w:instrText>
      </w:r>
      <w:r>
        <w:fldChar w:fldCharType="begin"/>
      </w:r>
      <w:r>
        <w:instrText xml:space="preserve"> REF ZEqnNum241720 \* Charformat \! \* MERGEFORMAT </w:instrText>
      </w:r>
      <w:r>
        <w:fldChar w:fldCharType="separate"/>
      </w:r>
      <w:r w:rsidRPr="00543662">
        <w:instrText>(</w:instrText>
      </w:r>
      <w:r w:rsidRPr="00906339">
        <w:instrText>1</w:instrText>
      </w:r>
      <w:r w:rsidRPr="00543662">
        <w:instrText>.</w:instrText>
      </w:r>
      <w:r w:rsidRPr="00906339">
        <w:instrText>22</w:instrText>
      </w:r>
      <w:r w:rsidRPr="00543662">
        <w:instrText>)</w:instrText>
      </w:r>
      <w:r>
        <w:fldChar w:fldCharType="end"/>
      </w:r>
      <w:r>
        <w:fldChar w:fldCharType="end"/>
      </w:r>
      <w:r>
        <w:t xml:space="preserve">, </w:t>
      </w:r>
      <w:r>
        <w:fldChar w:fldCharType="begin"/>
      </w:r>
      <w:r>
        <w:instrText xml:space="preserve"> GOTOBUTTON ZEqnNum501021  \* MERGEFORMAT </w:instrText>
      </w:r>
      <w:r>
        <w:fldChar w:fldCharType="begin"/>
      </w:r>
      <w:r>
        <w:instrText xml:space="preserve"> REF ZEqnNum501021 \* Charformat \! \* MERGEFORMAT </w:instrText>
      </w:r>
      <w:r>
        <w:fldChar w:fldCharType="separate"/>
      </w:r>
      <w:r w:rsidRPr="00543662">
        <w:instrText>(</w:instrText>
      </w:r>
      <w:r w:rsidRPr="00906339">
        <w:instrText>1</w:instrText>
      </w:r>
      <w:r w:rsidRPr="00543662">
        <w:instrText>.</w:instrText>
      </w:r>
      <w:r w:rsidRPr="00906339">
        <w:instrText>23</w:instrText>
      </w:r>
      <w:r w:rsidRPr="00543662">
        <w:instrText>)</w:instrText>
      </w:r>
      <w:r>
        <w:fldChar w:fldCharType="end"/>
      </w:r>
      <w:r>
        <w:fldChar w:fldCharType="end"/>
      </w:r>
      <w:r>
        <w:t xml:space="preserve"> и так далее чреват возникновением численных неустойчивостей поэтому возникает необходимость учёта производных по времени электрических полей </w:t>
      </w:r>
      <w:r w:rsidRPr="00E34B96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4" o:title=""/>
          </v:shape>
          <o:OLEObject Type="Embed" ProgID="Equation.DSMT4" ShapeID="_x0000_i1025" DrawAspect="Content" ObjectID="_1669175739" r:id="rId5"/>
        </w:object>
      </w:r>
      <w:r>
        <w:t xml:space="preserve"> и </w:t>
      </w:r>
      <w:r w:rsidRPr="00E34B96">
        <w:rPr>
          <w:position w:val="-12"/>
        </w:rPr>
        <w:object w:dxaOrig="300" w:dyaOrig="360">
          <v:shape id="_x0000_i1026" type="#_x0000_t75" style="width:15pt;height:18pt" o:ole="">
            <v:imagedata r:id="rId6" o:title=""/>
          </v:shape>
          <o:OLEObject Type="Embed" ProgID="Equation.DSMT4" ShapeID="_x0000_i1026" DrawAspect="Content" ObjectID="_1669175740" r:id="rId7"/>
        </w:object>
      </w:r>
    </w:p>
    <w:p w:rsidR="00983AD3" w:rsidRDefault="00983AD3" w:rsidP="00983AD3">
      <w:r w:rsidRPr="00BB2924">
        <w:rPr>
          <w:position w:val="-36"/>
        </w:rPr>
        <w:object w:dxaOrig="4980" w:dyaOrig="840">
          <v:shape id="_x0000_i1027" type="#_x0000_t75" style="width:249pt;height:42pt" o:ole="">
            <v:imagedata r:id="rId8" o:title=""/>
          </v:shape>
          <o:OLEObject Type="Embed" ProgID="Equation.DSMT4" ShapeID="_x0000_i1027" DrawAspect="Content" ObjectID="_1669175741" r:id="rId9"/>
        </w:object>
      </w:r>
    </w:p>
    <w:p w:rsidR="00983AD3" w:rsidRDefault="00983AD3" w:rsidP="00983AD3">
      <w:r>
        <w:t>Записываем выражение для производной по времени</w:t>
      </w:r>
    </w:p>
    <w:p w:rsidR="00983AD3" w:rsidRDefault="00983AD3" w:rsidP="00983AD3">
      <w:r w:rsidRPr="00E92683">
        <w:rPr>
          <w:position w:val="-36"/>
        </w:rPr>
        <w:object w:dxaOrig="10200" w:dyaOrig="840">
          <v:shape id="_x0000_i1028" type="#_x0000_t75" style="width:510.75pt;height:42pt" o:ole="">
            <v:imagedata r:id="rId10" o:title=""/>
          </v:shape>
          <o:OLEObject Type="Embed" ProgID="Equation.DSMT4" ShapeID="_x0000_i1028" DrawAspect="Content" ObjectID="_1669175742" r:id="rId11"/>
        </w:object>
      </w:r>
      <w:r>
        <w:t xml:space="preserve"> </w:t>
      </w:r>
    </w:p>
    <w:p w:rsidR="00983AD3" w:rsidRDefault="00983AD3" w:rsidP="00983AD3">
      <w:r>
        <w:t>Первую промежуточную производную можно представить как</w:t>
      </w:r>
      <w:r>
        <w:br/>
      </w:r>
    </w:p>
    <w:p w:rsidR="00983AD3" w:rsidRDefault="00983AD3" w:rsidP="00983AD3">
      <w:r w:rsidRPr="006D1A7D">
        <w:rPr>
          <w:position w:val="-34"/>
        </w:rPr>
        <w:object w:dxaOrig="9220" w:dyaOrig="800">
          <v:shape id="_x0000_i1029" type="#_x0000_t75" style="width:460.5pt;height:39.75pt" o:ole="">
            <v:imagedata r:id="rId12" o:title=""/>
          </v:shape>
          <o:OLEObject Type="Embed" ProgID="Equation.DSMT4" ShapeID="_x0000_i1029" DrawAspect="Content" ObjectID="_1669175743" r:id="rId13"/>
        </w:object>
      </w:r>
    </w:p>
    <w:p w:rsidR="00983AD3" w:rsidRDefault="00983AD3" w:rsidP="00983AD3">
      <w:r>
        <w:t>Далее</w:t>
      </w:r>
    </w:p>
    <w:p w:rsidR="00983AD3" w:rsidRDefault="00983AD3" w:rsidP="00983AD3">
      <w:r w:rsidRPr="006D1A7D">
        <w:rPr>
          <w:position w:val="-34"/>
        </w:rPr>
        <w:object w:dxaOrig="6840" w:dyaOrig="800">
          <v:shape id="_x0000_i1030" type="#_x0000_t75" style="width:342pt;height:39.75pt" o:ole="">
            <v:imagedata r:id="rId14" o:title=""/>
          </v:shape>
          <o:OLEObject Type="Embed" ProgID="Equation.DSMT4" ShapeID="_x0000_i1030" DrawAspect="Content" ObjectID="_1669175744" r:id="rId15"/>
        </w:object>
      </w:r>
    </w:p>
    <w:p w:rsidR="00983AD3" w:rsidRDefault="00983AD3" w:rsidP="00983AD3">
      <w:r>
        <w:t>Вторая промежуточная производная</w:t>
      </w:r>
      <w:r>
        <w:br/>
      </w:r>
      <w:r w:rsidRPr="007638B2">
        <w:rPr>
          <w:position w:val="-34"/>
        </w:rPr>
        <w:object w:dxaOrig="9660" w:dyaOrig="800">
          <v:shape id="_x0000_i1031" type="#_x0000_t75" style="width:482.25pt;height:39.75pt" o:ole="">
            <v:imagedata r:id="rId16" o:title=""/>
          </v:shape>
          <o:OLEObject Type="Embed" ProgID="Equation.DSMT4" ShapeID="_x0000_i1031" DrawAspect="Content" ObjectID="_1669175745" r:id="rId17"/>
        </w:object>
      </w:r>
    </w:p>
    <w:p w:rsidR="00983AD3" w:rsidRDefault="00983AD3" w:rsidP="00983AD3">
      <w:r>
        <w:t>Поскольку</w:t>
      </w:r>
    </w:p>
    <w:p w:rsidR="00983AD3" w:rsidRDefault="00983AD3" w:rsidP="00983AD3">
      <w:r w:rsidRPr="00C8096E">
        <w:rPr>
          <w:position w:val="-34"/>
        </w:rPr>
        <w:object w:dxaOrig="3920" w:dyaOrig="800">
          <v:shape id="_x0000_i1032" type="#_x0000_t75" style="width:195.75pt;height:39.75pt" o:ole="">
            <v:imagedata r:id="rId18" o:title=""/>
          </v:shape>
          <o:OLEObject Type="Embed" ProgID="Equation.DSMT4" ShapeID="_x0000_i1032" DrawAspect="Content" ObjectID="_1669175746" r:id="rId19"/>
        </w:object>
      </w:r>
    </w:p>
    <w:p w:rsidR="00983AD3" w:rsidRDefault="00983AD3" w:rsidP="00983AD3">
      <w:r>
        <w:t>тогда</w:t>
      </w:r>
    </w:p>
    <w:p w:rsidR="00983AD3" w:rsidRDefault="00983AD3" w:rsidP="00983AD3">
      <w:r w:rsidRPr="007638B2">
        <w:rPr>
          <w:position w:val="-34"/>
        </w:rPr>
        <w:object w:dxaOrig="4239" w:dyaOrig="800">
          <v:shape id="_x0000_i1033" type="#_x0000_t75" style="width:212.25pt;height:39.75pt" o:ole="">
            <v:imagedata r:id="rId20" o:title=""/>
          </v:shape>
          <o:OLEObject Type="Embed" ProgID="Equation.DSMT4" ShapeID="_x0000_i1033" DrawAspect="Content" ObjectID="_1669175747" r:id="rId21"/>
        </w:object>
      </w:r>
    </w:p>
    <w:p w:rsidR="00983AD3" w:rsidRDefault="00983AD3" w:rsidP="00983AD3">
      <w:r>
        <w:t>Третья промежуточная производная</w:t>
      </w:r>
    </w:p>
    <w:p w:rsidR="00983AD3" w:rsidRDefault="00983AD3" w:rsidP="00983AD3">
      <w:r w:rsidRPr="002D7498">
        <w:rPr>
          <w:position w:val="-36"/>
        </w:rPr>
        <w:object w:dxaOrig="10620" w:dyaOrig="840">
          <v:shape id="_x0000_i1034" type="#_x0000_t75" style="width:530.25pt;height:42pt" o:ole="">
            <v:imagedata r:id="rId22" o:title=""/>
          </v:shape>
          <o:OLEObject Type="Embed" ProgID="Equation.DSMT4" ShapeID="_x0000_i1034" DrawAspect="Content" ObjectID="_1669175748" r:id="rId23"/>
        </w:object>
      </w:r>
    </w:p>
    <w:p w:rsidR="00983AD3" w:rsidRDefault="00983AD3" w:rsidP="00983AD3">
      <w:r>
        <w:t>Подставляя</w:t>
      </w:r>
    </w:p>
    <w:p w:rsidR="00983AD3" w:rsidRDefault="00983AD3" w:rsidP="00983AD3">
      <w:r w:rsidRPr="00362ADD">
        <w:rPr>
          <w:position w:val="-78"/>
        </w:rPr>
        <w:object w:dxaOrig="8540" w:dyaOrig="1680">
          <v:shape id="_x0000_i1035" type="#_x0000_t75" style="width:427.5pt;height:84pt" o:ole="">
            <v:imagedata r:id="rId24" o:title=""/>
          </v:shape>
          <o:OLEObject Type="Embed" ProgID="Equation.DSMT4" ShapeID="_x0000_i1035" DrawAspect="Content" ObjectID="_1669175749" r:id="rId25"/>
        </w:object>
      </w:r>
    </w:p>
    <w:p w:rsidR="00983AD3" w:rsidRDefault="00983AD3" w:rsidP="00983AD3">
      <w:r>
        <w:t>Вторая компонента электрического поля – вихревое электрическое поле, оно же поле электромагнитной индукции</w:t>
      </w:r>
    </w:p>
    <w:p w:rsidR="00983AD3" w:rsidRDefault="00983AD3" w:rsidP="00983AD3">
      <w:r w:rsidRPr="007326F7">
        <w:rPr>
          <w:position w:val="-36"/>
        </w:rPr>
        <w:object w:dxaOrig="5300" w:dyaOrig="840">
          <v:shape id="_x0000_i1036" type="#_x0000_t75" style="width:264.75pt;height:42pt" o:ole="">
            <v:imagedata r:id="rId26" o:title=""/>
          </v:shape>
          <o:OLEObject Type="Embed" ProgID="Equation.DSMT4" ShapeID="_x0000_i1036" DrawAspect="Content" ObjectID="_1669175750" r:id="rId27"/>
        </w:object>
      </w:r>
    </w:p>
    <w:p w:rsidR="00983AD3" w:rsidRDefault="00983AD3" w:rsidP="00983AD3">
      <w:r>
        <w:t>Записываем выражение производной по времени</w:t>
      </w:r>
    </w:p>
    <w:p w:rsidR="00983AD3" w:rsidRDefault="00983AD3" w:rsidP="00983AD3">
      <w:r w:rsidRPr="007326F7">
        <w:rPr>
          <w:position w:val="-36"/>
        </w:rPr>
        <w:object w:dxaOrig="9800" w:dyaOrig="840">
          <v:shape id="_x0000_i1037" type="#_x0000_t75" style="width:489.75pt;height:42pt" o:ole="">
            <v:imagedata r:id="rId28" o:title=""/>
          </v:shape>
          <o:OLEObject Type="Embed" ProgID="Equation.DSMT4" ShapeID="_x0000_i1037" DrawAspect="Content" ObjectID="_1669175751" r:id="rId29"/>
        </w:object>
      </w:r>
    </w:p>
    <w:p w:rsidR="00983AD3" w:rsidRDefault="00983AD3" w:rsidP="00983AD3">
      <w:r>
        <w:t>Первая промежуточная производная равна</w:t>
      </w:r>
    </w:p>
    <w:p w:rsidR="00983AD3" w:rsidRDefault="00983AD3" w:rsidP="00983AD3">
      <w:r w:rsidRPr="00A173D7">
        <w:rPr>
          <w:position w:val="-34"/>
        </w:rPr>
        <w:object w:dxaOrig="6580" w:dyaOrig="800">
          <v:shape id="_x0000_i1038" type="#_x0000_t75" style="width:329.25pt;height:39.75pt" o:ole="">
            <v:imagedata r:id="rId30" o:title=""/>
          </v:shape>
          <o:OLEObject Type="Embed" ProgID="Equation.DSMT4" ShapeID="_x0000_i1038" DrawAspect="Content" ObjectID="_1669175752" r:id="rId31"/>
        </w:object>
      </w:r>
    </w:p>
    <w:p w:rsidR="00983AD3" w:rsidRDefault="00983AD3" w:rsidP="00983AD3">
      <w:r>
        <w:t>Вторая промежуточная производная</w:t>
      </w:r>
    </w:p>
    <w:p w:rsidR="00983AD3" w:rsidRDefault="00983AD3" w:rsidP="00983AD3">
      <w:r w:rsidRPr="00760E3C">
        <w:rPr>
          <w:position w:val="-34"/>
        </w:rPr>
        <w:object w:dxaOrig="4620" w:dyaOrig="800">
          <v:shape id="_x0000_i1039" type="#_x0000_t75" style="width:231pt;height:39.75pt" o:ole="">
            <v:imagedata r:id="rId32" o:title=""/>
          </v:shape>
          <o:OLEObject Type="Embed" ProgID="Equation.DSMT4" ShapeID="_x0000_i1039" DrawAspect="Content" ObjectID="_1669175753" r:id="rId33"/>
        </w:object>
      </w:r>
    </w:p>
    <w:p w:rsidR="00983AD3" w:rsidRDefault="00983AD3" w:rsidP="00983AD3">
      <w:r w:rsidRPr="006D1A7D">
        <w:rPr>
          <w:position w:val="-34"/>
        </w:rPr>
        <w:object w:dxaOrig="1920" w:dyaOrig="800">
          <v:shape id="_x0000_i1040" type="#_x0000_t75" style="width:96pt;height:39.75pt" o:ole="">
            <v:imagedata r:id="rId34" o:title=""/>
          </v:shape>
          <o:OLEObject Type="Embed" ProgID="Equation.DSMT4" ShapeID="_x0000_i1040" DrawAspect="Content" ObjectID="_1669175754" r:id="rId35"/>
        </w:object>
      </w:r>
    </w:p>
    <w:p w:rsidR="00983AD3" w:rsidRDefault="00983AD3" w:rsidP="00983AD3">
      <w:r w:rsidRPr="009B1E15">
        <w:rPr>
          <w:position w:val="-36"/>
        </w:rPr>
        <w:object w:dxaOrig="5840" w:dyaOrig="840">
          <v:shape id="_x0000_i1041" type="#_x0000_t75" style="width:291.75pt;height:42pt" o:ole="">
            <v:imagedata r:id="rId36" o:title=""/>
          </v:shape>
          <o:OLEObject Type="Embed" ProgID="Equation.DSMT4" ShapeID="_x0000_i1041" DrawAspect="Content" ObjectID="_1669175755" r:id="rId37"/>
        </w:object>
      </w:r>
    </w:p>
    <w:p w:rsidR="00983AD3" w:rsidRDefault="00983AD3" w:rsidP="00983AD3">
      <w:r w:rsidRPr="00DD689B">
        <w:rPr>
          <w:position w:val="-38"/>
        </w:rPr>
        <w:object w:dxaOrig="8340" w:dyaOrig="880">
          <v:shape id="_x0000_i1042" type="#_x0000_t75" style="width:417pt;height:44.25pt" o:ole="">
            <v:imagedata r:id="rId38" o:title=""/>
          </v:shape>
          <o:OLEObject Type="Embed" ProgID="Equation.DSMT4" ShapeID="_x0000_i1042" DrawAspect="Content" ObjectID="_1669175756" r:id="rId39"/>
        </w:object>
      </w:r>
    </w:p>
    <w:p w:rsidR="00983AD3" w:rsidRDefault="00983AD3" w:rsidP="00983AD3">
      <w:r>
        <w:t>Третья промежуточная производная</w:t>
      </w:r>
    </w:p>
    <w:p w:rsidR="00983AD3" w:rsidRDefault="00983AD3" w:rsidP="00983AD3">
      <w:r w:rsidRPr="00760E3C">
        <w:rPr>
          <w:position w:val="-34"/>
        </w:rPr>
        <w:object w:dxaOrig="5160" w:dyaOrig="800">
          <v:shape id="_x0000_i1043" type="#_x0000_t75" style="width:258pt;height:39.75pt" o:ole="">
            <v:imagedata r:id="rId40" o:title=""/>
          </v:shape>
          <o:OLEObject Type="Embed" ProgID="Equation.DSMT4" ShapeID="_x0000_i1043" DrawAspect="Content" ObjectID="_1669175757" r:id="rId41"/>
        </w:object>
      </w:r>
    </w:p>
    <w:p w:rsidR="00983AD3" w:rsidRDefault="00983AD3" w:rsidP="00983AD3">
      <w:r w:rsidRPr="006D1A7D">
        <w:rPr>
          <w:position w:val="-34"/>
        </w:rPr>
        <w:object w:dxaOrig="3300" w:dyaOrig="800">
          <v:shape id="_x0000_i1044" type="#_x0000_t75" style="width:165pt;height:39.75pt" o:ole="">
            <v:imagedata r:id="rId42" o:title=""/>
          </v:shape>
          <o:OLEObject Type="Embed" ProgID="Equation.DSMT4" ShapeID="_x0000_i1044" DrawAspect="Content" ObjectID="_1669175758" r:id="rId43"/>
        </w:object>
      </w:r>
    </w:p>
    <w:p w:rsidR="00983AD3" w:rsidRDefault="00983AD3" w:rsidP="00983AD3">
      <w:r w:rsidRPr="00DD689B">
        <w:rPr>
          <w:position w:val="-38"/>
        </w:rPr>
        <w:object w:dxaOrig="10100" w:dyaOrig="880">
          <v:shape id="_x0000_i1045" type="#_x0000_t75" style="width:504.75pt;height:44.25pt" o:ole="">
            <v:imagedata r:id="rId44" o:title=""/>
          </v:shape>
          <o:OLEObject Type="Embed" ProgID="Equation.DSMT4" ShapeID="_x0000_i1045" DrawAspect="Content" ObjectID="_1669175759" r:id="rId45"/>
        </w:object>
      </w:r>
    </w:p>
    <w:p w:rsidR="00983AD3" w:rsidRDefault="00983AD3" w:rsidP="00983AD3">
      <w:r>
        <w:lastRenderedPageBreak/>
        <w:t>Четвертая промежуточная производная</w:t>
      </w:r>
    </w:p>
    <w:p w:rsidR="00983AD3" w:rsidRDefault="00983AD3" w:rsidP="00983AD3">
      <w:r w:rsidRPr="00760E3C">
        <w:rPr>
          <w:position w:val="-34"/>
        </w:rPr>
        <w:object w:dxaOrig="7280" w:dyaOrig="800">
          <v:shape id="_x0000_i1046" type="#_x0000_t75" style="width:363.75pt;height:39.75pt" o:ole="">
            <v:imagedata r:id="rId46" o:title=""/>
          </v:shape>
          <o:OLEObject Type="Embed" ProgID="Equation.DSMT4" ShapeID="_x0000_i1046" DrawAspect="Content" ObjectID="_1669175760" r:id="rId47"/>
        </w:object>
      </w:r>
    </w:p>
    <w:p w:rsidR="00983AD3" w:rsidRDefault="00983AD3" w:rsidP="00983AD3">
      <w:r>
        <w:rPr>
          <w:position w:val="-34"/>
        </w:rPr>
        <w:object w:dxaOrig="8020" w:dyaOrig="800">
          <v:shape id="_x0000_i1047" type="#_x0000_t75" style="width:401.25pt;height:39.75pt" o:ole="">
            <v:imagedata r:id="rId48" o:title=""/>
          </v:shape>
          <o:OLEObject Type="Embed" ProgID="Equation.DSMT4" ShapeID="_x0000_i1047" DrawAspect="Content" ObjectID="_1669175761" r:id="rId49"/>
        </w:object>
      </w:r>
    </w:p>
    <w:p w:rsidR="00983AD3" w:rsidRDefault="00983AD3" w:rsidP="00983AD3">
      <w:r w:rsidRPr="009B1E15">
        <w:rPr>
          <w:position w:val="-34"/>
        </w:rPr>
        <w:object w:dxaOrig="8140" w:dyaOrig="800">
          <v:shape id="_x0000_i1048" type="#_x0000_t75" style="width:407.25pt;height:39.75pt" o:ole="">
            <v:imagedata r:id="rId50" o:title=""/>
          </v:shape>
          <o:OLEObject Type="Embed" ProgID="Equation.DSMT4" ShapeID="_x0000_i1048" DrawAspect="Content" ObjectID="_1669175762" r:id="rId51"/>
        </w:object>
      </w:r>
    </w:p>
    <w:p w:rsidR="00983AD3" w:rsidRDefault="00983AD3" w:rsidP="00983AD3">
      <w:r w:rsidRPr="009B1E15">
        <w:rPr>
          <w:position w:val="-36"/>
        </w:rPr>
        <w:object w:dxaOrig="6160" w:dyaOrig="840">
          <v:shape id="_x0000_i1049" type="#_x0000_t75" style="width:308.25pt;height:42pt" o:ole="">
            <v:imagedata r:id="rId52" o:title=""/>
          </v:shape>
          <o:OLEObject Type="Embed" ProgID="Equation.DSMT4" ShapeID="_x0000_i1049" DrawAspect="Content" ObjectID="_1669175763" r:id="rId53"/>
        </w:object>
      </w:r>
    </w:p>
    <w:p w:rsidR="00983AD3" w:rsidRDefault="00983AD3" w:rsidP="00983AD3">
      <w:r>
        <w:t>Пятая промежуточная производная</w:t>
      </w:r>
    </w:p>
    <w:p w:rsidR="00983AD3" w:rsidRDefault="00983AD3" w:rsidP="00983AD3">
      <w:r w:rsidRPr="00760E3C">
        <w:rPr>
          <w:position w:val="-34"/>
        </w:rPr>
        <w:object w:dxaOrig="2480" w:dyaOrig="800">
          <v:shape id="_x0000_i1050" type="#_x0000_t75" style="width:123.75pt;height:39.75pt" o:ole="">
            <v:imagedata r:id="rId54" o:title=""/>
          </v:shape>
          <o:OLEObject Type="Embed" ProgID="Equation.DSMT4" ShapeID="_x0000_i1050" DrawAspect="Content" ObjectID="_1669175764" r:id="rId55"/>
        </w:object>
      </w:r>
    </w:p>
    <w:p w:rsidR="00983AD3" w:rsidRDefault="00983AD3" w:rsidP="00983AD3">
      <w:r>
        <w:t>Шестая промежуточная производная</w:t>
      </w:r>
    </w:p>
    <w:p w:rsidR="00983AD3" w:rsidRDefault="00983AD3" w:rsidP="00983AD3">
      <w:r w:rsidRPr="00760E3C">
        <w:rPr>
          <w:position w:val="-34"/>
        </w:rPr>
        <w:object w:dxaOrig="7740" w:dyaOrig="800">
          <v:shape id="_x0000_i1051" type="#_x0000_t75" style="width:387pt;height:39.75pt" o:ole="">
            <v:imagedata r:id="rId56" o:title=""/>
          </v:shape>
          <o:OLEObject Type="Embed" ProgID="Equation.DSMT4" ShapeID="_x0000_i1051" DrawAspect="Content" ObjectID="_1669175765" r:id="rId57"/>
        </w:object>
      </w:r>
    </w:p>
    <w:p w:rsidR="00983AD3" w:rsidRDefault="00983AD3" w:rsidP="00983AD3">
      <w:r>
        <w:t>Итого</w:t>
      </w:r>
    </w:p>
    <w:p w:rsidR="00BF6E72" w:rsidRDefault="00983AD3" w:rsidP="00983AD3">
      <w:r w:rsidRPr="00FA2881">
        <w:rPr>
          <w:position w:val="-4"/>
        </w:rPr>
        <w:object w:dxaOrig="9080" w:dyaOrig="5319">
          <v:shape id="_x0000_i1052" type="#_x0000_t75" style="width:453.75pt;height:266.25pt" o:ole="">
            <v:imagedata r:id="rId58" o:title=""/>
          </v:shape>
          <o:OLEObject Type="Embed" ProgID="Equation.DSMT4" ShapeID="_x0000_i1052" DrawAspect="Content" ObjectID="_1669175766" r:id="rId59"/>
        </w:object>
      </w:r>
      <w:bookmarkStart w:id="0" w:name="_GoBack"/>
      <w:bookmarkEnd w:id="0"/>
    </w:p>
    <w:sectPr w:rsidR="00BF6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D3"/>
    <w:rsid w:val="00983AD3"/>
    <w:rsid w:val="00A04DB8"/>
    <w:rsid w:val="00B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A4F3A-F840-4835-802D-B48E69C7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5" Type="http://schemas.openxmlformats.org/officeDocument/2006/relationships/oleObject" Target="embeddings/oleObject1.bin"/><Relationship Id="rId61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2020-12-11T04:58:00Z</dcterms:created>
  <dcterms:modified xsi:type="dcterms:W3CDTF">2020-12-11T04:59:00Z</dcterms:modified>
</cp:coreProperties>
</file>