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j3e6wof3ap4" w:id="0"/>
      <w:bookmarkEnd w:id="0"/>
      <w:r w:rsidDel="00000000" w:rsidR="00000000" w:rsidRPr="00000000">
        <w:rPr>
          <w:rtl w:val="0"/>
        </w:rPr>
        <w:t xml:space="preserve">nnU-Net dataset format</w:t>
      </w:r>
    </w:p>
    <w:p w:rsidR="00000000" w:rsidDel="00000000" w:rsidP="00000000" w:rsidRDefault="00000000" w:rsidRPr="00000000" w14:paraId="00000002">
      <w:pPr>
        <w:rPr/>
      </w:pPr>
      <w:r w:rsidDel="00000000" w:rsidR="00000000" w:rsidRPr="00000000">
        <w:rPr>
          <w:rtl w:val="0"/>
        </w:rPr>
        <w:t xml:space="preserve">The only way to bring your data into nnU-Net is by storing it in a specific format. Due to nnU-Net's roots in the </w:t>
      </w:r>
      <w:hyperlink r:id="rId6">
        <w:r w:rsidDel="00000000" w:rsidR="00000000" w:rsidRPr="00000000">
          <w:rPr>
            <w:color w:val="1155cc"/>
            <w:u w:val="single"/>
            <w:rtl w:val="0"/>
          </w:rPr>
          <w:t xml:space="preserve">Medical Segmentation Decathlon</w:t>
        </w:r>
      </w:hyperlink>
      <w:r w:rsidDel="00000000" w:rsidR="00000000" w:rsidRPr="00000000">
        <w:rPr>
          <w:rtl w:val="0"/>
        </w:rPr>
        <w:t xml:space="preserve"> (MSD), its dataset is heavily inspired but has since diverged (see also </w:t>
      </w:r>
      <w:hyperlink w:anchor="how-to-use-decathlon-datasets">
        <w:r w:rsidDel="00000000" w:rsidR="00000000" w:rsidRPr="00000000">
          <w:rPr>
            <w:color w:val="1155cc"/>
            <w:u w:val="single"/>
            <w:rtl w:val="0"/>
          </w:rPr>
          <w:t xml:space="preserve">here</w:t>
        </w:r>
      </w:hyperlink>
      <w:r w:rsidDel="00000000" w:rsidR="00000000" w:rsidRPr="00000000">
        <w:rPr>
          <w:rtl w:val="0"/>
        </w:rPr>
        <w:t xml:space="preserve">) from the format used in the MSD.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Datasets consist of three components: raw images, corresponding segmentation maps and a dataset.json file specifying some metadata.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are migrating from nnU-Net v1, read </w:t>
      </w:r>
      <w:hyperlink w:anchor="how-to-use-nnu-net-v1-tasks">
        <w:r w:rsidDel="00000000" w:rsidR="00000000" w:rsidRPr="00000000">
          <w:rPr>
            <w:color w:val="1155cc"/>
            <w:u w:val="single"/>
            <w:rtl w:val="0"/>
          </w:rPr>
          <w:t xml:space="preserve">this</w:t>
        </w:r>
      </w:hyperlink>
      <w:r w:rsidDel="00000000" w:rsidR="00000000" w:rsidRPr="00000000">
        <w:rPr>
          <w:rtl w:val="0"/>
        </w:rPr>
        <w:t xml:space="preserve"> to convert your existing Tasks.</w:t>
      </w:r>
    </w:p>
    <w:p w:rsidR="00000000" w:rsidDel="00000000" w:rsidP="00000000" w:rsidRDefault="00000000" w:rsidRPr="00000000" w14:paraId="00000007">
      <w:pPr>
        <w:pStyle w:val="Heading2"/>
        <w:rPr/>
      </w:pPr>
      <w:bookmarkStart w:colFirst="0" w:colLast="0" w:name="_nhlsvngktveu" w:id="1"/>
      <w:bookmarkEnd w:id="1"/>
      <w:r w:rsidDel="00000000" w:rsidR="00000000" w:rsidRPr="00000000">
        <w:rPr>
          <w:rtl w:val="0"/>
        </w:rPr>
        <w:t xml:space="preserve">What do training cases look like?</w:t>
      </w:r>
    </w:p>
    <w:p w:rsidR="00000000" w:rsidDel="00000000" w:rsidP="00000000" w:rsidRDefault="00000000" w:rsidRPr="00000000" w14:paraId="00000008">
      <w:pPr>
        <w:rPr/>
      </w:pPr>
      <w:r w:rsidDel="00000000" w:rsidR="00000000" w:rsidRPr="00000000">
        <w:rPr>
          <w:rtl w:val="0"/>
        </w:rPr>
        <w:t xml:space="preserve">Each training case is associated with an identifier = a unique name for that case. This identifier is used by nnU-Net to connect images with the correct segmentation.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training case consists of images and their corresponding segmentation.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Images</w:t>
      </w:r>
      <w:r w:rsidDel="00000000" w:rsidR="00000000" w:rsidRPr="00000000">
        <w:rPr>
          <w:rtl w:val="0"/>
        </w:rPr>
        <w:t xml:space="preserve"> is plural because nnU-Net supports arbitrarily many input channels. In order to be as flexible as possible, nnU-net requires each input channel to be stored in a separate image (with the sole exception being RGB natural images). So these images could for example be a T1 and a T2 MRI (or whatever else you want). The different input channels MUST have the same geometry (same shape, spacing (if applicable) etc.) and must be co-registered (if applicable). Input channels are identified by nnU-Net by their FILE_ENDING: a four-digit integer at the end of the filename. Image files must therefore follow the following naming convention: {CASE_IDENTIFIER}_{XXXX}.{FILE_ENDING}. Hereby, XXXX is the 4-digit modality/channel identifier (should be unique for each modality/channel, e.g., “0000” for T1, “0001” for T2 MRI, …) and FILE_ENDING is the file extension used by your image format (.png, .nii.gz, ...). See below for concrete examples. The dataset.json file connects channel names with the channel identifiers in the 'channel_names' key (see below for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Side note: Typically, each channel/modality needs to be stored in a separate file and is accessed with the XXXX channel identifier. Exception are natural images (RGB; .png) where the three color channels can all be stored in one file (see the </w:t>
      </w:r>
      <w:hyperlink r:id="rId7">
        <w:r w:rsidDel="00000000" w:rsidR="00000000" w:rsidRPr="00000000">
          <w:rPr>
            <w:color w:val="1155cc"/>
            <w:u w:val="single"/>
            <w:rtl w:val="0"/>
          </w:rPr>
          <w:t xml:space="preserve">road segmentation</w:t>
        </w:r>
      </w:hyperlink>
      <w:r w:rsidDel="00000000" w:rsidR="00000000" w:rsidRPr="00000000">
        <w:rPr>
          <w:rtl w:val="0"/>
        </w:rPr>
        <w:t xml:space="preserve"> dataset as an example).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Segmentations</w:t>
      </w:r>
      <w:r w:rsidDel="00000000" w:rsidR="00000000" w:rsidRPr="00000000">
        <w:rPr>
          <w:rtl w:val="0"/>
        </w:rPr>
        <w:t xml:space="preserve"> must share the same geometry with their corresponding images (same shape etc.). Segmentations are integer maps with each value representing a semantic class. The background must be 0. If there is no background, then do not use the label 0 for something else! Integer values of your semantic classes must be consecutive (0, 1, 2, 3, ...). Of course, not all labels have to be present in each training case. Segmentations are saved as {CASE_IDENTIFER}.{FILE_ENDING}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Within a training case, all image geometries (input channels, corresponding segmentation) must match. Between training cases, they can of course differ. nnU-Net takes care of that.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Important: The input channels must be consistent! Concretely, </w:t>
      </w:r>
      <w:r w:rsidDel="00000000" w:rsidR="00000000" w:rsidRPr="00000000">
        <w:rPr>
          <w:b w:val="1"/>
          <w:bCs w:val="1"/>
          <w:rtl w:val="0"/>
        </w:rPr>
        <w:t xml:space="preserve">all images need the same input channels in the same order and all input channels have to be present every time</w:t>
      </w:r>
      <w:r w:rsidDel="00000000" w:rsidR="00000000" w:rsidRPr="00000000">
        <w:rPr>
          <w:rtl w:val="0"/>
        </w:rPr>
        <w:t xml:space="preserve">. This is also true for inference!</w:t>
      </w:r>
    </w:p>
    <w:p w:rsidR="00000000" w:rsidDel="00000000" w:rsidP="00000000" w:rsidRDefault="00000000" w:rsidRPr="00000000" w14:paraId="00000015">
      <w:pPr>
        <w:pStyle w:val="Heading2"/>
        <w:rPr/>
      </w:pPr>
      <w:bookmarkStart w:colFirst="0" w:colLast="0" w:name="_fbfp8takfaxh" w:id="2"/>
      <w:bookmarkEnd w:id="2"/>
      <w:r w:rsidDel="00000000" w:rsidR="00000000" w:rsidRPr="00000000">
        <w:rPr>
          <w:rtl w:val="0"/>
        </w:rPr>
        <w:t xml:space="preserve">Supported file formats</w:t>
      </w:r>
    </w:p>
    <w:p w:rsidR="00000000" w:rsidDel="00000000" w:rsidP="00000000" w:rsidRDefault="00000000" w:rsidRPr="00000000" w14:paraId="00000016">
      <w:pPr>
        <w:rPr/>
      </w:pPr>
      <w:r w:rsidDel="00000000" w:rsidR="00000000" w:rsidRPr="00000000">
        <w:rPr>
          <w:rtl w:val="0"/>
        </w:rPr>
        <w:t xml:space="preserve">nnU-Net expects the same file format for images and segmentations! These will also be used for inference. For now, it is thus not possible to train .png and then run inference on .jpg.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One big change in nnU-Net V2 is the support of multiple input file types. Gone are the days of converting everything to .nii.gz! This is implemented by abstracting the input and output of images + segmentations through </w:t>
      </w:r>
      <w:r w:rsidDel="00000000" w:rsidR="00000000" w:rsidRPr="00000000">
        <w:rPr>
          <w:rFonts w:ascii="Roboto Mono" w:cs="Roboto Mono" w:eastAsia="Roboto Mono" w:hAnsi="Roboto Mono"/>
          <w:color w:val="188038"/>
          <w:rtl w:val="0"/>
        </w:rPr>
        <w:t xml:space="preserve">BaseReaderWriter</w:t>
      </w:r>
      <w:r w:rsidDel="00000000" w:rsidR="00000000" w:rsidRPr="00000000">
        <w:rPr>
          <w:rtl w:val="0"/>
        </w:rPr>
        <w:t xml:space="preserve">. nnU-Net comes with a broad collection of Readers+Writers and you can even add your own to support your data format! See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a nice bonus, nnU-Net now also natively supports 2D input images and you no longer have to mess around with conversions to pseudo 3D niftis. Yuck. That was disgusting.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Note that internally (for storing and accessing preprocessed images) nnU-Net will use its own file format, irrespective of what the raw data was provided in! This is for performance reasons.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By default, the following file formats are supported: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NaturalImage2DIO: .png, .bmp, .tif</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NibabelIO: .nii.gz, .nrrd, .mha</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NibabelIOWithReorient: .nii.gz, .nrrd, .mha. This reader will reorient images to RAS!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SimpleITKIO: .nii.gz, .nrrd, .mha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Tiff3DIO: .tif, .tiff. 3D tif images! Since TIF does not have a standardized way of storing spacing information, nnU-Net expects each TIF file to be accompanied by an identically named .json file that contains this information (see </w:t>
      </w:r>
      <w:hyperlink w:anchor="datasetjson">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file extension lists are not exhaustive and depend on what the backend supports. For example, nibabel and SimpleITK support more than the three given here. The file endings given here are just the ones we tested!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IMPORTANT: nnU-Net can only be used with file formats that use lossless (or no) compression! Because the file format is defined for an entire dataset (and not separately for images and segmentations, this could be a todo for the future), we must ensure that there are no compression artifacts that destroy the segmentation maps. So no .jpg and the likes!</w:t>
      </w:r>
    </w:p>
    <w:p w:rsidR="00000000" w:rsidDel="00000000" w:rsidP="00000000" w:rsidRDefault="00000000" w:rsidRPr="00000000" w14:paraId="00000029">
      <w:pPr>
        <w:pStyle w:val="Heading2"/>
        <w:rPr/>
      </w:pPr>
      <w:bookmarkStart w:colFirst="0" w:colLast="0" w:name="_qthuvblzjhn2" w:id="3"/>
      <w:bookmarkEnd w:id="3"/>
      <w:r w:rsidDel="00000000" w:rsidR="00000000" w:rsidRPr="00000000">
        <w:rPr>
          <w:rtl w:val="0"/>
        </w:rPr>
        <w:t xml:space="preserve">Dataset folder structure</w:t>
      </w:r>
    </w:p>
    <w:p w:rsidR="00000000" w:rsidDel="00000000" w:rsidP="00000000" w:rsidRDefault="00000000" w:rsidRPr="00000000" w14:paraId="0000002A">
      <w:pPr>
        <w:rPr/>
      </w:pPr>
      <w:r w:rsidDel="00000000" w:rsidR="00000000" w:rsidRPr="00000000">
        <w:rPr>
          <w:rtl w:val="0"/>
        </w:rPr>
        <w:t xml:space="preserve">Datasets must be located in the </w:t>
      </w:r>
      <w:r w:rsidDel="00000000" w:rsidR="00000000" w:rsidRPr="00000000">
        <w:rPr>
          <w:rFonts w:ascii="Roboto Mono" w:cs="Roboto Mono" w:eastAsia="Roboto Mono" w:hAnsi="Roboto Mono"/>
          <w:color w:val="188038"/>
          <w:rtl w:val="0"/>
        </w:rPr>
        <w:t xml:space="preserve">nnUNet_raw</w:t>
      </w:r>
      <w:r w:rsidDel="00000000" w:rsidR="00000000" w:rsidRPr="00000000">
        <w:rPr>
          <w:rtl w:val="0"/>
        </w:rPr>
        <w:t xml:space="preserve"> folder (which you either define when installing nnU-Net or export/set every time you intend to run nnU-Net commands!). Each segmentation dataset is stored as a separate 'Dataset'. Datasets are associated with a dataset ID, a three digit integer, and a dataset name (which you can freely choose): For example, Dataset005_Prostate has 'Prostate' as dataset name and the dataset id is 5. Datasets are stored in the </w:t>
      </w:r>
      <w:r w:rsidDel="00000000" w:rsidR="00000000" w:rsidRPr="00000000">
        <w:rPr>
          <w:rFonts w:ascii="Roboto Mono" w:cs="Roboto Mono" w:eastAsia="Roboto Mono" w:hAnsi="Roboto Mono"/>
          <w:color w:val="188038"/>
          <w:rtl w:val="0"/>
        </w:rPr>
        <w:t xml:space="preserve">nnUNet_raw</w:t>
      </w:r>
      <w:r w:rsidDel="00000000" w:rsidR="00000000" w:rsidRPr="00000000">
        <w:rPr>
          <w:rtl w:val="0"/>
        </w:rPr>
        <w:t xml:space="preserve"> folder like this: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nnUNet_raw/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Dataset001_BrainTumour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Dataset002_Heart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Dataset003_Liver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Dataset004_Hippocampus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Dataset005_Prostate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Within each dataset folder, the following structure is expected: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Dataset001_BrainTumour/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dataset.json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imagesTr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imagesTs  # optional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labelsTr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adding your custom dataset, take a look at the </w:t>
      </w:r>
      <w:hyperlink r:id="rId9">
        <w:r w:rsidDel="00000000" w:rsidR="00000000" w:rsidRPr="00000000">
          <w:rPr>
            <w:color w:val="1155cc"/>
            <w:u w:val="single"/>
            <w:rtl w:val="0"/>
          </w:rPr>
          <w:t xml:space="preserve">dataset_conversion</w:t>
        </w:r>
      </w:hyperlink>
      <w:r w:rsidDel="00000000" w:rsidR="00000000" w:rsidRPr="00000000">
        <w:rPr>
          <w:rtl w:val="0"/>
        </w:rPr>
        <w:t xml:space="preserve"> folder and pick an id that is not already taken. IDs 001-010 are for the Medical Segmentation Decathlon.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imagesTr</w:t>
      </w:r>
      <w:r w:rsidDel="00000000" w:rsidR="00000000" w:rsidRPr="00000000">
        <w:rPr>
          <w:rtl w:val="0"/>
        </w:rPr>
        <w:t xml:space="preserve"> contains the images belonging to the training cases. nnU-Net will perform pipeline configuration, training with cross-validation, as well as finding postprocessing and the best ensemble using this data.</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imagesTs</w:t>
      </w:r>
      <w:r w:rsidDel="00000000" w:rsidR="00000000" w:rsidRPr="00000000">
        <w:rPr>
          <w:rtl w:val="0"/>
        </w:rPr>
        <w:t xml:space="preserve"> (optional) contains the images that belong to the test cases. nnU-Net does not use them! This could just be a convenient location for you to store these images. Remnant of the Medical Segmentation Decathlon folder structure.</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labelsTr</w:t>
      </w:r>
      <w:r w:rsidDel="00000000" w:rsidR="00000000" w:rsidRPr="00000000">
        <w:rPr>
          <w:rtl w:val="0"/>
        </w:rPr>
        <w:t xml:space="preserve"> contains the images with the ground truth segmentation maps for the training cases.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dataset.json</w:t>
      </w:r>
      <w:r w:rsidDel="00000000" w:rsidR="00000000" w:rsidRPr="00000000">
        <w:rPr>
          <w:rtl w:val="0"/>
        </w:rPr>
        <w:t xml:space="preserve"> contains metadata of the dataset.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scheme introduced </w:t>
      </w:r>
      <w:hyperlink w:anchor="what-do-training-cases-look-like">
        <w:r w:rsidDel="00000000" w:rsidR="00000000" w:rsidRPr="00000000">
          <w:rPr>
            <w:color w:val="1155cc"/>
            <w:u w:val="single"/>
            <w:rtl w:val="0"/>
          </w:rPr>
          <w:t xml:space="preserve">above</w:t>
        </w:r>
      </w:hyperlink>
      <w:r w:rsidDel="00000000" w:rsidR="00000000" w:rsidRPr="00000000">
        <w:rPr>
          <w:rtl w:val="0"/>
        </w:rPr>
        <w:t xml:space="preserve"> results in the following folder structure. Given is an example for the first Dataset of the MSD: BrainTumour. This dataset hat four input channels: FLAIR (0000), T1w (0001), T1gd (0002) and T2w (0003). Note that the imagesTs folder is optional and does not have to be present.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nnUNet_raw/Dataset001_BrainTumour/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dataset.json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imagesTr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BRATS_001_0000.nii.gz</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BRATS_001_0001.nii.gz</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BRATS_001_0002.nii.gz</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BRATS_001_0003.nii.gz</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BRATS_002_0000.nii.gz</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BRATS_002_0001.nii.gz</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BRATS_002_0002.nii.gz</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BRATS_002_0003.nii.gz</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imagesTs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BRATS_485_0000.nii.gz</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BRATS_485_0001.nii.gz</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BRATS_485_0002.nii.gz</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BRATS_485_0003.nii.gz</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BRATS_486_0000.nii.gz</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BRATS_486_0001.nii.gz</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BRATS_486_0002.nii.gz</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BRATS_486_0003.nii.gz</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labelsTr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BRATS_001.nii.gz</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BRATS_002.nii.gz</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Here is another example of the second dataset of the MSD, which has only one input channel: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nnUNet_raw/Dataset002_Heart/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dataset.json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imagesTr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la_003_0000.nii.gz</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la_004_0000.nii.gz</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imagesTs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la_001_0000.nii.gz</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la_002_0000.nii.gz</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labelsTr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la_003.nii.gz</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la_004.nii.gz</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Remember: For each training case, all images must have the same geometry to ensure that their pixel arrays are aligned. Also make sure that all your data is co-registered!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See also </w:t>
      </w:r>
      <w:hyperlink r:id="rId10">
        <w:r w:rsidDel="00000000" w:rsidR="00000000" w:rsidRPr="00000000">
          <w:rPr>
            <w:color w:val="1155cc"/>
            <w:u w:val="single"/>
            <w:rtl w:val="0"/>
          </w:rPr>
          <w:t xml:space="preserve">dataset format inference</w:t>
        </w:r>
      </w:hyperlink>
      <w:r w:rsidDel="00000000" w:rsidR="00000000" w:rsidRPr="00000000">
        <w:rPr>
          <w:rtl w:val="0"/>
        </w:rPr>
        <w:t xml:space="preserve">!!</w:t>
      </w:r>
    </w:p>
    <w:p w:rsidR="00000000" w:rsidDel="00000000" w:rsidP="00000000" w:rsidRDefault="00000000" w:rsidRPr="00000000" w14:paraId="000000A4">
      <w:pPr>
        <w:pStyle w:val="Heading2"/>
        <w:rPr/>
      </w:pPr>
      <w:bookmarkStart w:colFirst="0" w:colLast="0" w:name="_axxizuxvzuif" w:id="4"/>
      <w:bookmarkEnd w:id="4"/>
      <w:r w:rsidDel="00000000" w:rsidR="00000000" w:rsidRPr="00000000">
        <w:rPr>
          <w:rtl w:val="0"/>
        </w:rPr>
        <w:t xml:space="preserve">dataset.json</w:t>
      </w:r>
    </w:p>
    <w:p w:rsidR="00000000" w:rsidDel="00000000" w:rsidP="00000000" w:rsidRDefault="00000000" w:rsidRPr="00000000" w14:paraId="000000A5">
      <w:pPr>
        <w:rPr/>
      </w:pPr>
      <w:r w:rsidDel="00000000" w:rsidR="00000000" w:rsidRPr="00000000">
        <w:rPr>
          <w:rtl w:val="0"/>
        </w:rPr>
        <w:t xml:space="preserve">The dataset.json contains metadata that nnU-Net needs for training. We have greatly reduced the number of required fields since version 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Here is what the dataset.json should look like at the example of the Dataset005_Prostate from the MSD: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"channel_names": {  # formerly modalities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"0": "T2",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"1": "ADC"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"labels": {  # THIS IS DIFFERENT NOW!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"background": 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"PZ": 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"TZ": 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"numTraining": 32,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"file_ending": ".nii.gz"</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"overwrite_image_reader_writer": "SimpleITKIO"  # optional! If not provided nnU-Net will automatically determine the ReaderWriter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channel_names determine the normalization used by nnU-Net. If a channel is marked as 'CT', then a global normalization based on the intensities in the foreground pixels will be used. If it is something else, per-channel z-scoring will be used. Refer to the methods section in </w:t>
      </w:r>
      <w:hyperlink r:id="rId11">
        <w:r w:rsidDel="00000000" w:rsidR="00000000" w:rsidRPr="00000000">
          <w:rPr>
            <w:color w:val="1155cc"/>
            <w:u w:val="single"/>
            <w:rtl w:val="0"/>
          </w:rPr>
          <w:t xml:space="preserve">our paper</w:t>
        </w:r>
      </w:hyperlink>
      <w:r w:rsidDel="00000000" w:rsidR="00000000" w:rsidRPr="00000000">
        <w:rPr>
          <w:rtl w:val="0"/>
        </w:rPr>
        <w:t xml:space="preserve"> for more details. nnU-Net v2 introduces a few more normalization schemes to choose from and allows you to define your own, see </w:t>
      </w:r>
      <w:hyperlink r:id="rId12">
        <w:r w:rsidDel="00000000" w:rsidR="00000000" w:rsidRPr="00000000">
          <w:rPr>
            <w:color w:val="1155cc"/>
            <w:u w:val="single"/>
            <w:rtl w:val="0"/>
          </w:rPr>
          <w:t xml:space="preserve">here</w:t>
        </w:r>
      </w:hyperlink>
      <w:r w:rsidDel="00000000" w:rsidR="00000000" w:rsidRPr="00000000">
        <w:rPr>
          <w:rtl w:val="0"/>
        </w:rPr>
        <w:t xml:space="preserve"> for more information.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Important changes relative to nnU-Net v1: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"modality" is now called "channel_names" to remove strong bias to medical images</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labels are structured differently (name -&gt; int instead of int -&gt; name). This was needed to support </w:t>
      </w:r>
      <w:hyperlink r:id="rId13">
        <w:r w:rsidDel="00000000" w:rsidR="00000000" w:rsidRPr="00000000">
          <w:rPr>
            <w:color w:val="1155cc"/>
            <w:u w:val="single"/>
            <w:rtl w:val="0"/>
          </w:rPr>
          <w:t xml:space="preserve">region-based training</w:t>
        </w:r>
      </w:hyperlink>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"file_ending" is added to support different input file types</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"overwrite_image_reader_writer" optional! Can be used to specify a certain (custom) ReaderWriter class that should be used with this dataset. If not provided, nnU-Net will automatically determine the ReaderWriter</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"regions_class_order" only used in </w:t>
      </w:r>
      <w:hyperlink r:id="rId14">
        <w:r w:rsidDel="00000000" w:rsidR="00000000" w:rsidRPr="00000000">
          <w:rPr>
            <w:color w:val="1155cc"/>
            <w:u w:val="single"/>
            <w:rtl w:val="0"/>
          </w:rPr>
          <w:t xml:space="preserve">region-based training</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There is a utility with which you can generate the dataset.json automatically. You can find it </w:t>
      </w:r>
      <w:hyperlink r:id="rId15">
        <w:r w:rsidDel="00000000" w:rsidR="00000000" w:rsidRPr="00000000">
          <w:rPr>
            <w:color w:val="1155cc"/>
            <w:u w:val="single"/>
            <w:rtl w:val="0"/>
          </w:rPr>
          <w:t xml:space="preserve">here</w:t>
        </w:r>
      </w:hyperlink>
      <w:r w:rsidDel="00000000" w:rsidR="00000000" w:rsidRPr="00000000">
        <w:rPr>
          <w:rtl w:val="0"/>
        </w:rPr>
        <w:t xml:space="preserve">. See our examples in </w:t>
      </w:r>
      <w:hyperlink r:id="rId16">
        <w:r w:rsidDel="00000000" w:rsidR="00000000" w:rsidRPr="00000000">
          <w:rPr>
            <w:color w:val="1155cc"/>
            <w:u w:val="single"/>
            <w:rtl w:val="0"/>
          </w:rPr>
          <w:t xml:space="preserve">dataset_conversion</w:t>
        </w:r>
      </w:hyperlink>
      <w:r w:rsidDel="00000000" w:rsidR="00000000" w:rsidRPr="00000000">
        <w:rPr>
          <w:rtl w:val="0"/>
        </w:rPr>
        <w:t xml:space="preserve"> for how to use it. And read its documentation!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described above, a json file that contains spacing information is required for TIFF files. An example for a 3D TIFF stack with units corresponding to 7.6 in x and y, 80 in z 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"spacing": [7.6, 7.6, 80.0]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Within the dataset folder, this file (named </w:t>
      </w:r>
      <w:r w:rsidDel="00000000" w:rsidR="00000000" w:rsidRPr="00000000">
        <w:rPr>
          <w:rFonts w:ascii="Roboto Mono" w:cs="Roboto Mono" w:eastAsia="Roboto Mono" w:hAnsi="Roboto Mono"/>
          <w:color w:val="188038"/>
          <w:rtl w:val="0"/>
        </w:rPr>
        <w:t xml:space="preserve">cell6.json</w:t>
      </w:r>
      <w:r w:rsidDel="00000000" w:rsidR="00000000" w:rsidRPr="00000000">
        <w:rPr>
          <w:rtl w:val="0"/>
        </w:rPr>
        <w:t xml:space="preserve"> in this example) would be placed in the following folders: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nnUNet_raw/Dataset123_Foo/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dataset.json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imagesTr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cell6.json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cell6_0000.tif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labelsTr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cell6.json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cell6.tif</w:t>
      </w:r>
    </w:p>
    <w:p w:rsidR="00000000" w:rsidDel="00000000" w:rsidP="00000000" w:rsidRDefault="00000000" w:rsidRPr="00000000" w14:paraId="000000EA">
      <w:pPr>
        <w:pStyle w:val="Heading2"/>
        <w:rPr/>
      </w:pPr>
      <w:bookmarkStart w:colFirst="0" w:colLast="0" w:name="_ywrfyhf70ng0" w:id="5"/>
      <w:bookmarkEnd w:id="5"/>
      <w:r w:rsidDel="00000000" w:rsidR="00000000" w:rsidRPr="00000000">
        <w:rPr>
          <w:rtl w:val="0"/>
        </w:rPr>
        <w:t xml:space="preserve">How to use nnU-Net v1 Tasks</w:t>
      </w:r>
    </w:p>
    <w:p w:rsidR="00000000" w:rsidDel="00000000" w:rsidP="00000000" w:rsidRDefault="00000000" w:rsidRPr="00000000" w14:paraId="000000EB">
      <w:pPr>
        <w:rPr/>
      </w:pPr>
      <w:r w:rsidDel="00000000" w:rsidR="00000000" w:rsidRPr="00000000">
        <w:rPr>
          <w:rtl w:val="0"/>
        </w:rPr>
        <w:t xml:space="preserve">If you are migrating from the old nnU-Net, convert your existing datasets with </w:t>
      </w:r>
      <w:r w:rsidDel="00000000" w:rsidR="00000000" w:rsidRPr="00000000">
        <w:rPr>
          <w:rFonts w:ascii="Roboto Mono" w:cs="Roboto Mono" w:eastAsia="Roboto Mono" w:hAnsi="Roboto Mono"/>
          <w:color w:val="188038"/>
          <w:rtl w:val="0"/>
        </w:rPr>
        <w:t xml:space="preserve">nnUNetv2_convert_old_nnUNet_dataset</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Example for migrating a nnU-Net v1 Task: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nnUNetv2_convert_old_nnUNet_dataset /media/isensee/raw_data/nnUNet_raw_data_base/nnUNet_raw_data/Task027_ACDC Dataset027_ACDC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nnUNetv2_convert_old_nnUNet_dataset -h</w:t>
      </w:r>
      <w:r w:rsidDel="00000000" w:rsidR="00000000" w:rsidRPr="00000000">
        <w:rPr>
          <w:rtl w:val="0"/>
        </w:rPr>
        <w:t xml:space="preserve"> for detailed usage instructions.</w:t>
      </w:r>
    </w:p>
    <w:p w:rsidR="00000000" w:rsidDel="00000000" w:rsidP="00000000" w:rsidRDefault="00000000" w:rsidRPr="00000000" w14:paraId="000000F2">
      <w:pPr>
        <w:pStyle w:val="Heading2"/>
        <w:rPr/>
      </w:pPr>
      <w:bookmarkStart w:colFirst="0" w:colLast="0" w:name="_ck1yfc8ytgij" w:id="6"/>
      <w:bookmarkEnd w:id="6"/>
      <w:r w:rsidDel="00000000" w:rsidR="00000000" w:rsidRPr="00000000">
        <w:rPr>
          <w:rtl w:val="0"/>
        </w:rPr>
        <w:t xml:space="preserve">How to use decathlon datasets</w:t>
      </w:r>
    </w:p>
    <w:p w:rsidR="00000000" w:rsidDel="00000000" w:rsidP="00000000" w:rsidRDefault="00000000" w:rsidRPr="00000000" w14:paraId="000000F3">
      <w:pPr>
        <w:rPr/>
      </w:pPr>
      <w:r w:rsidDel="00000000" w:rsidR="00000000" w:rsidRPr="00000000">
        <w:rPr>
          <w:rtl w:val="0"/>
        </w:rPr>
        <w:t xml:space="preserve">See </w:t>
      </w:r>
      <w:hyperlink r:id="rId17">
        <w:r w:rsidDel="00000000" w:rsidR="00000000" w:rsidRPr="00000000">
          <w:rPr>
            <w:color w:val="1155cc"/>
            <w:u w:val="single"/>
            <w:rtl w:val="0"/>
          </w:rPr>
          <w:t xml:space="preserve">convert_msd_dataset.md</w:t>
        </w:r>
      </w:hyperlink>
      <w:r w:rsidDel="00000000" w:rsidR="00000000" w:rsidRPr="00000000">
        <w:rPr>
          <w:rtl w:val="0"/>
        </w:rPr>
      </w:r>
    </w:p>
    <w:p w:rsidR="00000000" w:rsidDel="00000000" w:rsidP="00000000" w:rsidRDefault="00000000" w:rsidRPr="00000000" w14:paraId="000000F4">
      <w:pPr>
        <w:pStyle w:val="Heading2"/>
        <w:rPr/>
      </w:pPr>
      <w:bookmarkStart w:colFirst="0" w:colLast="0" w:name="_tn5cddysbtsi" w:id="7"/>
      <w:bookmarkEnd w:id="7"/>
      <w:r w:rsidDel="00000000" w:rsidR="00000000" w:rsidRPr="00000000">
        <w:rPr>
          <w:rtl w:val="0"/>
        </w:rPr>
        <w:t xml:space="preserve">How to use 2D data with nnU-Net</w:t>
      </w:r>
    </w:p>
    <w:p w:rsidR="00000000" w:rsidDel="00000000" w:rsidP="00000000" w:rsidRDefault="00000000" w:rsidRPr="00000000" w14:paraId="000000F5">
      <w:pPr>
        <w:rPr/>
      </w:pPr>
      <w:r w:rsidDel="00000000" w:rsidR="00000000" w:rsidRPr="00000000">
        <w:rPr>
          <w:rtl w:val="0"/>
        </w:rPr>
        <w:t xml:space="preserve">2D is now natively supported (yay!). See </w:t>
      </w:r>
      <w:hyperlink w:anchor="supported-file-formats">
        <w:r w:rsidDel="00000000" w:rsidR="00000000" w:rsidRPr="00000000">
          <w:rPr>
            <w:color w:val="1155cc"/>
            <w:u w:val="single"/>
            <w:rtl w:val="0"/>
          </w:rPr>
          <w:t xml:space="preserve">here</w:t>
        </w:r>
      </w:hyperlink>
      <w:r w:rsidDel="00000000" w:rsidR="00000000" w:rsidRPr="00000000">
        <w:rPr>
          <w:rtl w:val="0"/>
        </w:rPr>
        <w:t xml:space="preserve"> as well as the example dataset in this </w:t>
      </w:r>
      <w:hyperlink r:id="rId18">
        <w:r w:rsidDel="00000000" w:rsidR="00000000" w:rsidRPr="00000000">
          <w:rPr>
            <w:color w:val="1155cc"/>
            <w:u w:val="single"/>
            <w:rtl w:val="0"/>
          </w:rPr>
          <w:t xml:space="preserve">script</w:t>
        </w:r>
      </w:hyperlink>
      <w:r w:rsidDel="00000000" w:rsidR="00000000" w:rsidRPr="00000000">
        <w:rPr>
          <w:rtl w:val="0"/>
        </w:rPr>
        <w:t xml:space="preserve">.</w:t>
      </w:r>
    </w:p>
    <w:p w:rsidR="00000000" w:rsidDel="00000000" w:rsidP="00000000" w:rsidRDefault="00000000" w:rsidRPr="00000000" w14:paraId="000000F6">
      <w:pPr>
        <w:pStyle w:val="Heading2"/>
        <w:rPr/>
      </w:pPr>
      <w:bookmarkStart w:colFirst="0" w:colLast="0" w:name="_a48zzycyfebn" w:id="8"/>
      <w:bookmarkEnd w:id="8"/>
      <w:r w:rsidDel="00000000" w:rsidR="00000000" w:rsidRPr="00000000">
        <w:rPr>
          <w:rtl w:val="0"/>
        </w:rPr>
        <w:t xml:space="preserve">How to update an existing dataset</w:t>
      </w:r>
    </w:p>
    <w:p w:rsidR="00000000" w:rsidDel="00000000" w:rsidP="00000000" w:rsidRDefault="00000000" w:rsidRPr="00000000" w14:paraId="000000F7">
      <w:pPr>
        <w:rPr/>
      </w:pPr>
      <w:r w:rsidDel="00000000" w:rsidR="00000000" w:rsidRPr="00000000">
        <w:rPr>
          <w:rtl w:val="0"/>
        </w:rPr>
        <w:t xml:space="preserve">When updating a dataset it is best practice to remove the preprocessed data in </w:t>
      </w:r>
      <w:r w:rsidDel="00000000" w:rsidR="00000000" w:rsidRPr="00000000">
        <w:rPr>
          <w:rFonts w:ascii="Roboto Mono" w:cs="Roboto Mono" w:eastAsia="Roboto Mono" w:hAnsi="Roboto Mono"/>
          <w:color w:val="188038"/>
          <w:rtl w:val="0"/>
        </w:rPr>
        <w:t xml:space="preserve">nnUNet_preprocessed/DatasetXXX_NAME</w:t>
      </w:r>
      <w:r w:rsidDel="00000000" w:rsidR="00000000" w:rsidRPr="00000000">
        <w:rPr>
          <w:rtl w:val="0"/>
        </w:rPr>
        <w:t xml:space="preserve"> to ensure a fresh start. Then replace the data in </w:t>
      </w:r>
      <w:r w:rsidDel="00000000" w:rsidR="00000000" w:rsidRPr="00000000">
        <w:rPr>
          <w:rFonts w:ascii="Roboto Mono" w:cs="Roboto Mono" w:eastAsia="Roboto Mono" w:hAnsi="Roboto Mono"/>
          <w:color w:val="188038"/>
          <w:rtl w:val="0"/>
        </w:rPr>
        <w:t xml:space="preserve">nnUNet_raw</w:t>
      </w:r>
      <w:r w:rsidDel="00000000" w:rsidR="00000000" w:rsidRPr="00000000">
        <w:rPr>
          <w:rtl w:val="0"/>
        </w:rPr>
        <w:t xml:space="preserve"> and rerun </w:t>
      </w:r>
      <w:r w:rsidDel="00000000" w:rsidR="00000000" w:rsidRPr="00000000">
        <w:rPr>
          <w:rFonts w:ascii="Roboto Mono" w:cs="Roboto Mono" w:eastAsia="Roboto Mono" w:hAnsi="Roboto Mono"/>
          <w:color w:val="188038"/>
          <w:rtl w:val="0"/>
        </w:rPr>
        <w:t xml:space="preserve">nnUNetv2_plan_and_preprocess</w:t>
      </w:r>
      <w:r w:rsidDel="00000000" w:rsidR="00000000" w:rsidRPr="00000000">
        <w:rPr>
          <w:rtl w:val="0"/>
        </w:rPr>
        <w:t xml:space="preserve">. Optionally, also remove the results from old trainings.</w:t>
      </w:r>
    </w:p>
    <w:p w:rsidR="00000000" w:rsidDel="00000000" w:rsidP="00000000" w:rsidRDefault="00000000" w:rsidRPr="00000000" w14:paraId="000000F8">
      <w:pPr>
        <w:pStyle w:val="Heading1"/>
        <w:rPr/>
      </w:pPr>
      <w:bookmarkStart w:colFirst="0" w:colLast="0" w:name="_t2yypb5bm0ok" w:id="9"/>
      <w:bookmarkEnd w:id="9"/>
      <w:r w:rsidDel="00000000" w:rsidR="00000000" w:rsidRPr="00000000">
        <w:rPr>
          <w:rtl w:val="0"/>
        </w:rPr>
        <w:t xml:space="preserve">Example dataset conversion scripts</w:t>
      </w:r>
    </w:p>
    <w:p w:rsidR="00000000" w:rsidDel="00000000" w:rsidP="00000000" w:rsidRDefault="00000000" w:rsidRPr="00000000" w14:paraId="000000F9">
      <w:pPr>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dataset_conversion</w:t>
      </w:r>
      <w:r w:rsidDel="00000000" w:rsidR="00000000" w:rsidRPr="00000000">
        <w:rPr>
          <w:rtl w:val="0"/>
        </w:rPr>
        <w:t xml:space="preserve"> folder (see </w:t>
      </w:r>
      <w:hyperlink r:id="rId19">
        <w:r w:rsidDel="00000000" w:rsidR="00000000" w:rsidRPr="00000000">
          <w:rPr>
            <w:color w:val="1155cc"/>
            <w:u w:val="single"/>
            <w:rtl w:val="0"/>
          </w:rPr>
          <w:t xml:space="preserve">here</w:t>
        </w:r>
      </w:hyperlink>
      <w:r w:rsidDel="00000000" w:rsidR="00000000" w:rsidRPr="00000000">
        <w:rPr>
          <w:rtl w:val="0"/>
        </w:rPr>
        <w:t xml:space="preserve">) are multiple example scripts for converting datasets into nnU-Net format. These scripts cannot be run as they are (you need to open them and change some paths) but they are excellent examples for you to learn how to convert your own datasets into nnU-Net format. Just pick the dataset that is closest to yours as a starting point. The list of dataset conversion scripts is continually updated. If you find that some publicly available dataset is missing, feel free to open a PR to add it!</w:t>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ure.com/articles/s41592-020-01008-z" TargetMode="External"/><Relationship Id="rId10" Type="http://schemas.openxmlformats.org/officeDocument/2006/relationships/hyperlink" Target="http://dataset_format_inference.md" TargetMode="External"/><Relationship Id="rId13" Type="http://schemas.openxmlformats.org/officeDocument/2006/relationships/hyperlink" Target="http://region_based_training.md" TargetMode="External"/><Relationship Id="rId12" Type="http://schemas.openxmlformats.org/officeDocument/2006/relationships/hyperlink" Target="http://explanation_normalization.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nunetv2/dataset_conversion" TargetMode="External"/><Relationship Id="rId15" Type="http://schemas.openxmlformats.org/officeDocument/2006/relationships/hyperlink" Target="http://../nnunetv2/dataset_conversion/generate_dataset_json.py" TargetMode="External"/><Relationship Id="rId14" Type="http://schemas.openxmlformats.org/officeDocument/2006/relationships/hyperlink" Target="http://region_based_training.md" TargetMode="External"/><Relationship Id="rId17" Type="http://schemas.openxmlformats.org/officeDocument/2006/relationships/hyperlink" Target="http://convert_msd_dataset.md" TargetMode="External"/><Relationship Id="rId16" Type="http://schemas.openxmlformats.org/officeDocument/2006/relationships/hyperlink" Target="http://../nnunetv2/dataset_conversion" TargetMode="External"/><Relationship Id="rId5" Type="http://schemas.openxmlformats.org/officeDocument/2006/relationships/styles" Target="styles.xml"/><Relationship Id="rId19" Type="http://schemas.openxmlformats.org/officeDocument/2006/relationships/hyperlink" Target="http://../nnunetv2/dataset_conversion" TargetMode="External"/><Relationship Id="rId6" Type="http://schemas.openxmlformats.org/officeDocument/2006/relationships/hyperlink" Target="http://medicaldecathlon.com/" TargetMode="External"/><Relationship Id="rId18" Type="http://schemas.openxmlformats.org/officeDocument/2006/relationships/hyperlink" Target="http://../nnunetv2/dataset_conversion/Dataset120_RoadSegmentation.py" TargetMode="External"/><Relationship Id="rId7" Type="http://schemas.openxmlformats.org/officeDocument/2006/relationships/hyperlink" Target="http://../nnunetv2/dataset_conversion/Dataset120_RoadSegmentation.py" TargetMode="External"/><Relationship Id="rId8" Type="http://schemas.openxmlformats.org/officeDocument/2006/relationships/hyperlink" Target="http://../nnunetv2/imageio/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