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ve9gjag8lj1" w:id="0"/>
      <w:bookmarkEnd w:id="0"/>
      <w:r w:rsidDel="00000000" w:rsidR="00000000" w:rsidRPr="00000000">
        <w:rPr>
          <w:rtl w:val="0"/>
        </w:rPr>
        <w:t xml:space="preserve">Data format for Inference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Read the documentation on the overall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 format</w:t>
        </w:r>
      </w:hyperlink>
      <w:r w:rsidDel="00000000" w:rsidR="00000000" w:rsidRPr="00000000">
        <w:rPr>
          <w:rtl w:val="0"/>
        </w:rPr>
        <w:t xml:space="preserve"> first!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data format for inference must match the one used for the raw data (</w:t>
      </w:r>
      <w:r w:rsidDel="00000000" w:rsidR="00000000" w:rsidRPr="00000000">
        <w:rPr>
          <w:b w:val="1"/>
          <w:bCs w:val="1"/>
          <w:rtl w:val="0"/>
        </w:rPr>
        <w:t xml:space="preserve">specifically, the images must be in exactly the same format as in the imagesTr folder</w:t>
      </w:r>
      <w:r w:rsidDel="00000000" w:rsidR="00000000" w:rsidRPr="00000000">
        <w:rPr>
          <w:rtl w:val="0"/>
        </w:rPr>
        <w:t xml:space="preserve">). As before, the filenames must start with a unique identifier, followed by a 4-digit modality identifier. Here is an example for two different datasets: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Task005_Prostate: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This task has 2 modalities, so the files in the input folder must look like this: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input_folder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├── prostate_03_0000.nii.gz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├── prostate_03_0001.nii.gz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├── prostate_05_0000.nii.gz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├── prostate_05_0001.nii.gz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├── prostate_08_0000.nii.gz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├── prostate_08_0001.nii.gz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├── 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_0000 has to be the T2 image and _0001 has to be the ADC image (as specified by 'channel_names' in the dataset.json), exactly the same as was used for training.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Task002_Heart: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imagesTs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├── la_001_0000.nii.gz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├── la_002_0000.nii.gz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├── la_006_0000.nii.gz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├── 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Task002 only has one modality, so each case only has one _0000.nii.gz file.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segmentations in the output folder will be named {CASE_IDENTIFIER}.nii.gz (omitting the modality identifier).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Remember that the file format used for inference (.nii.gz in this example) must be the same as was used for training (and as was specified in 'file_ending' in the dataset.json)!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aset_forma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