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BART Implementation Summary - Quick Reference</w:t>
      </w:r>
    </w:p>
    <w:p>
      <w:pPr>
        <w:pStyle w:val="Subtitle"/>
      </w:pPr>
      <w:r>
        <w:t xml:space="preserve">Key Points for Meeting with Dr. Rodney Sparapani</w:t>
      </w:r>
    </w:p>
    <w:p>
      <w:pPr>
        <w:pStyle w:val="Author"/>
      </w:pPr>
      <w:r>
        <w:t xml:space="preserve">ml4time2event Development Team</w:t>
      </w:r>
    </w:p>
    <w:p>
      <w:pPr>
        <w:pStyle w:val="Date"/>
      </w:pPr>
      <w:r>
        <w:t xml:space="preserve">2025-12-11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We use the</w:t>
      </w:r>
      <w:r>
        <w:t xml:space="preserve"> </w:t>
      </w:r>
      <w:r>
        <w:rPr>
          <w:b/>
          <w:bCs/>
        </w:rPr>
        <w:t xml:space="preserve">CRAN BART package</w:t>
      </w:r>
      <w:r>
        <w:t xml:space="preserve"> </w:t>
      </w:r>
      <w:r>
        <w:t xml:space="preserve">(v2.9.9) for time-to-event analysis in ml4time2event: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:</w:t>
      </w:r>
      <w:r>
        <w:t xml:space="preserve"> </w:t>
      </w:r>
      <w:r>
        <w:rPr>
          <w:rStyle w:val="VerbatimChar"/>
        </w:rPr>
        <w:t xml:space="preserve">BART::surv.bart()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Competing risks</w:t>
      </w:r>
      <w:r>
        <w:t xml:space="preserve">:</w:t>
      </w:r>
      <w:r>
        <w:t xml:space="preserve"> </w:t>
      </w:r>
      <w:r>
        <w:rPr>
          <w:rStyle w:val="VerbatimChar"/>
        </w:rPr>
        <w:t xml:space="preserve">BART::crisk.bart()</w:t>
      </w:r>
    </w:p>
    <w:p>
      <w:r>
        <w:pict>
          <v:rect style="width:0;height:1.5pt" o:hralign="center" o:hrstd="t" o:hr="t"/>
        </w:pict>
      </w:r>
    </w:p>
    <w:bookmarkEnd w:id="20"/>
    <w:bookmarkStart w:id="23" w:name="current-implementation"/>
    <w:p>
      <w:pPr>
        <w:pStyle w:val="Heading1"/>
      </w:pPr>
      <w:r>
        <w:t xml:space="preserve">Current Implementation</w:t>
      </w:r>
    </w:p>
    <w:bookmarkStart w:id="21" w:name="survival-bart-parameters"/>
    <w:p>
      <w:pPr>
        <w:pStyle w:val="Heading2"/>
      </w:pPr>
      <w:r>
        <w:t xml:space="preserve">Survival BART Parameters</w:t>
      </w:r>
    </w:p>
    <w:p>
      <w:pPr>
        <w:pStyle w:val="SourceCode"/>
      </w:pPr>
      <w:r>
        <w:rPr>
          <w:rStyle w:val="NormalTok"/>
        </w:rPr>
        <w:t xml:space="preserve">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surv.bart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x.train =</w:t>
      </w:r>
      <w:r>
        <w:rPr>
          <w:rStyle w:val="NormalTok"/>
        </w:rPr>
        <w:t xml:space="preserve"> x.train,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timevarvec,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eventvarvec,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x.test =</w:t>
      </w:r>
      <w:r>
        <w:rPr>
          <w:rStyle w:val="NormalTok"/>
        </w:rPr>
        <w:t xml:space="preserve"> x.train,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Time grid points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Number of trees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ndpost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Posterior draws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keepevery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Thinning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competing-risks-bart-parameters"/>
    <w:p>
      <w:pPr>
        <w:pStyle w:val="Heading2"/>
      </w:pPr>
      <w:r>
        <w:t xml:space="preserve">Competing Risks BART Parameters</w:t>
      </w:r>
    </w:p>
    <w:p>
      <w:pPr>
        <w:pStyle w:val="SourceCode"/>
      </w:pPr>
      <w:r>
        <w:rPr>
          <w:rStyle w:val="NormalTok"/>
        </w:rPr>
        <w:t xml:space="preserve">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crisk.bart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x.train =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x.test =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Time grid points (higher than survival)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More trees for complexity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ndpost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More posterior draws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Longer burn-in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keepevery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Higher thinning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numcut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Speed optimization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key-implementation-details"/>
    <w:p>
      <w:pPr>
        <w:pStyle w:val="Heading1"/>
      </w:pPr>
      <w:r>
        <w:t xml:space="preserve">Key Implementation Details</w:t>
      </w:r>
    </w:p>
    <w:bookmarkStart w:id="24" w:name="survival-predictions"/>
    <w:p>
      <w:pPr>
        <w:pStyle w:val="Heading2"/>
      </w:pPr>
      <w:r>
        <w:t xml:space="preserve">Survival Predictions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Reshaping</w:t>
      </w:r>
      <w:r>
        <w:t xml:space="preserve">: Convert vector output to matrix with</w:t>
      </w:r>
      <w:r>
        <w:t xml:space="preserve"> </w:t>
      </w:r>
      <w:r>
        <w:rPr>
          <w:rStyle w:val="VerbatimChar"/>
        </w:rPr>
        <w:t xml:space="preserve">byrow=TRUE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Sorting</w:t>
      </w:r>
      <w:r>
        <w:t xml:space="preserve">: Post-hoc sorting of times (not guaranteed sorted by BART)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Zero</w:t>
      </w:r>
      <w:r>
        <w:t xml:space="preserve">: Prepend S(0) =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Interpolation</w:t>
      </w:r>
      <w:r>
        <w:t xml:space="preserve">: Linear interpolation to user-specified times</w:t>
      </w:r>
    </w:p>
    <w:bookmarkEnd w:id="24"/>
    <w:bookmarkStart w:id="25" w:name="competing-risks-predictions"/>
    <w:p>
      <w:pPr>
        <w:pStyle w:val="Heading2"/>
      </w:pPr>
      <w:r>
        <w:t xml:space="preserve">Competing Risks Predictions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Data Duplication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crisk.pre.bart()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rbind(x_test, x_test)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Single-Event Models</w:t>
      </w:r>
      <w:r>
        <w:t xml:space="preserve">: One model per event type (not joint)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CIF Extraction</w:t>
      </w:r>
      <w:r>
        <w:t xml:space="preserve">: Handle potential duplication in output vector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Zero</w:t>
      </w:r>
      <w:r>
        <w:t xml:space="preserve">: Prepend F(0) = 0.0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top-questions-for-dr.-sparapani"/>
    <w:p>
      <w:pPr>
        <w:pStyle w:val="Heading1"/>
      </w:pPr>
      <w:r>
        <w:t xml:space="preserve">Top Questions for Dr. Sparapani</w:t>
      </w:r>
    </w:p>
    <w:bookmarkStart w:id="27" w:name="model-selection-critical"/>
    <w:p>
      <w:pPr>
        <w:pStyle w:val="Heading2"/>
      </w:pPr>
      <w:r>
        <w:t xml:space="preserve">1. Model Selection (CRITICAL)</w:t>
      </w:r>
    </w:p>
    <w:p>
      <w:pPr>
        <w:pStyle w:val="FirstParagraph"/>
      </w:pPr>
      <w:r>
        <w:rPr>
          <w:b/>
          <w:bCs/>
        </w:rPr>
        <w:t xml:space="preserve">“For general-purpose time-to-event prediction, should we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surv.bart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abart</w:t>
      </w:r>
      <w:r>
        <w:rPr>
          <w:b/>
          <w:bCs/>
        </w:rPr>
        <w:t xml:space="preserve">, or NFT BART methodology? When should we specifically consider NFT BART?”</w:t>
      </w:r>
    </w:p>
    <w:bookmarkEnd w:id="27"/>
    <w:bookmarkStart w:id="28" w:name="hyperparameters"/>
    <w:p>
      <w:pPr>
        <w:pStyle w:val="Heading2"/>
      </w:pPr>
      <w:r>
        <w:t xml:space="preserve">2. Hyperparameters</w:t>
      </w:r>
    </w:p>
    <w:p>
      <w:pPr>
        <w:pStyle w:val="Compact"/>
        <w:numPr>
          <w:ilvl w:val="0"/>
          <w:numId w:val="1003"/>
        </w:numPr>
      </w:pPr>
      <w:r>
        <w:t xml:space="preserve">Are our defaults appropriate for clinical datasets (100-10,000 patients, 10-100 features)?</w:t>
      </w:r>
    </w:p>
    <w:p>
      <w:pPr>
        <w:pStyle w:val="Compact"/>
        <w:numPr>
          <w:ilvl w:val="0"/>
          <w:numId w:val="1003"/>
        </w:numPr>
      </w:pPr>
      <w:r>
        <w:t xml:space="preserve">Should we adjust based on sample size, censoring rate, or dimensionality?</w:t>
      </w:r>
    </w:p>
    <w:p>
      <w:pPr>
        <w:pStyle w:val="Compact"/>
        <w:numPr>
          <w:ilvl w:val="0"/>
          <w:numId w:val="1003"/>
        </w:numPr>
      </w:pPr>
      <w:r>
        <w:t xml:space="preserve">Minimum recommended values for</w:t>
      </w:r>
      <w:r>
        <w:t xml:space="preserve"> </w:t>
      </w:r>
      <w:r>
        <w:rPr>
          <w:rStyle w:val="VerbatimChar"/>
        </w:rPr>
        <w:t xml:space="preserve">ndpost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?</w:t>
      </w:r>
    </w:p>
    <w:bookmarkEnd w:id="28"/>
    <w:bookmarkStart w:id="31" w:name="implementation-validation"/>
    <w:p>
      <w:pPr>
        <w:pStyle w:val="Heading2"/>
      </w:pPr>
      <w:r>
        <w:t xml:space="preserve">3. Implementation Validation</w:t>
      </w:r>
    </w:p>
    <w:bookmarkStart w:id="29" w:name="survival"/>
    <w:p>
      <w:pPr>
        <w:pStyle w:val="Heading3"/>
      </w:pPr>
      <w:r>
        <w:t xml:space="preserve">Survival</w:t>
      </w:r>
    </w:p>
    <w:p>
      <w:pPr>
        <w:pStyle w:val="Compact"/>
        <w:numPr>
          <w:ilvl w:val="0"/>
          <w:numId w:val="1004"/>
        </w:numPr>
      </w:pPr>
      <w:r>
        <w:t xml:space="preserve">Is vector-to-matrix reshaping with</w:t>
      </w:r>
      <w:r>
        <w:t xml:space="preserve"> </w:t>
      </w:r>
      <w:r>
        <w:rPr>
          <w:rStyle w:val="VerbatimChar"/>
        </w:rPr>
        <w:t xml:space="preserve">byrow=TRUE</w:t>
      </w:r>
      <w:r>
        <w:t xml:space="preserve"> </w:t>
      </w:r>
      <w:r>
        <w:t xml:space="preserve">correct?</w:t>
      </w:r>
    </w:p>
    <w:p>
      <w:pPr>
        <w:pStyle w:val="Compact"/>
        <w:numPr>
          <w:ilvl w:val="0"/>
          <w:numId w:val="1004"/>
        </w:numPr>
      </w:pPr>
      <w:r>
        <w:t xml:space="preserve">Should times be sorted before fitting or post-hoc?</w:t>
      </w:r>
    </w:p>
    <w:p>
      <w:pPr>
        <w:pStyle w:val="Compact"/>
        <w:numPr>
          <w:ilvl w:val="0"/>
          <w:numId w:val="1004"/>
        </w:numPr>
      </w:pPr>
      <w:r>
        <w:t xml:space="preserve">Is linear interpolation appropriate for BART curves?</w:t>
      </w:r>
    </w:p>
    <w:bookmarkEnd w:id="29"/>
    <w:bookmarkStart w:id="30" w:name="competing-risks"/>
    <w:p>
      <w:pPr>
        <w:pStyle w:val="Heading3"/>
      </w:pPr>
      <w:r>
        <w:t xml:space="preserve">Competing Risks</w:t>
      </w:r>
    </w:p>
    <w:p>
      <w:pPr>
        <w:pStyle w:val="Compact"/>
        <w:numPr>
          <w:ilvl w:val="0"/>
          <w:numId w:val="1005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crisk.pre.bart()</w:t>
      </w:r>
      <w:r>
        <w:t xml:space="preserve"> </w:t>
      </w:r>
      <w:r>
        <w:t xml:space="preserve">require duplicated test data?</w:t>
      </w:r>
    </w:p>
    <w:p>
      <w:pPr>
        <w:pStyle w:val="Compact"/>
        <w:numPr>
          <w:ilvl w:val="0"/>
          <w:numId w:val="1005"/>
        </w:numPr>
      </w:pPr>
      <w:r>
        <w:t xml:space="preserve">Is single-event approach optimal, or should we implement joint modeling?</w:t>
      </w:r>
    </w:p>
    <w:p>
      <w:pPr>
        <w:pStyle w:val="Compact"/>
        <w:numPr>
          <w:ilvl w:val="0"/>
          <w:numId w:val="1005"/>
        </w:numPr>
      </w:pPr>
      <w:r>
        <w:t xml:space="preserve">How to handle CIF prediction duplication in output?</w:t>
      </w:r>
    </w:p>
    <w:bookmarkEnd w:id="30"/>
    <w:bookmarkEnd w:id="31"/>
    <w:bookmarkStart w:id="32" w:name="robustness"/>
    <w:p>
      <w:pPr>
        <w:pStyle w:val="Heading2"/>
      </w:pPr>
      <w:r>
        <w:t xml:space="preserve">4. Robustness</w:t>
      </w:r>
    </w:p>
    <w:p>
      <w:pPr>
        <w:pStyle w:val="Compact"/>
        <w:numPr>
          <w:ilvl w:val="0"/>
          <w:numId w:val="1006"/>
        </w:numPr>
      </w:pPr>
      <w:r>
        <w:t xml:space="preserve">Common causes of</w:t>
      </w:r>
      <w:r>
        <w:t xml:space="preserve"> </w:t>
      </w:r>
      <w:r>
        <w:rPr>
          <w:rStyle w:val="VerbatimChar"/>
        </w:rPr>
        <w:t xml:space="preserve">crisk.bart()</w:t>
      </w:r>
      <w:r>
        <w:t xml:space="preserve"> </w:t>
      </w:r>
      <w:r>
        <w:t xml:space="preserve">fitting failures?</w:t>
      </w:r>
    </w:p>
    <w:p>
      <w:pPr>
        <w:pStyle w:val="Compact"/>
        <w:numPr>
          <w:ilvl w:val="0"/>
          <w:numId w:val="1006"/>
        </w:numPr>
      </w:pPr>
      <w:r>
        <w:t xml:space="preserve">Parameter adjustments to improve stability?</w:t>
      </w:r>
    </w:p>
    <w:p>
      <w:pPr>
        <w:pStyle w:val="Compact"/>
        <w:numPr>
          <w:ilvl w:val="0"/>
          <w:numId w:val="1006"/>
        </w:numPr>
      </w:pPr>
      <w:r>
        <w:t xml:space="preserve">Retry logic best practices?</w:t>
      </w:r>
    </w:p>
    <w:bookmarkEnd w:id="32"/>
    <w:bookmarkStart w:id="33" w:name="performance"/>
    <w:p>
      <w:pPr>
        <w:pStyle w:val="Heading2"/>
      </w:pPr>
      <w:r>
        <w:t xml:space="preserve">5. Performance</w:t>
      </w:r>
    </w:p>
    <w:p>
      <w:pPr>
        <w:pStyle w:val="Compact"/>
        <w:numPr>
          <w:ilvl w:val="0"/>
          <w:numId w:val="1007"/>
        </w:numPr>
      </w:pPr>
      <w:r>
        <w:t xml:space="preserve">Scalability to 10,000+ patients, 100+ features?</w:t>
      </w:r>
    </w:p>
    <w:p>
      <w:pPr>
        <w:pStyle w:val="Compact"/>
        <w:numPr>
          <w:ilvl w:val="0"/>
          <w:numId w:val="1007"/>
        </w:numPr>
      </w:pPr>
      <w:r>
        <w:t xml:space="preserve">Effective parallelization strategies (</w:t>
      </w:r>
      <w:r>
        <w:rPr>
          <w:rStyle w:val="VerbatimChar"/>
        </w:rPr>
        <w:t xml:space="preserve">mc.cores</w:t>
      </w:r>
      <w:r>
        <w:t xml:space="preserve">)?</w:t>
      </w:r>
    </w:p>
    <w:p>
      <w:pPr>
        <w:pStyle w:val="Compact"/>
        <w:numPr>
          <w:ilvl w:val="0"/>
          <w:numId w:val="1007"/>
        </w:numPr>
      </w:pPr>
      <w:r>
        <w:t xml:space="preserve">Memory-efficient alternatives for large datasets?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mplementation-files"/>
    <w:p>
      <w:pPr>
        <w:pStyle w:val="Heading1"/>
      </w:pPr>
      <w:r>
        <w:t xml:space="preserve">Implementation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R/surv_bart.R</w:t>
            </w:r>
          </w:p>
        </w:tc>
        <w:tc>
          <w:tcPr/>
          <w:p>
            <w:pPr>
              <w:pStyle w:val="Compact"/>
            </w:pPr>
            <w:r>
              <w:t xml:space="preserve">Survival BART core functions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R/cr_bart.R</w:t>
            </w:r>
          </w:p>
        </w:tc>
        <w:tc>
          <w:tcPr/>
          <w:p>
            <w:pPr>
              <w:pStyle w:val="Compact"/>
            </w:pPr>
            <w:r>
              <w:t xml:space="preserve">Competing risks BART functions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R/model_survival_bart.R</w:t>
            </w:r>
          </w:p>
        </w:tc>
        <w:tc>
          <w:tcPr/>
          <w:p>
            <w:pPr>
              <w:pStyle w:val="Compact"/>
            </w:pPr>
            <w:r>
              <w:t xml:space="preserve">R6 wrapper for package integration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tests/testthat/test-surv-bart.R</w:t>
            </w:r>
          </w:p>
        </w:tc>
        <w:tc>
          <w:tcPr/>
          <w:p>
            <w:pPr>
              <w:pStyle w:val="Compact"/>
            </w:pPr>
            <w:r>
              <w:t xml:space="preserve">Survival unit tests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tests/testthat/test-cr-bart.R</w:t>
            </w:r>
          </w:p>
        </w:tc>
        <w:tc>
          <w:tcPr/>
          <w:p>
            <w:pPr>
              <w:pStyle w:val="Compact"/>
            </w:pPr>
            <w:r>
              <w:t xml:space="preserve">Competing risks unit tests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known-issues"/>
    <w:p>
      <w:pPr>
        <w:pStyle w:val="Heading1"/>
      </w:pPr>
      <w:r>
        <w:t xml:space="preserve">Known Issues</w:t>
      </w:r>
    </w:p>
    <w:bookmarkStart w:id="36" w:name="issue-1-time-ordering"/>
    <w:p>
      <w:pPr>
        <w:pStyle w:val="Heading2"/>
      </w:pPr>
      <w:r>
        <w:t xml:space="preserve">Issue 1: Time Ordering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bart_model$times</w:t>
      </w:r>
      <w:r>
        <w:t xml:space="preserve"> </w:t>
      </w:r>
      <w:r>
        <w:t xml:space="preserve">not always sorted</w:t>
      </w:r>
      <w:r>
        <w:br/>
      </w:r>
      <w:r>
        <w:rPr>
          <w:b/>
          <w:bCs/>
        </w:rPr>
        <w:t xml:space="preserve">Current Fix</w:t>
      </w:r>
      <w:r>
        <w:t xml:space="preserve">: Post-hoc sorting with</w:t>
      </w:r>
      <w:r>
        <w:t xml:space="preserve"> </w:t>
      </w:r>
      <w:r>
        <w:rPr>
          <w:rStyle w:val="VerbatimChar"/>
        </w:rPr>
        <w:t xml:space="preserve">order()</w:t>
      </w:r>
      <w:r>
        <w:br/>
      </w:r>
      <w:r>
        <w:rPr>
          <w:b/>
          <w:bCs/>
        </w:rPr>
        <w:t xml:space="preserve">Question</w:t>
      </w:r>
      <w:r>
        <w:t xml:space="preserve">: Is this the recommended approach?</w:t>
      </w:r>
    </w:p>
    <w:bookmarkEnd w:id="36"/>
    <w:bookmarkStart w:id="37" w:name="issue-2-test-data-duplication-cr"/>
    <w:p>
      <w:pPr>
        <w:pStyle w:val="Heading2"/>
      </w:pPr>
      <w:r>
        <w:t xml:space="preserve">Issue 2: Test Data Duplication (CR)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crisk.pre.bart()</w:t>
      </w:r>
      <w:r>
        <w:t xml:space="preserve"> </w:t>
      </w:r>
      <w:r>
        <w:t xml:space="preserve">requires duplicated test data</w:t>
      </w:r>
      <w:r>
        <w:br/>
      </w:r>
      <w:r>
        <w:rPr>
          <w:b/>
          <w:bCs/>
        </w:rPr>
        <w:t xml:space="preserve">Current Fix</w:t>
      </w:r>
      <w:r>
        <w:t xml:space="preserve">:</w:t>
      </w:r>
      <w:r>
        <w:t xml:space="preserve"> </w:t>
      </w:r>
      <w:r>
        <w:rPr>
          <w:rStyle w:val="VerbatimChar"/>
        </w:rPr>
        <w:t xml:space="preserve">rbind(x_test, x_test)</w:t>
      </w:r>
      <w:r>
        <w:br/>
      </w:r>
      <w:r>
        <w:rPr>
          <w:b/>
          <w:bCs/>
        </w:rPr>
        <w:t xml:space="preserve">Question</w:t>
      </w:r>
      <w:r>
        <w:t xml:space="preserve">: Why is this necessary?</w:t>
      </w:r>
    </w:p>
    <w:bookmarkEnd w:id="37"/>
    <w:bookmarkStart w:id="38" w:name="issue-3-occasional-fitting-failures-cr"/>
    <w:p>
      <w:pPr>
        <w:pStyle w:val="Heading2"/>
      </w:pPr>
      <w:r>
        <w:t xml:space="preserve">Issue 3: Occasional Fitting Failures (CR)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crisk.bart()</w:t>
      </w:r>
      <w:r>
        <w:t xml:space="preserve"> </w:t>
      </w:r>
      <w:r>
        <w:t xml:space="preserve">occasionally fails</w:t>
      </w:r>
      <w:r>
        <w:br/>
      </w:r>
      <w:r>
        <w:rPr>
          <w:b/>
          <w:bCs/>
        </w:rPr>
        <w:t xml:space="preserve">Current Fix</w:t>
      </w:r>
      <w:r>
        <w:t xml:space="preserve">: Retry logic (up to 4 attempts)</w:t>
      </w:r>
      <w:r>
        <w:br/>
      </w:r>
      <w:r>
        <w:rPr>
          <w:b/>
          <w:bCs/>
        </w:rPr>
        <w:t xml:space="preserve">Question</w:t>
      </w:r>
      <w:r>
        <w:t xml:space="preserve">: How to improve stability?</w:t>
      </w:r>
    </w:p>
    <w:bookmarkEnd w:id="38"/>
    <w:bookmarkStart w:id="39" w:name="issue-4-single-event-limitation-cr"/>
    <w:p>
      <w:pPr>
        <w:pStyle w:val="Heading2"/>
      </w:pPr>
      <w:r>
        <w:t xml:space="preserve">Issue 4: Single-Event Limitation (CR)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One model per event type</w:t>
      </w:r>
      <w:r>
        <w:br/>
      </w:r>
      <w:r>
        <w:rPr>
          <w:b/>
          <w:bCs/>
        </w:rPr>
        <w:t xml:space="preserve">Current Fix</w:t>
      </w:r>
      <w:r>
        <w:t xml:space="preserve">: Users fit multiple models</w:t>
      </w:r>
      <w:r>
        <w:br/>
      </w:r>
      <w:r>
        <w:rPr>
          <w:b/>
          <w:bCs/>
        </w:rPr>
        <w:t xml:space="preserve">Question</w:t>
      </w:r>
      <w:r>
        <w:t xml:space="preserve">: Joint modeling alternatives?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lternative-bart-implementations"/>
    <w:p>
      <w:pPr>
        <w:pStyle w:val="Heading1"/>
      </w:pPr>
      <w:r>
        <w:t xml:space="preserve">Alternative BART Implementations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surv.bart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Currently using</w:t>
            </w:r>
            <w:r>
              <w:t xml:space="preserve"> </w:t>
            </w:r>
            <w:r>
              <w:t xml:space="preserve">- Standard survival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abart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using</w:t>
            </w:r>
            <w:r>
              <w:t xml:space="preserve"> </w:t>
            </w:r>
            <w:r>
              <w:t xml:space="preserve">- AFT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 BART</w:t>
            </w:r>
          </w:p>
        </w:tc>
        <w:tc>
          <w:tcPr/>
          <w:p>
            <w:pPr>
              <w:pStyle w:val="Compact"/>
            </w:pPr>
            <w:r>
              <w:t xml:space="preserve">nftbart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using</w:t>
            </w:r>
            <w:r>
              <w:t xml:space="preserve"> </w:t>
            </w:r>
            <w:r>
              <w:t xml:space="preserve">- Heteroskedastic survival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crisk.bart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Currently using</w:t>
            </w:r>
            <w:r>
              <w:t xml:space="preserve"> </w:t>
            </w:r>
            <w:r>
              <w:t xml:space="preserve">- Competing risks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recur.bart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using</w:t>
            </w:r>
            <w:r>
              <w:t xml:space="preserve"> </w:t>
            </w:r>
            <w:r>
              <w:t xml:space="preserve">- Recurrent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linical-use-cases"/>
    <w:p>
      <w:pPr>
        <w:pStyle w:val="Heading1"/>
      </w:pPr>
      <w:r>
        <w:t xml:space="preserve">Clinical Use Cases</w:t>
      </w:r>
    </w:p>
    <w:p>
      <w:pPr>
        <w:pStyle w:val="FirstParagraph"/>
      </w:pPr>
      <w:r>
        <w:t xml:space="preserve">Our package is used for:</w:t>
      </w:r>
      <w:r>
        <w:t xml:space="preserve"> </w:t>
      </w:r>
      <w:r>
        <w:t xml:space="preserve">1. Transplant outcome prediction (graft failure, relapse, death)</w:t>
      </w:r>
      <w:r>
        <w:t xml:space="preserve"> </w:t>
      </w:r>
      <w:r>
        <w:t xml:space="preserve">2. Competing risks analysis (relapse vs. non-relapse mortality)</w:t>
      </w:r>
      <w:r>
        <w:t xml:space="preserve"> </w:t>
      </w:r>
      <w:r>
        <w:t xml:space="preserve">3. Personalized risk scores (individual survival/CIF curves)</w:t>
      </w:r>
      <w:r>
        <w:t xml:space="preserve"> </w:t>
      </w:r>
      <w:r>
        <w:t xml:space="preserve">4. Model comparison (BART vs. Cox, RF, XGBoost)</w:t>
      </w:r>
      <w:r>
        <w:t xml:space="preserve"> </w:t>
      </w:r>
      <w:r>
        <w:t xml:space="preserve">5. Conformal prediction (uncertainty quantification)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BART-specific best practices for these applications?</w:t>
      </w:r>
    </w:p>
    <w:p>
      <w:r>
        <w:pict>
          <v:rect style="width:0;height:1.5pt" o:hralign="center" o:hrstd="t" o:hr="t"/>
        </w:pict>
      </w:r>
    </w:p>
    <w:bookmarkEnd w:id="42"/>
    <w:bookmarkStart w:id="43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08"/>
        </w:numPr>
      </w:pPr>
      <w:r>
        <w:t xml:space="preserve">✅ Document current implementation</w:t>
      </w:r>
    </w:p>
    <w:p>
      <w:pPr>
        <w:pStyle w:val="Compact"/>
        <w:numPr>
          <w:ilvl w:val="0"/>
          <w:numId w:val="1008"/>
        </w:numPr>
      </w:pPr>
      <w:r>
        <w:t xml:space="preserve">⏳ Meet with Dr. Sparapani</w:t>
      </w:r>
    </w:p>
    <w:p>
      <w:pPr>
        <w:pStyle w:val="Compact"/>
        <w:numPr>
          <w:ilvl w:val="0"/>
          <w:numId w:val="1008"/>
        </w:numPr>
      </w:pPr>
      <w:r>
        <w:t xml:space="preserve">⏳ Validate/adjust implementation based on feedback</w:t>
      </w:r>
    </w:p>
    <w:p>
      <w:pPr>
        <w:pStyle w:val="Compact"/>
        <w:numPr>
          <w:ilvl w:val="0"/>
          <w:numId w:val="1008"/>
        </w:numPr>
      </w:pPr>
      <w:r>
        <w:t xml:space="preserve">⏳ Consider adding</w:t>
      </w:r>
      <w:r>
        <w:t xml:space="preserve"> </w:t>
      </w:r>
      <w:r>
        <w:rPr>
          <w:rStyle w:val="VerbatimChar"/>
        </w:rPr>
        <w:t xml:space="preserve">abart</w:t>
      </w:r>
      <w:r>
        <w:t xml:space="preserve"> </w:t>
      </w:r>
      <w:r>
        <w:t xml:space="preserve">and NFT BART options</w:t>
      </w:r>
    </w:p>
    <w:p>
      <w:pPr>
        <w:pStyle w:val="Compact"/>
        <w:numPr>
          <w:ilvl w:val="0"/>
          <w:numId w:val="1008"/>
        </w:numPr>
      </w:pPr>
      <w:r>
        <w:t xml:space="preserve">⏳ Optimize hyperparameters for clinical datasets</w:t>
      </w:r>
    </w:p>
    <w:p>
      <w:pPr>
        <w:pStyle w:val="Compact"/>
        <w:numPr>
          <w:ilvl w:val="0"/>
          <w:numId w:val="1008"/>
        </w:numPr>
      </w:pPr>
      <w:r>
        <w:t xml:space="preserve">⏳ Improve robustness and error handling</w:t>
      </w:r>
    </w:p>
    <w:p>
      <w:r>
        <w:pict>
          <v:rect style="width:0;height:1.5pt" o:hralign="center" o:hrstd="t" o:hr="t"/>
        </w:pict>
      </w:r>
    </w:p>
    <w:bookmarkEnd w:id="43"/>
    <w:bookmarkStart w:id="45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Sparapani et al. (2016). Nonparametric survival analysis using BART.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, 35(16), 2741-2753.</w:t>
      </w:r>
    </w:p>
    <w:p>
      <w:pPr>
        <w:pStyle w:val="Compact"/>
        <w:numPr>
          <w:ilvl w:val="0"/>
          <w:numId w:val="1009"/>
        </w:numPr>
      </w:pPr>
      <w:r>
        <w:t xml:space="preserve">Sparapani et al. (2020). Nonparametric competing risks analysis using BART.</w:t>
      </w:r>
      <w:r>
        <w:t xml:space="preserve"> </w:t>
      </w:r>
      <w:r>
        <w:rPr>
          <w:i/>
          <w:iCs/>
        </w:rPr>
        <w:t xml:space="preserve">Statistical Methods in Medical Research</w:t>
      </w:r>
      <w:r>
        <w:t xml:space="preserve">, 29(1), 57-77.</w:t>
      </w:r>
    </w:p>
    <w:p>
      <w:pPr>
        <w:pStyle w:val="Compact"/>
        <w:numPr>
          <w:ilvl w:val="0"/>
          <w:numId w:val="1009"/>
        </w:numPr>
      </w:pPr>
      <w:r>
        <w:t xml:space="preserve">BART R Package:</w:t>
      </w:r>
      <w:r>
        <w:t xml:space="preserve"> </w:t>
      </w:r>
      <w:hyperlink r:id="rId44">
        <w:r>
          <w:rPr>
            <w:rStyle w:val="Hyperlink"/>
          </w:rPr>
          <w:t xml:space="preserve">https://cran.r-project.org/package=BART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detailed technical documentation, see</w:t>
      </w:r>
      <w:r>
        <w:t xml:space="preserve">:</w:t>
      </w:r>
      <w:r>
        <w:t xml:space="preserve"> </w:t>
      </w:r>
      <w:r>
        <w:rPr>
          <w:rStyle w:val="VerbatimChar"/>
        </w:rPr>
        <w:t xml:space="preserve">BART_Implementation_Details.Rmd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cran.r-project.org/package=BA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cran.r-project.org/package=BA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BART Implementation Summary - Quick Reference</dc:title>
  <dc:creator>ml4time2event Development Team</dc:creator>
  <cp:keywords/>
  <dcterms:created xsi:type="dcterms:W3CDTF">2025-12-11T11:47:08Z</dcterms:created>
  <dcterms:modified xsi:type="dcterms:W3CDTF">2025-12-11T11:47:08Z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2025-12-11</vt:lpwstr>
  </property>
  <property fmtid="{D5CDD505-2E9C-101B-9397-08002B2CF9AE}" pid="3" name="output">
    <vt:lpwstr/>
  </property>
  <property fmtid="{D5CDD505-2E9C-101B-9397-08002B2CF9AE}" pid="4" name="subtitle">
    <vt:lpwstr>Key Points for Meeting with Dr. Rodney Sparapani</vt:lpwstr>
  </property>
</Properties>
</file>