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2519D" w:rsidP="00B2519D">
      <w:pPr>
        <w:pStyle w:val="1"/>
        <w:jc w:val="center"/>
      </w:pPr>
      <w:r>
        <w:rPr>
          <w:rFonts w:hint="eastAsia"/>
        </w:rPr>
        <w:t>万富通代收操作流程说明</w:t>
      </w:r>
    </w:p>
    <w:p w:rsidR="00B2519D" w:rsidRDefault="00B2519D" w:rsidP="00B2519D">
      <w:pPr>
        <w:pStyle w:val="a5"/>
        <w:shd w:val="clear" w:color="auto" w:fill="E6FFFE"/>
        <w:spacing w:before="0" w:after="0" w:line="360" w:lineRule="atLeast"/>
        <w:jc w:val="center"/>
        <w:rPr>
          <w:rFonts w:ascii="微软雅黑" w:eastAsia="微软雅黑" w:hAnsi="微软雅黑"/>
          <w:color w:val="8E453E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FF0000"/>
          <w:sz w:val="36"/>
          <w:szCs w:val="36"/>
        </w:rPr>
        <w:t>第一步：登陆平台</w:t>
      </w:r>
    </w:p>
    <w:p w:rsidR="00B2519D" w:rsidRDefault="00B2519D" w:rsidP="00B2519D">
      <w:pPr>
        <w:pStyle w:val="a5"/>
        <w:shd w:val="clear" w:color="auto" w:fill="E6FFFE"/>
        <w:spacing w:before="0" w:after="0" w:line="360" w:lineRule="atLeast"/>
        <w:jc w:val="center"/>
        <w:rPr>
          <w:rFonts w:ascii="微软雅黑" w:eastAsia="微软雅黑" w:hAnsi="微软雅黑"/>
          <w:color w:val="8E453E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373636"/>
          <w:sz w:val="27"/>
          <w:szCs w:val="27"/>
        </w:rPr>
        <w:t>首先把登陆链接</w:t>
      </w:r>
      <w:r>
        <w:rPr>
          <w:rStyle w:val="a6"/>
          <w:rFonts w:ascii="微软雅黑" w:eastAsia="微软雅黑" w:hAnsi="微软雅黑" w:hint="eastAsia"/>
          <w:color w:val="FFB22B"/>
          <w:sz w:val="27"/>
          <w:szCs w:val="27"/>
        </w:rPr>
        <w:t> </w:t>
      </w:r>
      <w:hyperlink r:id="rId5" w:history="1">
        <w:r w:rsidRPr="000F1F5E">
          <w:rPr>
            <w:rStyle w:val="a3"/>
          </w:rPr>
          <w:t>http://lingxiu9.xyz/login.php</w:t>
        </w:r>
      </w:hyperlink>
      <w:r>
        <w:rPr>
          <w:rStyle w:val="a6"/>
          <w:rFonts w:ascii="微软雅黑" w:eastAsia="微软雅黑" w:hAnsi="微软雅黑" w:hint="eastAsia"/>
          <w:color w:val="FFB22B"/>
          <w:sz w:val="33"/>
          <w:szCs w:val="33"/>
        </w:rPr>
        <w:t> </w:t>
      </w:r>
      <w:r>
        <w:rPr>
          <w:rStyle w:val="a6"/>
          <w:rFonts w:ascii="微软雅黑" w:eastAsia="微软雅黑" w:hAnsi="微软雅黑" w:hint="eastAsia"/>
          <w:color w:val="373636"/>
          <w:sz w:val="27"/>
          <w:szCs w:val="27"/>
        </w:rPr>
        <w:t>复制粘贴到浏览器，手机操作的话最好下载一个（360极速</w:t>
      </w:r>
      <w:r>
        <w:rPr>
          <w:rStyle w:val="a6"/>
          <w:rFonts w:ascii="微软雅黑" w:eastAsia="微软雅黑" w:hAnsi="微软雅黑" w:hint="eastAsia"/>
          <w:color w:val="EA1313"/>
          <w:sz w:val="27"/>
          <w:szCs w:val="27"/>
        </w:rPr>
        <w:t>浏览器</w:t>
      </w:r>
      <w:r>
        <w:rPr>
          <w:rStyle w:val="a6"/>
          <w:rFonts w:ascii="微软雅黑" w:eastAsia="微软雅黑" w:hAnsi="微软雅黑" w:hint="eastAsia"/>
          <w:color w:val="373636"/>
          <w:sz w:val="27"/>
          <w:szCs w:val="27"/>
        </w:rPr>
        <w:t>）如下图</w:t>
      </w:r>
    </w:p>
    <w:p w:rsidR="00B2519D" w:rsidRDefault="00B2519D" w:rsidP="00B2519D"/>
    <w:p w:rsidR="00B2519D" w:rsidRDefault="00B2519D" w:rsidP="00B2519D"/>
    <w:p w:rsidR="00B2519D" w:rsidRDefault="00B2519D" w:rsidP="00B2519D">
      <w:r>
        <w:rPr>
          <w:noProof/>
        </w:rPr>
        <w:drawing>
          <wp:inline distT="0" distB="0" distL="0" distR="0">
            <wp:extent cx="5274310" cy="2035810"/>
            <wp:effectExtent l="19050" t="0" r="2540" b="0"/>
            <wp:docPr id="1" name="图片 0" descr="QQ截图20190313125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31312561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B2519D" w:rsidP="00B2519D"/>
    <w:p w:rsidR="00B2519D" w:rsidRDefault="00B2519D" w:rsidP="00B2519D"/>
    <w:p w:rsidR="00B2519D" w:rsidRDefault="00B2519D" w:rsidP="00B2519D">
      <w:pPr>
        <w:rPr>
          <w:rStyle w:val="a6"/>
          <w:rFonts w:ascii="微软雅黑" w:hAnsi="微软雅黑"/>
          <w:color w:val="65877E"/>
          <w:sz w:val="27"/>
          <w:szCs w:val="27"/>
          <w:shd w:val="clear" w:color="auto" w:fill="E6FFFE"/>
        </w:rPr>
      </w:pPr>
      <w:r>
        <w:rPr>
          <w:rStyle w:val="a6"/>
          <w:rFonts w:ascii="微软雅黑" w:hAnsi="微软雅黑" w:hint="eastAsia"/>
          <w:color w:val="65877E"/>
          <w:sz w:val="27"/>
          <w:szCs w:val="27"/>
          <w:shd w:val="clear" w:color="auto" w:fill="E6FFFE"/>
        </w:rPr>
        <w:t>登入前台后，请确认注册手机号是否是是开户人本人所有，并确认是否能正常接听来电，如无法正常接听，请联系上级报备更换手机号。</w:t>
      </w:r>
    </w:p>
    <w:p w:rsidR="00B2519D" w:rsidRDefault="00B2519D" w:rsidP="00B2519D">
      <w:pPr>
        <w:rPr>
          <w:rStyle w:val="a6"/>
          <w:rFonts w:ascii="微软雅黑" w:hAnsi="微软雅黑"/>
          <w:color w:val="65877E"/>
          <w:sz w:val="27"/>
          <w:szCs w:val="27"/>
          <w:shd w:val="clear" w:color="auto" w:fill="E6FFFE"/>
        </w:rPr>
      </w:pPr>
    </w:p>
    <w:p w:rsidR="00B2519D" w:rsidRDefault="00B2519D" w:rsidP="00B2519D">
      <w:pPr>
        <w:rPr>
          <w:rStyle w:val="a6"/>
          <w:rFonts w:ascii="微软雅黑" w:hAnsi="微软雅黑"/>
          <w:color w:val="65877E"/>
          <w:sz w:val="27"/>
          <w:szCs w:val="27"/>
          <w:shd w:val="clear" w:color="auto" w:fill="E6FFFE"/>
        </w:rPr>
      </w:pPr>
    </w:p>
    <w:p w:rsidR="00B2519D" w:rsidRDefault="00B2519D" w:rsidP="00B2519D">
      <w:pPr>
        <w:jc w:val="center"/>
        <w:rPr>
          <w:rFonts w:ascii="微软雅黑" w:hAnsi="微软雅黑"/>
          <w:b/>
          <w:color w:val="FF0000"/>
          <w:sz w:val="40"/>
          <w:szCs w:val="40"/>
          <w:shd w:val="pct15" w:color="auto" w:fill="FFFFFF"/>
        </w:rPr>
      </w:pPr>
      <w:r w:rsidRPr="00B2519D">
        <w:rPr>
          <w:rFonts w:ascii="微软雅黑" w:hAnsi="微软雅黑" w:hint="eastAsia"/>
          <w:b/>
          <w:color w:val="FF0000"/>
          <w:sz w:val="40"/>
          <w:szCs w:val="40"/>
          <w:shd w:val="pct15" w:color="auto" w:fill="FFFFFF"/>
        </w:rPr>
        <w:t>第二步：绑定支付宝</w:t>
      </w:r>
      <w:r w:rsidR="00D75621">
        <w:rPr>
          <w:rFonts w:ascii="微软雅黑" w:hAnsi="微软雅黑" w:hint="eastAsia"/>
          <w:b/>
          <w:color w:val="FF0000"/>
          <w:sz w:val="40"/>
          <w:szCs w:val="40"/>
          <w:shd w:val="pct15" w:color="auto" w:fill="FFFFFF"/>
        </w:rPr>
        <w:t>/微信</w:t>
      </w:r>
      <w:r w:rsidRPr="00B2519D">
        <w:rPr>
          <w:rFonts w:ascii="微软雅黑" w:hAnsi="微软雅黑" w:hint="eastAsia"/>
          <w:b/>
          <w:color w:val="FF0000"/>
          <w:sz w:val="40"/>
          <w:szCs w:val="40"/>
          <w:shd w:val="pct15" w:color="auto" w:fill="FFFFFF"/>
        </w:rPr>
        <w:t>账户接单</w:t>
      </w:r>
    </w:p>
    <w:p w:rsidR="00B2519D" w:rsidRDefault="00B2519D" w:rsidP="00B2519D">
      <w:pPr>
        <w:jc w:val="center"/>
        <w:rPr>
          <w:b/>
          <w:color w:val="FF0000"/>
          <w:sz w:val="40"/>
          <w:szCs w:val="40"/>
          <w:shd w:val="pct15" w:color="auto" w:fill="FFFFFF"/>
        </w:rPr>
      </w:pPr>
      <w:r>
        <w:rPr>
          <w:b/>
          <w:noProof/>
          <w:color w:val="FF0000"/>
          <w:sz w:val="40"/>
          <w:szCs w:val="40"/>
          <w:shd w:val="pct15" w:color="auto" w:fill="FFFFFF"/>
        </w:rPr>
        <w:lastRenderedPageBreak/>
        <w:drawing>
          <wp:inline distT="0" distB="0" distL="0" distR="0">
            <wp:extent cx="5274310" cy="1014730"/>
            <wp:effectExtent l="19050" t="0" r="2540" b="0"/>
            <wp:docPr id="2" name="图片 1" descr="QQ截图20190313130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3131306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B2519D" w:rsidP="00B2519D">
      <w:pPr>
        <w:jc w:val="center"/>
        <w:rPr>
          <w:b/>
          <w:color w:val="FF0000"/>
          <w:sz w:val="40"/>
          <w:szCs w:val="40"/>
          <w:shd w:val="pct15" w:color="auto" w:fill="FFFFFF"/>
        </w:rPr>
      </w:pPr>
    </w:p>
    <w:p w:rsidR="00B2519D" w:rsidRDefault="00B2519D" w:rsidP="00B2519D">
      <w:pPr>
        <w:rPr>
          <w:shd w:val="pct15" w:color="auto" w:fill="FFFFFF"/>
        </w:rPr>
      </w:pPr>
    </w:p>
    <w:p w:rsidR="00B2519D" w:rsidRDefault="00B2519D" w:rsidP="00B2519D">
      <w:pPr>
        <w:pStyle w:val="a7"/>
        <w:numPr>
          <w:ilvl w:val="0"/>
          <w:numId w:val="1"/>
        </w:numPr>
        <w:ind w:firstLineChars="0" w:firstLine="0"/>
        <w:rPr>
          <w:shd w:val="pct15" w:color="auto" w:fill="FFFFFF"/>
        </w:rPr>
      </w:pPr>
      <w:r w:rsidRPr="00B2519D">
        <w:rPr>
          <w:rFonts w:hint="eastAsia"/>
          <w:shd w:val="pct15" w:color="auto" w:fill="FFFFFF"/>
        </w:rPr>
        <w:t>支付宝跑分模式：</w:t>
      </w:r>
      <w:r>
        <w:rPr>
          <w:rFonts w:hint="eastAsia"/>
          <w:shd w:val="pct15" w:color="auto" w:fill="FFFFFF"/>
        </w:rPr>
        <w:t>需要支付宝进行挂机操作：首先在平台绑定好支付宝账户，绑定后在手机支付宝上登录好已绑定的账户，</w:t>
      </w:r>
      <w:r w:rsidR="009A744F">
        <w:rPr>
          <w:rFonts w:hint="eastAsia"/>
          <w:shd w:val="pct15" w:color="auto" w:fill="FFFFFF"/>
        </w:rPr>
        <w:t>然后使用支付宝扫码登录平台，</w:t>
      </w:r>
      <w:r>
        <w:rPr>
          <w:rFonts w:hint="eastAsia"/>
          <w:shd w:val="pct15" w:color="auto" w:fill="FFFFFF"/>
        </w:rPr>
        <w:t>点击开始接单</w:t>
      </w:r>
    </w:p>
    <w:p w:rsidR="00062925" w:rsidRDefault="00062925" w:rsidP="00062925">
      <w:pPr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5274310" cy="1631315"/>
            <wp:effectExtent l="19050" t="0" r="2540" b="0"/>
            <wp:docPr id="4" name="图片 3" descr="QQ截图20190313133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31313323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25" w:rsidRDefault="00062925" w:rsidP="00062925">
      <w:pPr>
        <w:rPr>
          <w:shd w:val="pct15" w:color="auto" w:fill="FFFFFF"/>
        </w:rPr>
      </w:pPr>
    </w:p>
    <w:p w:rsidR="00062925" w:rsidRDefault="00062925" w:rsidP="00062925">
      <w:pPr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5274310" cy="440055"/>
            <wp:effectExtent l="19050" t="0" r="2540" b="0"/>
            <wp:docPr id="5" name="图片 5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25" w:rsidRPr="00062925" w:rsidRDefault="00062925" w:rsidP="00062925">
      <w:pPr>
        <w:rPr>
          <w:shd w:val="pct15" w:color="auto" w:fill="FFFFFF"/>
        </w:rPr>
      </w:pPr>
    </w:p>
    <w:p w:rsidR="00B2519D" w:rsidRDefault="00B2519D" w:rsidP="00D75621">
      <w:pPr>
        <w:pStyle w:val="a7"/>
        <w:ind w:left="360" w:firstLineChars="0" w:firstLine="0"/>
        <w:rPr>
          <w:shd w:val="pct15" w:color="auto" w:fill="FFFFFF"/>
        </w:rPr>
      </w:pPr>
    </w:p>
    <w:p w:rsidR="00B2519D" w:rsidRDefault="00B2519D" w:rsidP="00B2519D">
      <w:pPr>
        <w:pStyle w:val="a7"/>
        <w:ind w:left="360" w:firstLineChars="0" w:firstLine="0"/>
        <w:rPr>
          <w:shd w:val="pct15" w:color="auto" w:fill="FFFFFF"/>
        </w:rPr>
      </w:pPr>
    </w:p>
    <w:p w:rsidR="00B2519D" w:rsidRDefault="00B2519D" w:rsidP="00B2519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接到订单后支付宝会自动向对方发起一笔收款</w:t>
      </w:r>
      <w:r>
        <w:rPr>
          <w:rFonts w:hint="eastAsia"/>
          <w:shd w:val="pct15" w:color="auto" w:fill="FFFFFF"/>
        </w:rPr>
        <w:t xml:space="preserve"> </w:t>
      </w:r>
      <w:r w:rsidR="00062925">
        <w:rPr>
          <w:rFonts w:hint="eastAsia"/>
          <w:shd w:val="pct15" w:color="auto" w:fill="FFFFFF"/>
        </w:rPr>
        <w:t xml:space="preserve">  </w:t>
      </w:r>
      <w:r w:rsidR="00062925">
        <w:rPr>
          <w:rFonts w:hint="eastAsia"/>
          <w:shd w:val="pct15" w:color="auto" w:fill="FFFFFF"/>
        </w:rPr>
        <w:t>收款</w:t>
      </w:r>
      <w:r>
        <w:rPr>
          <w:rFonts w:hint="eastAsia"/>
          <w:shd w:val="pct15" w:color="auto" w:fill="FFFFFF"/>
        </w:rPr>
        <w:t>金额为接单金额</w:t>
      </w:r>
      <w:r>
        <w:rPr>
          <w:rFonts w:hint="eastAsia"/>
          <w:shd w:val="pct15" w:color="auto" w:fill="FFFFFF"/>
        </w:rPr>
        <w:t xml:space="preserve"> </w:t>
      </w:r>
    </w:p>
    <w:p w:rsidR="00B2519D" w:rsidRDefault="00B2519D" w:rsidP="00B2519D">
      <w:pPr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lastRenderedPageBreak/>
        <w:drawing>
          <wp:inline distT="0" distB="0" distL="0" distR="0">
            <wp:extent cx="4776470" cy="8863330"/>
            <wp:effectExtent l="19050" t="0" r="5080" b="0"/>
            <wp:docPr id="7" name="图片 6" descr="QQ截图20190313132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31313222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B2519D" w:rsidP="00B2519D">
      <w:pPr>
        <w:rPr>
          <w:shd w:val="pct15" w:color="auto" w:fill="FFFFFF"/>
        </w:rPr>
      </w:pPr>
    </w:p>
    <w:p w:rsidR="00B2519D" w:rsidRDefault="00B2519D" w:rsidP="00B2519D">
      <w:pPr>
        <w:rPr>
          <w:shd w:val="pct15" w:color="auto" w:fill="FFFFFF"/>
        </w:rPr>
      </w:pPr>
    </w:p>
    <w:p w:rsidR="00B2519D" w:rsidRDefault="00B2519D" w:rsidP="00B2519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请注意：在对方支付后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迅速在平台点击“确认收款“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如未及时确认收款会导致平台账户冻结！</w:t>
      </w: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在这里需要注意一下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支付宝是发起收款模式！不是二维码模式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这种模式能最大的规避代理跑分遇到的风控问题！微信跑分还是原来的模式！</w:t>
      </w:r>
    </w:p>
    <w:p w:rsidR="00B2519D" w:rsidRDefault="00B2519D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D75621">
      <w:pPr>
        <w:pStyle w:val="a7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微信跑分模式：首先打开微信，生成一张收款二维码，请勿设置金额，收款二维码需备注平台账号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如下图</w:t>
      </w:r>
    </w:p>
    <w:p w:rsidR="00D75621" w:rsidRPr="00D75621" w:rsidRDefault="00D75621" w:rsidP="00D75621">
      <w:pPr>
        <w:pStyle w:val="a7"/>
        <w:ind w:left="786" w:firstLineChars="0" w:firstLine="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lastRenderedPageBreak/>
        <w:drawing>
          <wp:inline distT="0" distB="0" distL="0" distR="0">
            <wp:extent cx="3619500" cy="6724650"/>
            <wp:effectExtent l="19050" t="0" r="0" b="0"/>
            <wp:docPr id="8" name="图片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  <w:r>
        <w:rPr>
          <w:noProof/>
          <w:shd w:val="pct15" w:color="auto" w:fill="FFFFFF"/>
        </w:rPr>
        <w:lastRenderedPageBreak/>
        <w:drawing>
          <wp:inline distT="0" distB="0" distL="0" distR="0">
            <wp:extent cx="3629025" cy="7429500"/>
            <wp:effectExtent l="19050" t="0" r="9525" b="0"/>
            <wp:docPr id="9" name="图片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  <w:r>
        <w:rPr>
          <w:noProof/>
          <w:shd w:val="pct15" w:color="auto" w:fill="FFFFFF"/>
        </w:rPr>
        <w:lastRenderedPageBreak/>
        <w:drawing>
          <wp:inline distT="0" distB="0" distL="0" distR="0">
            <wp:extent cx="3648075" cy="7162800"/>
            <wp:effectExtent l="19050" t="0" r="9525" b="0"/>
            <wp:docPr id="10" name="图片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D75621">
      <w:pPr>
        <w:pStyle w:val="a5"/>
        <w:shd w:val="clear" w:color="auto" w:fill="E6FFFE"/>
        <w:spacing w:before="0" w:beforeAutospacing="0" w:after="0" w:afterAutospacing="0" w:line="420" w:lineRule="atLeast"/>
        <w:rPr>
          <w:rFonts w:ascii="微软雅黑" w:eastAsia="微软雅黑" w:hAnsi="微软雅黑"/>
          <w:color w:val="373636"/>
          <w:sz w:val="33"/>
          <w:szCs w:val="33"/>
        </w:rPr>
      </w:pPr>
      <w:r>
        <w:rPr>
          <w:rFonts w:ascii="微软雅黑" w:eastAsia="微软雅黑" w:hAnsi="微软雅黑" w:hint="eastAsia"/>
          <w:color w:val="373636"/>
          <w:sz w:val="33"/>
          <w:szCs w:val="33"/>
        </w:rPr>
        <w:t>下一步保存二维码截图 到草料二维码转换成代码</w:t>
      </w:r>
      <w:r>
        <w:rPr>
          <w:rFonts w:ascii="微软雅黑" w:eastAsia="微软雅黑" w:hAnsi="微软雅黑" w:hint="eastAsia"/>
          <w:color w:val="373636"/>
          <w:sz w:val="27"/>
          <w:szCs w:val="27"/>
        </w:rPr>
        <w:t> </w:t>
      </w:r>
    </w:p>
    <w:p w:rsidR="00D75621" w:rsidRDefault="00D75621" w:rsidP="00D75621">
      <w:pPr>
        <w:pStyle w:val="a5"/>
        <w:shd w:val="clear" w:color="auto" w:fill="E6FFFE"/>
        <w:spacing w:before="0" w:beforeAutospacing="0" w:after="0" w:afterAutospacing="0" w:line="420" w:lineRule="atLeast"/>
        <w:rPr>
          <w:rFonts w:ascii="微软雅黑" w:eastAsia="微软雅黑" w:hAnsi="微软雅黑"/>
          <w:color w:val="373636"/>
          <w:sz w:val="33"/>
          <w:szCs w:val="33"/>
        </w:rPr>
      </w:pPr>
      <w:r>
        <w:rPr>
          <w:rFonts w:ascii="微软雅黑" w:eastAsia="微软雅黑" w:hAnsi="微软雅黑" w:hint="eastAsia"/>
          <w:color w:val="373636"/>
          <w:sz w:val="33"/>
          <w:szCs w:val="33"/>
        </w:rPr>
        <w:lastRenderedPageBreak/>
        <w:t>草料网址：</w:t>
      </w:r>
      <w:hyperlink r:id="rId14" w:history="1">
        <w:r w:rsidRPr="00CC7134">
          <w:rPr>
            <w:rStyle w:val="a3"/>
            <w:rFonts w:ascii="微软雅黑" w:eastAsia="微软雅黑" w:hAnsi="微软雅黑" w:hint="eastAsia"/>
            <w:sz w:val="33"/>
            <w:szCs w:val="33"/>
          </w:rPr>
          <w:t>https://cli.im/deqr</w:t>
        </w:r>
      </w:hyperlink>
    </w:p>
    <w:p w:rsidR="00D75621" w:rsidRDefault="00D75621" w:rsidP="00D75621">
      <w:pPr>
        <w:pStyle w:val="a5"/>
        <w:shd w:val="clear" w:color="auto" w:fill="E6FFFE"/>
        <w:spacing w:before="0" w:beforeAutospacing="0" w:after="0" w:afterAutospacing="0" w:line="420" w:lineRule="atLeast"/>
        <w:rPr>
          <w:rFonts w:ascii="微软雅黑" w:eastAsia="微软雅黑" w:hAnsi="微软雅黑"/>
          <w:color w:val="373636"/>
          <w:sz w:val="33"/>
          <w:szCs w:val="33"/>
        </w:rPr>
      </w:pPr>
    </w:p>
    <w:p w:rsidR="00D75621" w:rsidRDefault="00D75621" w:rsidP="00D75621">
      <w:pPr>
        <w:pStyle w:val="a5"/>
        <w:shd w:val="clear" w:color="auto" w:fill="E6FFFE"/>
        <w:spacing w:before="0" w:beforeAutospacing="0" w:after="0" w:afterAutospacing="0" w:line="420" w:lineRule="atLeast"/>
        <w:rPr>
          <w:rFonts w:ascii="微软雅黑" w:eastAsia="微软雅黑" w:hAnsi="微软雅黑"/>
          <w:color w:val="373636"/>
          <w:sz w:val="33"/>
          <w:szCs w:val="33"/>
        </w:rPr>
      </w:pPr>
    </w:p>
    <w:p w:rsidR="00D75621" w:rsidRDefault="00D75621" w:rsidP="00B2519D">
      <w:pPr>
        <w:rPr>
          <w:shd w:val="pct15" w:color="auto" w:fill="FFFFFF"/>
        </w:rPr>
      </w:pPr>
    </w:p>
    <w:p w:rsidR="00B2519D" w:rsidRDefault="00B2519D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  <w:r>
        <w:rPr>
          <w:noProof/>
          <w:shd w:val="pct15" w:color="auto" w:fill="FFFFFF"/>
        </w:rPr>
        <w:drawing>
          <wp:inline distT="0" distB="0" distL="0" distR="0">
            <wp:extent cx="5274310" cy="2439670"/>
            <wp:effectExtent l="19050" t="0" r="2540" b="0"/>
            <wp:docPr id="11" name="图片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  <w:r>
        <w:rPr>
          <w:noProof/>
          <w:shd w:val="pct15" w:color="auto" w:fill="FFFFFF"/>
        </w:rPr>
        <w:drawing>
          <wp:inline distT="0" distB="0" distL="0" distR="0">
            <wp:extent cx="5274310" cy="2679700"/>
            <wp:effectExtent l="19050" t="0" r="2540" b="0"/>
            <wp:docPr id="12" name="图片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  <w:r>
        <w:rPr>
          <w:noProof/>
          <w:shd w:val="pct15" w:color="auto" w:fill="FFFFFF"/>
        </w:rPr>
        <w:lastRenderedPageBreak/>
        <w:drawing>
          <wp:inline distT="0" distB="0" distL="0" distR="0">
            <wp:extent cx="5274310" cy="1522095"/>
            <wp:effectExtent l="19050" t="0" r="2540" b="0"/>
            <wp:docPr id="13" name="图片 12" descr="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B2519D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然后就可以点击开始接单了！</w:t>
      </w: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D75621" w:rsidRDefault="00D75621" w:rsidP="00B2519D">
      <w:pPr>
        <w:rPr>
          <w:shd w:val="pct15" w:color="auto" w:fill="FFFFFF"/>
        </w:rPr>
      </w:pPr>
    </w:p>
    <w:p w:rsidR="00B2519D" w:rsidRDefault="00B2519D" w:rsidP="00B2519D">
      <w:pPr>
        <w:pStyle w:val="a5"/>
        <w:shd w:val="clear" w:color="auto" w:fill="E6FFFE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73636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color w:val="60C04A"/>
          <w:sz w:val="27"/>
          <w:szCs w:val="27"/>
        </w:rPr>
        <w:t>一．抢到的订单务必要关注是否收到钱，及时确认收款，避免被投诉导致无法收款，收到钱超过5分钟没有及时确认订单 ，第一次禁止代收30分钟 ，第二次禁止代收24小时，情节严重，态度恶劣者禁止代收 3 - 15天或者终止合作 。</w:t>
      </w:r>
    </w:p>
    <w:p w:rsidR="00B2519D" w:rsidRDefault="00B2519D" w:rsidP="00B2519D">
      <w:pPr>
        <w:pStyle w:val="a5"/>
        <w:shd w:val="clear" w:color="auto" w:fill="E6FFFE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73636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color w:val="60C04A"/>
          <w:sz w:val="27"/>
          <w:szCs w:val="27"/>
        </w:rPr>
        <w:t> </w:t>
      </w:r>
    </w:p>
    <w:p w:rsidR="00B2519D" w:rsidRDefault="00B2519D" w:rsidP="00B2519D">
      <w:pPr>
        <w:pStyle w:val="a5"/>
        <w:shd w:val="clear" w:color="auto" w:fill="E6FFFE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73636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color w:val="60C04A"/>
          <w:sz w:val="27"/>
          <w:szCs w:val="27"/>
        </w:rPr>
        <w:t>二．遇到重复转账的钱或者与收到与抢单金额不符的钱。要第一时间向上级汇报 ，让上级作好记录。</w:t>
      </w:r>
    </w:p>
    <w:p w:rsidR="00B2519D" w:rsidRDefault="00B2519D" w:rsidP="00B2519D">
      <w:pPr>
        <w:pStyle w:val="a5"/>
        <w:shd w:val="clear" w:color="auto" w:fill="E6FFFE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73636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color w:val="60C04A"/>
          <w:sz w:val="27"/>
          <w:szCs w:val="27"/>
        </w:rPr>
        <w:t> </w:t>
      </w:r>
    </w:p>
    <w:p w:rsidR="00B2519D" w:rsidRDefault="00B2519D" w:rsidP="00B2519D">
      <w:pPr>
        <w:pStyle w:val="a5"/>
        <w:shd w:val="clear" w:color="auto" w:fill="E6FFFE"/>
        <w:spacing w:before="0" w:beforeAutospacing="0" w:after="0" w:afterAutospacing="0" w:line="480" w:lineRule="atLeast"/>
        <w:jc w:val="both"/>
        <w:rPr>
          <w:rStyle w:val="a6"/>
          <w:rFonts w:ascii="微软雅黑" w:eastAsia="微软雅黑" w:hAnsi="微软雅黑"/>
          <w:color w:val="60C04A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color w:val="60C04A"/>
          <w:sz w:val="27"/>
          <w:szCs w:val="27"/>
        </w:rPr>
        <w:t>三．误点了确认 必须第一时间向上级反应 。上级会尽力帮你们找回，但是成功率不是很大，后果还需你们自负。</w:t>
      </w:r>
    </w:p>
    <w:p w:rsidR="00B2519D" w:rsidRDefault="00B2519D" w:rsidP="00B2519D">
      <w:pPr>
        <w:pStyle w:val="a5"/>
        <w:shd w:val="clear" w:color="auto" w:fill="E6FFFE"/>
        <w:spacing w:before="0" w:beforeAutospacing="0" w:after="0" w:afterAutospacing="0" w:line="480" w:lineRule="atLeast"/>
        <w:jc w:val="both"/>
        <w:rPr>
          <w:rStyle w:val="a6"/>
          <w:rFonts w:ascii="微软雅黑" w:eastAsia="微软雅黑" w:hAnsi="微软雅黑"/>
          <w:color w:val="60C04A"/>
          <w:sz w:val="27"/>
          <w:szCs w:val="27"/>
        </w:rPr>
      </w:pPr>
    </w:p>
    <w:p w:rsidR="00B2519D" w:rsidRPr="00B2519D" w:rsidRDefault="00B2519D" w:rsidP="00B2519D">
      <w:pPr>
        <w:rPr>
          <w:color w:val="FF0000"/>
        </w:rPr>
      </w:pPr>
      <w:r w:rsidRPr="00B2519D">
        <w:rPr>
          <w:rStyle w:val="a6"/>
          <w:rFonts w:ascii="微软雅黑" w:hAnsi="微软雅黑" w:hint="eastAsia"/>
          <w:color w:val="FF0000"/>
          <w:sz w:val="27"/>
          <w:szCs w:val="27"/>
        </w:rPr>
        <w:t>四．由于</w:t>
      </w:r>
      <w:r w:rsidR="00D75621">
        <w:rPr>
          <w:rStyle w:val="a6"/>
          <w:rFonts w:ascii="微软雅黑" w:hAnsi="微软雅黑" w:hint="eastAsia"/>
          <w:color w:val="FF0000"/>
          <w:sz w:val="27"/>
          <w:szCs w:val="27"/>
        </w:rPr>
        <w:t>支付宝跑分</w:t>
      </w:r>
      <w:r w:rsidRPr="00B2519D">
        <w:rPr>
          <w:rStyle w:val="a6"/>
          <w:rFonts w:ascii="微软雅黑" w:hAnsi="微软雅黑" w:hint="eastAsia"/>
          <w:color w:val="FF0000"/>
          <w:sz w:val="27"/>
          <w:szCs w:val="27"/>
        </w:rPr>
        <w:t>是新模式，可能会出现不发起收款、发起收款失败等情况，请及时向上级反馈！</w:t>
      </w:r>
    </w:p>
    <w:p w:rsidR="00B2519D" w:rsidRPr="00B2519D" w:rsidRDefault="00B2519D" w:rsidP="00B2519D">
      <w:pPr>
        <w:rPr>
          <w:shd w:val="pct15" w:color="auto" w:fill="FFFFFF"/>
        </w:rPr>
      </w:pPr>
    </w:p>
    <w:sectPr w:rsidR="00B2519D" w:rsidRPr="00B251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2BF2"/>
    <w:multiLevelType w:val="hybridMultilevel"/>
    <w:tmpl w:val="6352A366"/>
    <w:lvl w:ilvl="0" w:tplc="B32C1FC0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2925"/>
    <w:rsid w:val="000633D2"/>
    <w:rsid w:val="00323B43"/>
    <w:rsid w:val="003D37D8"/>
    <w:rsid w:val="00426133"/>
    <w:rsid w:val="004358AB"/>
    <w:rsid w:val="008B5841"/>
    <w:rsid w:val="008B7726"/>
    <w:rsid w:val="009A744F"/>
    <w:rsid w:val="00B2519D"/>
    <w:rsid w:val="00D06FA2"/>
    <w:rsid w:val="00D31D50"/>
    <w:rsid w:val="00D75621"/>
    <w:rsid w:val="00EB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5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519D"/>
    <w:rPr>
      <w:rFonts w:ascii="Tahoma" w:hAnsi="Tahoma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2519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2519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519D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2519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B2519D"/>
    <w:rPr>
      <w:b/>
      <w:bCs/>
    </w:rPr>
  </w:style>
  <w:style w:type="paragraph" w:styleId="a7">
    <w:name w:val="List Paragraph"/>
    <w:basedOn w:val="a"/>
    <w:uiPriority w:val="34"/>
    <w:qFormat/>
    <w:rsid w:val="00B2519D"/>
    <w:pPr>
      <w:ind w:firstLineChars="200" w:firstLine="420"/>
    </w:pPr>
  </w:style>
  <w:style w:type="paragraph" w:styleId="a8">
    <w:name w:val="Subtitle"/>
    <w:basedOn w:val="a"/>
    <w:next w:val="a"/>
    <w:link w:val="Char0"/>
    <w:uiPriority w:val="11"/>
    <w:qFormat/>
    <w:rsid w:val="00B2519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8"/>
    <w:uiPriority w:val="11"/>
    <w:rsid w:val="00B2519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ingxiu9.xyz/login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li.im/deq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2019-03-13T06:33:00Z</dcterms:modified>
</cp:coreProperties>
</file>