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he brooklyn bold" w:hAnsi="the brooklyn bold" w:eastAsia="SimSun" w:cs="the brooklyn bold"/>
          <w:sz w:val="24"/>
          <w:szCs w:val="24"/>
          <w:lang w:val="en-US"/>
        </w:rPr>
      </w:pPr>
      <w:r>
        <w:rPr>
          <w:rFonts w:hint="default" w:ascii="the brooklyn bold" w:hAnsi="the brooklyn bold" w:eastAsia="SimSun" w:cs="the brooklyn bold"/>
          <w:b/>
          <w:color w:val="172F47"/>
          <w:sz w:val="24"/>
          <w:szCs w:val="24"/>
        </w:rPr>
        <w:t>## Java Study Guide</w:t>
      </w:r>
      <w:r>
        <w:rPr>
          <w:rFonts w:hint="default" w:ascii="the brooklyn bold" w:hAnsi="the brooklyn bold" w:cs="the brooklyn bold"/>
          <w:b/>
          <w:color w:val="172F47"/>
          <w:sz w:val="24"/>
          <w:szCs w:val="24"/>
          <w:lang w:val="en-US"/>
        </w:rPr>
        <w:t xml:space="preserve"> (Week 1)</w:t>
      </w:r>
    </w:p>
    <w:p>
      <w:pPr>
        <w:spacing w:beforeLines="0" w:afterLines="0"/>
        <w:jc w:val="left"/>
        <w:rPr>
          <w:rFonts w:hint="default" w:ascii="the brooklyn bold" w:hAnsi="the brooklyn bold" w:eastAsia="SimSun" w:cs="the brooklyn bold"/>
          <w:sz w:val="24"/>
          <w:szCs w:val="24"/>
        </w:rPr>
      </w:pPr>
    </w:p>
    <w:p>
      <w:pPr>
        <w:spacing w:beforeLines="0" w:afterLines="0"/>
        <w:jc w:val="left"/>
        <w:rPr>
          <w:rFonts w:hint="default" w:ascii="the brooklyn bold" w:hAnsi="the brooklyn bold" w:eastAsia="SimSun" w:cs="the brooklyn bold"/>
          <w:sz w:val="24"/>
          <w:szCs w:val="24"/>
        </w:rPr>
      </w:pPr>
      <w:r>
        <w:rPr>
          <w:rFonts w:hint="default" w:ascii="the brooklyn bold" w:hAnsi="the brooklyn bold" w:eastAsia="SimSun" w:cs="the brooklyn bold"/>
          <w:color w:val="000000"/>
          <w:sz w:val="24"/>
          <w:szCs w:val="24"/>
        </w:rPr>
        <w:t>You should be able to explain and apply the following topics:</w:t>
      </w:r>
    </w:p>
    <w:p>
      <w:pPr>
        <w:spacing w:beforeLines="0" w:afterLines="0"/>
        <w:jc w:val="left"/>
        <w:rPr>
          <w:rFonts w:hint="default" w:ascii="the brooklyn bold" w:hAnsi="the brooklyn bold" w:eastAsia="SimSun" w:cs="the brooklyn bold"/>
          <w:sz w:val="24"/>
          <w:szCs w:val="24"/>
        </w:rPr>
      </w:pPr>
    </w:p>
    <w:p>
      <w:pPr>
        <w:spacing w:beforeLines="0" w:afterLines="0"/>
        <w:jc w:val="left"/>
        <w:rPr>
          <w:rFonts w:hint="default" w:ascii="the brooklyn bold" w:hAnsi="the brooklyn bold" w:eastAsia="SimSun" w:cs="the brooklyn bold"/>
          <w:sz w:val="24"/>
          <w:szCs w:val="24"/>
        </w:rPr>
      </w:pPr>
      <w:r>
        <w:rPr>
          <w:rFonts w:hint="default" w:ascii="the brooklyn bold" w:hAnsi="the brooklyn bold" w:eastAsia="Consolas" w:cs="the brooklyn bold"/>
          <w:b/>
          <w:color w:val="172F47"/>
          <w:sz w:val="24"/>
          <w:szCs w:val="24"/>
        </w:rPr>
        <w:t>### Fundamentals</w:t>
      </w:r>
    </w:p>
    <w:p>
      <w:pPr>
        <w:spacing w:beforeLines="0" w:afterLines="0"/>
        <w:jc w:val="left"/>
        <w:rPr>
          <w:rFonts w:hint="default" w:ascii="the brooklyn bold" w:hAnsi="the brooklyn bold" w:eastAsia="SimSun" w:cs="the brooklyn bold"/>
          <w:color w:val="000000"/>
          <w:sz w:val="24"/>
          <w:szCs w:val="24"/>
          <w:vertAlign w:val="baseline"/>
        </w:rPr>
      </w:pPr>
      <w:r>
        <w:rPr>
          <w:rFonts w:hint="default" w:ascii="the brooklyn bold" w:hAnsi="the brooklyn bold" w:eastAsia="SimSun" w:cs="the brooklyn bold"/>
          <w:color w:val="000000"/>
          <w:sz w:val="24"/>
          <w:szCs w:val="24"/>
        </w:rPr>
        <w:t>-</w:t>
      </w:r>
    </w:p>
    <w:tbl>
      <w:tblPr>
        <w:tblStyle w:val="4"/>
        <w:tblpPr w:leftFromText="180" w:rightFromText="180" w:vertAnchor="text" w:horzAnchor="page" w:tblpX="723" w:tblpY="2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60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10920" w:type="dxa"/>
            <w:gridSpan w:val="2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Features, benefits, and drawbacks of the Java 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WORA (write once, run anywhere)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It doesn’t matter the type of machine, as 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long as you have a JVM your machine can read the Java code.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Backed by Oracle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Rich APIs (e.g. Collections API)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Object-oriented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Strongly/strictly typed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High level (e.g. memory handled via automatic garbage collection)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6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- POJO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vs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Bean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lang w:val="en-US"/>
              </w:rPr>
              <w:t xml:space="preserve"> - 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POJO - Plain Old Java Object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 - An ordinary Java object, not bound by any special restrictions other than those enforced naturally by Java.  They are used because of their readability and reusability.  .  </w:t>
            </w: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Bean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 - A special kind of POJO - All Java Beans are POJOs, but all POJOs are not beans. Used to represent state and data.  Beans should implement a Serializable interface, All fields should be private to provide control over the fields. Fields should have getters and/or setters.  Should have a no-arg constructor.  </w:t>
            </w: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- Stack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vs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Heap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 xml:space="preserve">Stack 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is the temporary memory. Holds local info. Reference Variables - points to a place in the heap.</w:t>
            </w: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 xml:space="preserve">Heap 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is the larger storage.  Holds most of the info of the program.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6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Purpose and contents of the JDK, JRE, and JVM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 xml:space="preserve">JDK - Java Development Kit 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- Used by Java Devlopers and provides the environment and the Development tools to develop java programs.  Catches errors.  Compiles Java to bytecode.   </w:t>
            </w: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JRE - Java Runtime Environment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 - Is the installation package to run the java program or applications on your machine.</w:t>
            </w: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JVM - Java Virtual Machine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 - compiles the bytecode (the .class file) into machine code.  (JIT, Just in Time compilation).  Interprets the file into machine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6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Garbage collection (generally, what does the garbage collector do?)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Destroys objects not in use.  Cleans up the heap memory.  Always running in the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6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Main method signature and significance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Syntax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: </w:t>
            </w:r>
            <w:r>
              <w:rPr>
                <w:rFonts w:hint="default" w:ascii="the brooklyn bold" w:hAnsi="the brooklyn bold"/>
                <w:color w:val="000000"/>
                <w:sz w:val="24"/>
                <w:szCs w:val="24"/>
                <w:vertAlign w:val="baseline"/>
                <w:lang w:val="en-US"/>
              </w:rPr>
              <w:t>public static void main(String[] args){ }</w:t>
            </w:r>
          </w:p>
          <w:p>
            <w:pPr>
              <w:spacing w:beforeLines="0" w:afterLines="0"/>
              <w:jc w:val="both"/>
              <w:rPr>
                <w:rFonts w:hint="default" w:ascii="the brooklyn bold" w:hAnsi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/>
                <w:color w:val="000000"/>
                <w:sz w:val="24"/>
                <w:szCs w:val="24"/>
                <w:vertAlign w:val="baseline"/>
                <w:lang w:val="en-US"/>
              </w:rPr>
              <w:t>The execution point of most Java programs.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6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Compiling and executing Java code on the command line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6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JavaDocs - What is it, what is it used for, how do you access it?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Primitive data types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boolean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lang w:val="en-US"/>
              </w:rPr>
              <w:t xml:space="preserve"> - 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lang w:val="en-US"/>
              </w:rPr>
              <w:t>Returns True and False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byte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lang w:val="en-US"/>
              </w:rPr>
              <w:t xml:space="preserve"> - 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1 byte/8 bits of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char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16 bits of memory, uses a letter within single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short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16 bits of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int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(default) 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32 bits of memory, whole integers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float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32 bits of memory, holds decimal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double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(default) 64 bits of memory, holds decimal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long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64 bits of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Operators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>A special symbol applied to a set of variables, values or literals that can return a result.  There are 3 operators (Unary, Binary and Ternary).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pre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/ post-increment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Pre-increment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 - Increases or Decreases the expression by 1 and then returns a value.</w:t>
            </w: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beforeLines="0" w:afterLines="0"/>
              <w:jc w:val="both"/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he brooklyn bold" w:hAnsi="the brooklyn bold" w:cs="the brooklyn bold"/>
                <w:b/>
                <w:bCs/>
                <w:color w:val="000000"/>
                <w:sz w:val="24"/>
                <w:szCs w:val="24"/>
                <w:vertAlign w:val="baseline"/>
                <w:lang w:val="en-US"/>
              </w:rPr>
              <w:t>Post-increment</w:t>
            </w:r>
            <w:r>
              <w:rPr>
                <w:rFonts w:hint="default" w:ascii="the brooklyn bold" w:hAnsi="the brooklyn bold" w:cs="the brooklyn bold"/>
                <w:color w:val="000000"/>
                <w:sz w:val="24"/>
                <w:szCs w:val="24"/>
                <w:vertAlign w:val="baseline"/>
                <w:lang w:val="en-US"/>
              </w:rPr>
              <w:t xml:space="preserve"> - returns a value then increases or decreases the expression by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ternary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logical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Scopes of variables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static / class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object / instance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method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block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Control flow statements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for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enhanced for loop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if/else 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while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do-while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switch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Class members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Fields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Methods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Constructors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Access modifiers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public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protected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default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private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Non-access modifiers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static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final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abstract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synchronized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transient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Packages and import statements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static imports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this and super keywords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Constructor chaining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JRE library classes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Object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  - equals, hashCode, and toString methods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System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String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StringBuilder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StringBuffer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Collections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Arrays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Wrapper classes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Autoboxing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/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unboxing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String pool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- ==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vs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.equals()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Making objects immutable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-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Varargs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10920" w:type="dxa"/>
            <w:gridSpan w:val="2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Consolas" w:cs="the brooklyn bold"/>
                <w:b/>
                <w:color w:val="172F47"/>
                <w:sz w:val="24"/>
                <w:szCs w:val="24"/>
              </w:rPr>
              <w:t>### 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Object-oriented programming principles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Abstraction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  - Abstract classes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  - Interfaces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Polymorphism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  - Overloading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  - Overriding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  -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Covariant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return types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Inheritance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  - Inheriting from classes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vs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interfaces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Encapsulation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  - Using access modifiers with getters/setters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- Object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vs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class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Abstract classes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Difference between abstract and concrete class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Interfaces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Implicit modifiers for variables and methods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When to use instead of abstract class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0920" w:type="dxa"/>
            <w:gridSpan w:val="2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Consolas" w:cs="the brooklyn bold"/>
                <w:b/>
                <w:color w:val="172F47"/>
                <w:sz w:val="24"/>
                <w:szCs w:val="24"/>
              </w:rPr>
              <w:t xml:space="preserve">### Collections &amp; </w:t>
            </w:r>
            <w:r>
              <w:rPr>
                <w:rFonts w:hint="default" w:ascii="the brooklyn bold" w:hAnsi="the brooklyn bold" w:eastAsia="Consolas" w:cs="the brooklyn bold"/>
                <w:b/>
                <w:color w:val="172F47"/>
                <w:sz w:val="24"/>
                <w:szCs w:val="24"/>
                <w:u w:val="single"/>
              </w:rPr>
              <w:t>Generics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Collections API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Inheritance hierarchy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List, Set, Map, and Queue interfaces and their differences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Concrete implementations of above interfaces and their differences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Using enhanced for loops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Comparable and Comparator interfaces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Iterable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vs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Iterator interfaces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>- Annotations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@Override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@Deprecated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-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Generics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Generic classes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Generic methods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 - Diamond operator and type inference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- 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u w:val="single"/>
              </w:rPr>
              <w:t>Serializable</w:t>
            </w:r>
            <w:r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  <w:t xml:space="preserve"> interface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10920" w:type="dxa"/>
            <w:gridSpan w:val="2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he brooklyn bold" w:hAnsi="the brooklyn bold" w:eastAsia="SimSun" w:cs="the brooklyn bold"/>
                <w:b/>
                <w:color w:val="172F47"/>
                <w:sz w:val="24"/>
                <w:szCs w:val="24"/>
              </w:rPr>
              <w:t>### Exceptions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>- Class hierarchy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bookmarkStart w:id="0" w:name="_GoBack" w:colFirst="1" w:colLast="1"/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>- Error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>- Exception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>- RuntimeException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 xml:space="preserve">- Checked </w:t>
            </w: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  <w:u w:val="single"/>
              </w:rPr>
              <w:t>vs</w:t>
            </w: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 xml:space="preserve"> unchecked exceptions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>- Handling or declaring exceptions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>- try/catch/finally blocks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 xml:space="preserve">  - rules for multiple catch blocks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 xml:space="preserve">  - try-with-resources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  <w:r>
              <w:rPr>
                <w:rFonts w:hint="default" w:ascii="the brooklyn bold" w:hAnsi="the brooklyn bold" w:eastAsia="Consolas" w:cs="the brooklyn bold"/>
                <w:color w:val="000000"/>
                <w:sz w:val="24"/>
                <w:szCs w:val="24"/>
              </w:rPr>
              <w:t>- Creating custom exceptions</w:t>
            </w: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</w:rPr>
            </w:pPr>
          </w:p>
        </w:tc>
        <w:tc>
          <w:tcPr>
            <w:tcW w:w="5460" w:type="dxa"/>
            <w:vAlign w:val="center"/>
          </w:tcPr>
          <w:p>
            <w:pPr>
              <w:spacing w:beforeLines="0" w:afterLines="0"/>
              <w:jc w:val="both"/>
              <w:rPr>
                <w:rFonts w:hint="default" w:ascii="the brooklyn bold" w:hAnsi="the brooklyn bold" w:eastAsia="SimSun" w:cs="the brooklyn bold"/>
                <w:color w:val="00000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he brooklyn bold" w:hAnsi="the brooklyn bold" w:cs="the brooklyn bold"/>
          <w:sz w:val="24"/>
          <w:szCs w:val="24"/>
        </w:rPr>
      </w:pPr>
      <w:r>
        <w:rPr>
          <w:rFonts w:hint="default" w:ascii="the brooklyn bold" w:hAnsi="the brooklyn bold" w:eastAsia="SimSun" w:cs="the brooklyn bold"/>
          <w:color w:val="000000"/>
          <w:sz w:val="24"/>
          <w:szCs w:val="24"/>
        </w:rPr>
        <w:t xml:space="preserve"> 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he brooklyn bold">
    <w:panose1 w:val="00000000000000000000"/>
    <w:charset w:val="00"/>
    <w:family w:val="auto"/>
    <w:pitch w:val="default"/>
    <w:sig w:usb0="A00002EF" w:usb1="4000004A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06389"/>
    <w:rsid w:val="0E7066A3"/>
    <w:rsid w:val="1D386AEA"/>
    <w:rsid w:val="208A6BF5"/>
    <w:rsid w:val="3F477C1E"/>
    <w:rsid w:val="47E60829"/>
    <w:rsid w:val="5B735F07"/>
    <w:rsid w:val="5CAA3F67"/>
    <w:rsid w:val="60430037"/>
    <w:rsid w:val="672A6758"/>
    <w:rsid w:val="6ACD1E3A"/>
    <w:rsid w:val="79F7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2021-02-11T20:03:00Z</dcterms:created>
  <dc:creator>Doan Rose</dc:creator>
  <cp:lastModifiedBy>Doan Rose</cp:lastModifiedBy>
  <dcterms:modified xsi:type="dcterms:W3CDTF">2021-02-11T22:32:04Z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