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Хусаинова</w:t>
      </w:r>
      <w:r>
        <w:t xml:space="preserve"> </w:t>
      </w:r>
      <w:r>
        <w:t xml:space="preserve">Динара</w:t>
      </w:r>
      <w:r>
        <w:t xml:space="preserve"> </w:t>
      </w:r>
      <w:r>
        <w:t xml:space="preserve">Айратовна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br/>
      </w:r>
      <w:r>
        <w:t xml:space="preserve">общеюниксные (именованные каналы, сигналы), System V Interface Definition (SVID — 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r>
        <w:t xml:space="preserve"> </w:t>
      </w:r>
      <w:r>
        <w:t xml:space="preserve">Файлы именованных каналов создаются функцией mkfifo(3).</w:t>
      </w:r>
      <w:r>
        <w:t xml:space="preserve"> </w:t>
      </w:r>
      <w:r>
        <w:t xml:space="preserve">Первый параметр — имя файла, идентифицирующего канал, второй параметр — маска</w:t>
      </w:r>
      <w:r>
        <w:t xml:space="preserve"> </w:t>
      </w:r>
      <w:r>
        <w:t xml:space="preserve">прав доступа к файлу.</w:t>
      </w:r>
      <w:r>
        <w:t xml:space="preserve"> </w:t>
      </w:r>
      <w:r>
        <w:t xml:space="preserve">После создания файла канала процессы, участвующие в обмене данными, должны открыть этот файл либо для записи, либо для чтения. При закрытии файла сам канал продолжает существовать. Для того чтобы закрыть сам канал, нужно удалить его файл,например с помощью вызова unlink(2).</w:t>
      </w:r>
      <w:r>
        <w:t xml:space="preserve"> </w:t>
      </w:r>
      <w:r>
        <w:t xml:space="preserve">Рассмотрим работу именованного канала на примере системы клиент–сервер. Сервер создаёт канал, читает из него текст, посылаемый клиентом, и выводит его на терминал.</w:t>
      </w:r>
      <w:r>
        <w:t xml:space="preserve"> </w:t>
      </w:r>
      <w:r>
        <w:t xml:space="preserve">Вызов функции mkfifo() создаёт файл канала (с именем, заданным макросомFIFO_NAME).</w:t>
      </w:r>
      <w:r>
        <w:br/>
      </w:r>
      <w:r>
        <w:t xml:space="preserve">В качестве маски доступа используется восьмеричное значение 0600, разрешающее процессу с аналогичными реквизитами пользователя чтение и запись.</w:t>
      </w:r>
      <w:r>
        <w:t xml:space="preserve"> </w:t>
      </w:r>
      <w:r>
        <w:t xml:space="preserve">Ждём сообщение от клиента. Сообщение читаем с помощью функции read() и печатаем на экран. После этого удаляется файл FIFO_NAME и сервер прекращает работу.</w:t>
      </w:r>
      <w:r>
        <w:br/>
      </w:r>
      <w:r>
        <w:t xml:space="preserve">Клиент открывает FIFO для записи как обычный файл:</w:t>
      </w:r>
      <w:r>
        <w:br/>
      </w:r>
      <w:r>
        <w:t xml:space="preserve">Посылаем сообщение серверу с помощью функции write().</w:t>
      </w:r>
      <w:r>
        <w:t xml:space="preserve"> </w:t>
      </w:r>
      <w:r>
        <w:t xml:space="preserve">Для создания файла FIFO можно использовать более общую функцию mknod(2), предназначенную для создания специальных файлов различных типов (FIFO, сокеты, файлы</w:t>
      </w:r>
      <w:r>
        <w:t xml:space="preserve"> </w:t>
      </w:r>
      <w:r>
        <w:t xml:space="preserve">устройств и обычные файлы для хранения данных).</w:t>
      </w:r>
      <w:r>
        <w:t xml:space="preserve"> </w:t>
      </w:r>
      <w:r>
        <w:t xml:space="preserve">1 mknod(FIFO_NAME, S_IFIFO | 0600, 0);</w:t>
      </w:r>
      <w:r>
        <w:t xml:space="preserve"> </w:t>
      </w:r>
      <w:r>
        <w:t xml:space="preserve">Каналы представляют собой простое и удобное средство передачи данных, которое,</w:t>
      </w:r>
      <w:r>
        <w:t xml:space="preserve"> </w:t>
      </w:r>
      <w:r>
        <w:t xml:space="preserve">однако, подходит не во всех ситуациях. Например, с помощью каналов довольно трудно</w:t>
      </w:r>
      <w:r>
        <w:t xml:space="preserve"> </w:t>
      </w:r>
      <w:r>
        <w:t xml:space="preserve">организовать обмен асинхронными сообщениями между процессами.</w:t>
      </w:r>
    </w:p>
    <w:bookmarkEnd w:id="21"/>
    <w:bookmarkStart w:id="54"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Создаем неоходимые файлы(рис. 1), после этого изучаем приведённые в тексте программы server.c и client.c. Взяв данные примеры за образец, напишем аналогичные программы, внеся изменения.</w:t>
      </w:r>
    </w:p>
    <w:p>
      <w:pPr>
        <w:pStyle w:val="CaptionedFigure"/>
      </w:pPr>
      <w:bookmarkStart w:id="25" w:name="fig:001"/>
      <w:r>
        <w:drawing>
          <wp:inline>
            <wp:extent cx="5334000" cy="3801893"/>
            <wp:effectExtent b="0" l="0" r="0" t="0"/>
            <wp:docPr descr="Рис. 1: Создание файлов и каталога"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3801893"/>
                    </a:xfrm>
                    <a:prstGeom prst="rect">
                      <a:avLst/>
                    </a:prstGeom>
                    <a:noFill/>
                    <a:ln w="9525">
                      <a:noFill/>
                      <a:headEnd/>
                      <a:tailEnd/>
                    </a:ln>
                  </pic:spPr>
                </pic:pic>
              </a:graphicData>
            </a:graphic>
          </wp:inline>
        </w:drawing>
      </w:r>
      <w:bookmarkEnd w:id="25"/>
    </w:p>
    <w:p>
      <w:pPr>
        <w:pStyle w:val="ImageCaption"/>
      </w:pPr>
      <w:r>
        <w:t xml:space="preserve">Рис. 1: Создание файлов и каталога</w:t>
      </w:r>
    </w:p>
    <w:p>
      <w:pPr>
        <w:pStyle w:val="BodyText"/>
      </w:pPr>
      <w:r>
        <w:t xml:space="preserve">В файле common.h добавляем стандартныезаголовочные файлы unistd.h и time.h, необходимые для работы кодов других файлов(рис. 2).</w:t>
      </w:r>
    </w:p>
    <w:p>
      <w:pPr>
        <w:pStyle w:val="CaptionedFigure"/>
      </w:pPr>
      <w:bookmarkStart w:id="29" w:name="fig:002"/>
      <w:r>
        <w:drawing>
          <wp:inline>
            <wp:extent cx="5334000" cy="3891935"/>
            <wp:effectExtent b="0" l="0" r="0" t="0"/>
            <wp:docPr descr="Рис. 2: common.h"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3891935"/>
                    </a:xfrm>
                    <a:prstGeom prst="rect">
                      <a:avLst/>
                    </a:prstGeom>
                    <a:noFill/>
                    <a:ln w="9525">
                      <a:noFill/>
                      <a:headEnd/>
                      <a:tailEnd/>
                    </a:ln>
                  </pic:spPr>
                </pic:pic>
              </a:graphicData>
            </a:graphic>
          </wp:inline>
        </w:drawing>
      </w:r>
      <w:bookmarkEnd w:id="29"/>
    </w:p>
    <w:p>
      <w:pPr>
        <w:pStyle w:val="ImageCaption"/>
      </w:pPr>
      <w:r>
        <w:t xml:space="preserve">Рис. 2: common.h</w:t>
      </w:r>
    </w:p>
    <w:p>
      <w:pPr>
        <w:pStyle w:val="BodyText"/>
      </w:pPr>
      <w:r>
        <w:t xml:space="preserve">В файл server.c добавляем цикл while для контроля за временем работы сервера(рис. 3,4).</w:t>
      </w:r>
    </w:p>
    <w:p>
      <w:pPr>
        <w:pStyle w:val="CaptionedFigure"/>
      </w:pPr>
      <w:bookmarkStart w:id="33" w:name="fig:003"/>
      <w:r>
        <w:drawing>
          <wp:inline>
            <wp:extent cx="5334000" cy="3571460"/>
            <wp:effectExtent b="0" l="0" r="0" t="0"/>
            <wp:docPr descr="Рис. 3: server.c1"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3571460"/>
                    </a:xfrm>
                    <a:prstGeom prst="rect">
                      <a:avLst/>
                    </a:prstGeom>
                    <a:noFill/>
                    <a:ln w="9525">
                      <a:noFill/>
                      <a:headEnd/>
                      <a:tailEnd/>
                    </a:ln>
                  </pic:spPr>
                </pic:pic>
              </a:graphicData>
            </a:graphic>
          </wp:inline>
        </w:drawing>
      </w:r>
      <w:bookmarkEnd w:id="33"/>
    </w:p>
    <w:p>
      <w:pPr>
        <w:pStyle w:val="ImageCaption"/>
      </w:pPr>
      <w:r>
        <w:t xml:space="preserve">Рис. 3: server.c1</w:t>
      </w:r>
    </w:p>
    <w:p>
      <w:pPr>
        <w:pStyle w:val="CaptionedFigure"/>
      </w:pPr>
      <w:bookmarkStart w:id="37" w:name="fig:004"/>
      <w:r>
        <w:drawing>
          <wp:inline>
            <wp:extent cx="5334000" cy="3579318"/>
            <wp:effectExtent b="0" l="0" r="0" t="0"/>
            <wp:docPr descr="Рис. 4: server.c2"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3579318"/>
                    </a:xfrm>
                    <a:prstGeom prst="rect">
                      <a:avLst/>
                    </a:prstGeom>
                    <a:noFill/>
                    <a:ln w="9525">
                      <a:noFill/>
                      <a:headEnd/>
                      <a:tailEnd/>
                    </a:ln>
                  </pic:spPr>
                </pic:pic>
              </a:graphicData>
            </a:graphic>
          </wp:inline>
        </w:drawing>
      </w:r>
      <w:bookmarkEnd w:id="37"/>
    </w:p>
    <w:p>
      <w:pPr>
        <w:pStyle w:val="ImageCaption"/>
      </w:pPr>
      <w:r>
        <w:t xml:space="preserve">Рис. 4: server.c2</w:t>
      </w:r>
    </w:p>
    <w:p>
      <w:pPr>
        <w:pStyle w:val="BodyText"/>
      </w:pPr>
      <w:r>
        <w:t xml:space="preserve">В файл client.c добавляем цикл, которых отвечает за количество сообщений о текущем времени, которое получается в результате выполнения команд, и команду sleep(5) для приостановки работы клиента на 5 секунд(рис. 5).</w:t>
      </w:r>
    </w:p>
    <w:p>
      <w:pPr>
        <w:pStyle w:val="CaptionedFigure"/>
      </w:pPr>
      <w:bookmarkStart w:id="41" w:name="fig:005"/>
      <w:r>
        <w:drawing>
          <wp:inline>
            <wp:extent cx="5334000" cy="3532758"/>
            <wp:effectExtent b="0" l="0" r="0" t="0"/>
            <wp:docPr descr="Рис. 5: client.c"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3532758"/>
                    </a:xfrm>
                    <a:prstGeom prst="rect">
                      <a:avLst/>
                    </a:prstGeom>
                    <a:noFill/>
                    <a:ln w="9525">
                      <a:noFill/>
                      <a:headEnd/>
                      <a:tailEnd/>
                    </a:ln>
                  </pic:spPr>
                </pic:pic>
              </a:graphicData>
            </a:graphic>
          </wp:inline>
        </w:drawing>
      </w:r>
      <w:bookmarkEnd w:id="41"/>
    </w:p>
    <w:p>
      <w:pPr>
        <w:pStyle w:val="ImageCaption"/>
      </w:pPr>
      <w:r>
        <w:t xml:space="preserve">Рис. 5: client.c</w:t>
      </w:r>
    </w:p>
    <w:p>
      <w:pPr>
        <w:pStyle w:val="BodyText"/>
      </w:pPr>
      <w:r>
        <w:rPr>
          <w:bCs/>
          <w:b/>
        </w:rPr>
        <w:t xml:space="preserve">2.</w:t>
      </w:r>
      <w:r>
        <w:t xml:space="preserve"> </w:t>
      </w:r>
      <w:r>
        <w:t xml:space="preserve">Makefile оставляем без изменений( рис. 6).</w:t>
      </w:r>
    </w:p>
    <w:p>
      <w:pPr>
        <w:pStyle w:val="CaptionedFigure"/>
      </w:pPr>
      <w:bookmarkStart w:id="45" w:name="fig:006"/>
      <w:r>
        <w:drawing>
          <wp:inline>
            <wp:extent cx="5334000" cy="2584271"/>
            <wp:effectExtent b="0" l="0" r="0" t="0"/>
            <wp:docPr descr="Рис. 6: Makefile"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5334000" cy="2584271"/>
                    </a:xfrm>
                    <a:prstGeom prst="rect">
                      <a:avLst/>
                    </a:prstGeom>
                    <a:noFill/>
                    <a:ln w="9525">
                      <a:noFill/>
                      <a:headEnd/>
                      <a:tailEnd/>
                    </a:ln>
                  </pic:spPr>
                </pic:pic>
              </a:graphicData>
            </a:graphic>
          </wp:inline>
        </w:drawing>
      </w:r>
      <w:bookmarkEnd w:id="45"/>
    </w:p>
    <w:p>
      <w:pPr>
        <w:pStyle w:val="ImageCaption"/>
      </w:pPr>
      <w:r>
        <w:t xml:space="preserve">Рис. 6: Makefile</w:t>
      </w:r>
    </w:p>
    <w:p>
      <w:pPr>
        <w:pStyle w:val="BodyText"/>
      </w:pPr>
      <w:r>
        <w:rPr>
          <w:bCs/>
          <w:b/>
        </w:rPr>
        <w:t xml:space="preserve">3.</w:t>
      </w:r>
      <w:r>
        <w:t xml:space="preserve"> </w:t>
      </w:r>
      <w:r>
        <w:t xml:space="preserve">После написания кода, мы используем команду make all, чтобы скомпилировать все файлы( рис. 7).</w:t>
      </w:r>
    </w:p>
    <w:p>
      <w:pPr>
        <w:pStyle w:val="CaptionedFigure"/>
      </w:pPr>
      <w:bookmarkStart w:id="49" w:name="fig:008"/>
      <w:r>
        <w:drawing>
          <wp:inline>
            <wp:extent cx="5334000" cy="797034"/>
            <wp:effectExtent b="0" l="0" r="0" t="0"/>
            <wp:docPr descr="Рис. 7: Компиляция" title="" id="47" name="Picture"/>
            <a:graphic>
              <a:graphicData uri="http://schemas.openxmlformats.org/drawingml/2006/picture">
                <pic:pic>
                  <pic:nvPicPr>
                    <pic:cNvPr descr="image/8.jpg" id="48" name="Picture"/>
                    <pic:cNvPicPr>
                      <a:picLocks noChangeArrowheads="1" noChangeAspect="1"/>
                    </pic:cNvPicPr>
                  </pic:nvPicPr>
                  <pic:blipFill>
                    <a:blip r:embed="rId46"/>
                    <a:stretch>
                      <a:fillRect/>
                    </a:stretch>
                  </pic:blipFill>
                  <pic:spPr bwMode="auto">
                    <a:xfrm>
                      <a:off x="0" y="0"/>
                      <a:ext cx="5334000" cy="797034"/>
                    </a:xfrm>
                    <a:prstGeom prst="rect">
                      <a:avLst/>
                    </a:prstGeom>
                    <a:noFill/>
                    <a:ln w="9525">
                      <a:noFill/>
                      <a:headEnd/>
                      <a:tailEnd/>
                    </a:ln>
                  </pic:spPr>
                </pic:pic>
              </a:graphicData>
            </a:graphic>
          </wp:inline>
        </w:drawing>
      </w:r>
      <w:bookmarkEnd w:id="49"/>
    </w:p>
    <w:p>
      <w:pPr>
        <w:pStyle w:val="ImageCaption"/>
      </w:pPr>
      <w:r>
        <w:t xml:space="preserve">Рис. 7: Компиляция</w:t>
      </w:r>
    </w:p>
    <w:p>
      <w:pPr>
        <w:pStyle w:val="BodyText"/>
      </w:pPr>
      <w:r>
        <w:rPr>
          <w:bCs/>
          <w:b/>
        </w:rPr>
        <w:t xml:space="preserve">5.</w:t>
      </w:r>
      <w:r>
        <w:t xml:space="preserve"> </w:t>
      </w:r>
      <w:r>
        <w:t xml:space="preserve">Проверяем работу файлов. Открывает три консоли и запускаем: в первом терминале server, в остальных двух client. Также проверяем длительность работы сервера. Он завершил свою работу спустя 30 секунд. Если сервер завершит свою работу, не закрыв канал, то, когда мы будем запускать этот сервер снова, появится ошибка, так как у нас уже есть один канал( рис. 8).</w:t>
      </w:r>
    </w:p>
    <w:p>
      <w:pPr>
        <w:pStyle w:val="CaptionedFigure"/>
      </w:pPr>
      <w:bookmarkStart w:id="53" w:name="fig:009"/>
      <w:r>
        <w:drawing>
          <wp:inline>
            <wp:extent cx="5334000" cy="1696045"/>
            <wp:effectExtent b="0" l="0" r="0" t="0"/>
            <wp:docPr descr="Рис. 8: Проверка работы файлов" title="" id="51" name="Picture"/>
            <a:graphic>
              <a:graphicData uri="http://schemas.openxmlformats.org/drawingml/2006/picture">
                <pic:pic>
                  <pic:nvPicPr>
                    <pic:cNvPr descr="image/9.jpg" id="52" name="Picture"/>
                    <pic:cNvPicPr>
                      <a:picLocks noChangeArrowheads="1" noChangeAspect="1"/>
                    </pic:cNvPicPr>
                  </pic:nvPicPr>
                  <pic:blipFill>
                    <a:blip r:embed="rId50"/>
                    <a:stretch>
                      <a:fillRect/>
                    </a:stretch>
                  </pic:blipFill>
                  <pic:spPr bwMode="auto">
                    <a:xfrm>
                      <a:off x="0" y="0"/>
                      <a:ext cx="5334000" cy="1696045"/>
                    </a:xfrm>
                    <a:prstGeom prst="rect">
                      <a:avLst/>
                    </a:prstGeom>
                    <a:noFill/>
                    <a:ln w="9525">
                      <a:noFill/>
                      <a:headEnd/>
                      <a:tailEnd/>
                    </a:ln>
                  </pic:spPr>
                </pic:pic>
              </a:graphicData>
            </a:graphic>
          </wp:inline>
        </w:drawing>
      </w:r>
      <w:bookmarkEnd w:id="53"/>
    </w:p>
    <w:p>
      <w:pPr>
        <w:pStyle w:val="ImageCaption"/>
      </w:pPr>
      <w:r>
        <w:t xml:space="preserve">Рис. 8: Проверка работы файлов</w:t>
      </w:r>
    </w:p>
    <w:bookmarkEnd w:id="54"/>
    <w:bookmarkStart w:id="55" w:name="контрольные-вопросы"/>
    <w:p>
      <w:pPr>
        <w:pStyle w:val="Heading1"/>
      </w:pPr>
      <w:r>
        <w:rPr>
          <w:rStyle w:val="SectionNumber"/>
        </w:rPr>
        <w:t xml:space="preserve">4</w:t>
      </w:r>
      <w:r>
        <w:tab/>
      </w:r>
      <w:r>
        <w:t xml:space="preserve">Контрольные вопросы</w:t>
      </w:r>
    </w:p>
    <w:p>
      <w:pPr>
        <w:pStyle w:val="FirstParagraph"/>
      </w:pPr>
      <w:r>
        <w:rPr>
          <w:bCs/>
          <w:b/>
        </w:rPr>
        <w:t xml:space="preserve">1.</w:t>
      </w:r>
      <w:r>
        <w:t xml:space="preserve"> </w:t>
      </w:r>
      <w:r>
        <w:t xml:space="preserve">В чем ключевое отличие именованных каналов от неименованных?</w:t>
      </w:r>
      <w:r>
        <w:br/>
      </w: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pStyle w:val="BodyText"/>
      </w:pPr>
      <w:r>
        <w:rPr>
          <w:bCs/>
          <w:b/>
        </w:rPr>
        <w:t xml:space="preserve">2.</w:t>
      </w:r>
      <w:r>
        <w:t xml:space="preserve"> </w:t>
      </w:r>
      <w:r>
        <w:t xml:space="preserve">Возможно ли создание неименованного канала из командной строки?</w:t>
      </w:r>
      <w:r>
        <w:br/>
      </w: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pStyle w:val="BodyText"/>
      </w:pPr>
      <w:r>
        <w:rPr>
          <w:bCs/>
          <w:b/>
        </w:rPr>
        <w:t xml:space="preserve">3.</w:t>
      </w:r>
      <w:r>
        <w:t xml:space="preserve"> </w:t>
      </w:r>
      <w:r>
        <w:t xml:space="preserve">Возможно ли создание именованного канала из командной строки?</w:t>
      </w:r>
      <w:r>
        <w:br/>
      </w:r>
      <w:r>
        <w:t xml:space="preserve">Чтобы создать именованный канал из командной строки нужно использовать либо команду «mknod », либо команду «mkfifo».</w:t>
      </w:r>
    </w:p>
    <w:p>
      <w:pPr>
        <w:pStyle w:val="BodyText"/>
      </w:pPr>
      <w:r>
        <w:rPr>
          <w:bCs/>
          <w:b/>
        </w:rPr>
        <w:t xml:space="preserve">4.</w:t>
      </w:r>
      <w:r>
        <w:t xml:space="preserve"> </w:t>
      </w:r>
      <w:r>
        <w:t xml:space="preserve">Опишите функцию языка С, создающую неименованный канал.</w:t>
      </w:r>
      <w:r>
        <w:br/>
      </w: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pStyle w:val="BodyText"/>
      </w:pPr>
      <w:r>
        <w:rPr>
          <w:bCs/>
          <w:b/>
        </w:rPr>
        <w:t xml:space="preserve">5.</w:t>
      </w:r>
      <w:r>
        <w:t xml:space="preserve"> </w:t>
      </w:r>
      <w:r>
        <w:t xml:space="preserve">Опишите функцию языка С, создающую именованный канал.</w:t>
      </w:r>
      <w:r>
        <w:br/>
      </w:r>
      <w:r>
        <w:t xml:space="preserve">Файлы именованных каналов создаются функцией mkfifo() или функцией mknod:</w:t>
      </w:r>
      <w:r>
        <w:t xml:space="preserve"> </w:t>
      </w:r>
      <w:r>
        <w:t xml:space="preserve">•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 «mknod (namefile, IFIFO | 0666, 0)», где namefile − имя канала, 0666 − к каналу разрешен доступ на запись и на чтение любому запросившему процессу),</w:t>
      </w:r>
      <w:r>
        <w:rPr>
          <w:iCs/>
          <w:i/>
        </w:rPr>
        <w:t xml:space="preserve"> </w:t>
      </w:r>
      <w:r>
        <w:rPr>
          <w:iCs/>
          <w:i/>
        </w:rPr>
        <w:t xml:space="preserve">• «int mknod(const char</w:t>
      </w:r>
      <w:r>
        <w:rPr>
          <w:iCs/>
          <w:i/>
        </w:rPr>
        <w:t xml:space="preserve"> </w:t>
      </w:r>
      <w:r>
        <w:t xml:space="preserve">pathname, mode_t mode, dev_t dev);».</w:t>
      </w:r>
      <w:r>
        <w:t xml:space="preserve"> </w:t>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BodyText"/>
      </w:pPr>
      <w:r>
        <w:rPr>
          <w:bCs/>
          <w:b/>
        </w:rPr>
        <w:t xml:space="preserve">6.</w:t>
      </w:r>
      <w:r>
        <w:t xml:space="preserve"> </w:t>
      </w:r>
      <w:r>
        <w:t xml:space="preserve">Что будет в случае прочтения из fifo меньшего числа байтов, чем находится в канале? Большего числа байтов?</w:t>
      </w:r>
      <w:r>
        <w:br/>
      </w: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t xml:space="preserve"> </w:t>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rPr>
          <w:bCs/>
          <w:b/>
        </w:rPr>
        <w:t xml:space="preserve">7.</w:t>
      </w:r>
      <w:r>
        <w:t xml:space="preserve"> </w:t>
      </w:r>
      <w:r>
        <w:t xml:space="preserve">Аналогично, что будет в случае записи в fifo меньшего числа байтов, чем позволяет буфер? Большего числа байтов?</w:t>
      </w:r>
      <w:r>
        <w:br/>
      </w: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t xml:space="preserve"> </w:t>
      </w: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pStyle w:val="BodyText"/>
      </w:pPr>
      <w:r>
        <w:rPr>
          <w:bCs/>
          <w:b/>
        </w:rPr>
        <w:t xml:space="preserve">8.</w:t>
      </w:r>
      <w:r>
        <w:t xml:space="preserve"> </w:t>
      </w:r>
      <w:r>
        <w:t xml:space="preserve">. Могут ли два и более процессов читать или записывать в канал?</w:t>
      </w:r>
      <w:r>
        <w:br/>
      </w: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rPr>
          <w:bCs/>
          <w:b/>
        </w:rPr>
        <w:t xml:space="preserve">9.</w:t>
      </w:r>
      <w:r>
        <w:t xml:space="preserve"> </w:t>
      </w: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r>
        <w:br/>
      </w: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 файл открыт для чтения или закрыт для записи,</w:t>
      </w:r>
      <w:r>
        <w:t xml:space="preserve"> </w:t>
      </w:r>
      <w:r>
        <w:t xml:space="preserve">EBADF − неверный handle-р файла,</w:t>
      </w:r>
      <w:r>
        <w:t xml:space="preserve"> </w:t>
      </w:r>
      <w:r>
        <w:t xml:space="preserve">ENOSPC −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pStyle w:val="BodyText"/>
      </w:pPr>
      <w:r>
        <w:rPr>
          <w:bCs/>
          <w:b/>
        </w:rPr>
        <w:t xml:space="preserve">10.</w:t>
      </w:r>
      <w:r>
        <w:t xml:space="preserve"> </w:t>
      </w:r>
      <w:r>
        <w:t xml:space="preserve">Опишите функцию strerror.</w:t>
      </w:r>
      <w:r>
        <w:br/>
      </w:r>
      <w:r>
        <w:t xml:space="preserve">Прототип функции strerror: «char * strerror( int errornum );».</w:t>
      </w:r>
      <w:r>
        <w:br/>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5"/>
    <w:bookmarkStart w:id="57" w:name="вывод"/>
    <w:p>
      <w:pPr>
        <w:pStyle w:val="Heading1"/>
      </w:pPr>
      <w:r>
        <w:rPr>
          <w:rStyle w:val="SectionNumber"/>
        </w:rPr>
        <w:t xml:space="preserve">5</w:t>
      </w:r>
      <w:r>
        <w:tab/>
      </w:r>
      <w:r>
        <w:t xml:space="preserve">Вывод</w:t>
      </w:r>
    </w:p>
    <w:p>
      <w:pPr>
        <w:pStyle w:val="FirstParagraph"/>
      </w:pPr>
      <w:r>
        <w:t xml:space="preserve">Я приобрела практические навыки работы с именованными каналами.</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Хусаинова Динара Айратовна</dc:creator>
  <dc:language>ru-RU</dc:language>
  <cp:keywords/>
  <dcterms:created xsi:type="dcterms:W3CDTF">2022-06-02T13:12:54Z</dcterms:created>
  <dcterms:modified xsi:type="dcterms:W3CDTF">2022-06-02T13:12:54Z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