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EVERY paid member gets free invites to live sessions (Member and up); the recording library stays Builder and up. Free accounts buy access or use a code (purchase includes recordings).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founding pricing for their FIRST YEAR — Builder at $99.99/mo and Premium at $149.99/mo, applied automatically as a 12-month coupon at checkout, then standard rates.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specific, customized deal help" (budget answer) → Elite</w:t>
      </w:r>
      <w:r>
        <w:rPr>
          <w:color w:val="161616"/>
        </w:rPr>
        <w:t xml:space="preserve"> — the same rule, asked from the budget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2026-09-07T05:20:23.386Z</dcterms:created>
  <dcterms:modified xsi:type="dcterms:W3CDTF">2026-09-07T05:20:23.388Z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