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Анализ и сравнение алгоритмов планирования движения для манипулятора мобильного робота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Цели работы</w:t>
      </w:r>
    </w:p>
    <w:p w:rsidR="00000000" w:rsidDel="00000000" w:rsidP="00000000" w:rsidRDefault="00000000" w:rsidRPr="00000000" w14:paraId="00000005">
      <w:pPr>
        <w:spacing w:after="240" w:before="360" w:lineRule="auto"/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  <w:t xml:space="preserve">Оценить эффективность различных алгоритмов планирования движения манипулятора на основе случайной выборки, а также исследовать влияние среды на время планирования и другие метрики.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работы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28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Настроить среду визуализации в </w:t>
      </w:r>
      <w:r w:rsidDel="00000000" w:rsidR="00000000" w:rsidRPr="00000000">
        <w:rPr>
          <w:i w:val="1"/>
          <w:rtl w:val="0"/>
        </w:rPr>
        <w:t xml:space="preserve">RViz</w:t>
      </w:r>
      <w:r w:rsidDel="00000000" w:rsidR="00000000" w:rsidRPr="00000000">
        <w:rPr>
          <w:rtl w:val="0"/>
        </w:rPr>
        <w:t xml:space="preserve"> и загрузить управляющий код для мобильного робота.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Запустить два алгоритмов на основе случайной выборки (</w:t>
      </w:r>
      <w:r w:rsidDel="00000000" w:rsidR="00000000" w:rsidRPr="00000000">
        <w:rPr>
          <w:i w:val="1"/>
          <w:rtl w:val="0"/>
        </w:rPr>
        <w:t xml:space="preserve">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PRM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RRT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RRTConnect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RRTStar</w:t>
      </w:r>
      <w:r w:rsidDel="00000000" w:rsidR="00000000" w:rsidRPr="00000000">
        <w:rPr>
          <w:rtl w:val="0"/>
        </w:rPr>
        <w:t xml:space="preserve">) для планирования движения манипулятора.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Собрать 10 значений времени планирования пути для двух выданных алгоритмов, записать результаты в таблицу.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Усложнить пространство для тестирования выбранных алгоритмов и провести повторные замеры времени планирования. Также необходимо добавить последнее движение.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*Визуализировать путь движения в среде </w:t>
      </w:r>
      <w:r w:rsidDel="00000000" w:rsidR="00000000" w:rsidRPr="00000000">
        <w:rPr>
          <w:i w:val="1"/>
          <w:rtl w:val="0"/>
        </w:rPr>
        <w:t xml:space="preserve">RViz</w:t>
      </w:r>
      <w:r w:rsidDel="00000000" w:rsidR="00000000" w:rsidRPr="00000000">
        <w:rPr>
          <w:rtl w:val="0"/>
        </w:rPr>
        <w:t xml:space="preserve"> для наглядного сравнения.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*Изменить параметры планирования для оптимизации производительности каждого алгоритма.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8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*Добавить дополнительную метрику (пройденное расстояние концевой точкой манипулятора) для более комплексного анализа.</w:t>
      </w:r>
    </w:p>
    <w:p w:rsidR="00000000" w:rsidDel="00000000" w:rsidP="00000000" w:rsidRDefault="00000000" w:rsidRPr="00000000" w14:paraId="0000000E">
      <w:pPr>
        <w:spacing w:after="240" w:befor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Оформление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Отчет по лабораторной работе выполняется в виде связного (читаемого) текста в файле формата </w:t>
      </w:r>
      <w:r w:rsidDel="00000000" w:rsidR="00000000" w:rsidRPr="00000000">
        <w:rPr>
          <w:i w:val="1"/>
          <w:rtl w:val="0"/>
        </w:rPr>
        <w:t xml:space="preserve">Microsoft Word</w:t>
      </w:r>
      <w:r w:rsidDel="00000000" w:rsidR="00000000" w:rsidRPr="00000000">
        <w:rPr>
          <w:rtl w:val="0"/>
        </w:rPr>
        <w:t xml:space="preserve"> (шрифт основного текста </w:t>
      </w:r>
      <w:r w:rsidDel="00000000" w:rsidR="00000000" w:rsidRPr="00000000">
        <w:rPr>
          <w:b w:val="1"/>
          <w:i w:val="1"/>
          <w:rtl w:val="0"/>
        </w:rPr>
        <w:t xml:space="preserve">Times New Roman</w:t>
      </w:r>
      <w:r w:rsidDel="00000000" w:rsidR="00000000" w:rsidRPr="00000000">
        <w:rPr>
          <w:rtl w:val="0"/>
        </w:rPr>
        <w:t xml:space="preserve">, 14 пунктов, через 1,5 интервала, выравнивание по ширине). Он должен включать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название предмета, номер и название лабораторной работы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фамилию и инициалы авторов, номер группы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фамилию и инициалы преподавателя (С. А. Собольников)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номер варианта (выдается преподавателем)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описание хода выполнения работы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блок-схемы алгоритмов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результаты, вычисленные параметры (таблица)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код программы при выполнении дополнительного задания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09" w:hanging="360"/>
        <w:rPr/>
      </w:pPr>
      <w:r w:rsidDel="00000000" w:rsidR="00000000" w:rsidRPr="00000000">
        <w:rPr>
          <w:rtl w:val="0"/>
        </w:rPr>
        <w:t xml:space="preserve">выводы </w:t>
      </w:r>
    </w:p>
    <w:p w:rsidR="00000000" w:rsidDel="00000000" w:rsidP="00000000" w:rsidRDefault="00000000" w:rsidRPr="00000000" w14:paraId="0000001A">
      <w:pPr>
        <w:spacing w:before="12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При составлении отчета рекомендуется копировать необходимую информацию и делать снимки экрана (обязательно снимок экрана при выводе в командную строку название алгоритма (пример рисунок 2)).</w:t>
      </w:r>
    </w:p>
    <w:p w:rsidR="00000000" w:rsidDel="00000000" w:rsidP="00000000" w:rsidRDefault="00000000" w:rsidRPr="00000000" w14:paraId="0000001B">
      <w:pPr>
        <w:spacing w:before="120" w:lineRule="auto"/>
        <w:ind w:firstLine="567"/>
        <w:jc w:val="both"/>
        <w:rPr/>
      </w:pPr>
      <w:r w:rsidDel="00000000" w:rsidR="00000000" w:rsidRPr="00000000">
        <w:rPr>
          <w:color w:val="1a1a1a"/>
          <w:highlight w:val="white"/>
          <w:rtl w:val="0"/>
        </w:rPr>
        <w:t xml:space="preserve">Ключевые слова и комментарии рекомендуется выделять с помощью различных начертаний шрифта. Таким же образом в основном тексте работы должны обозначаться имена библиотек, подпрограмм, констант, переменных, структур данных, классов, их поля и методы.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Все формулы, передаточные функции и матрицы, набираются в </w:t>
      </w:r>
      <w:r w:rsidDel="00000000" w:rsidR="00000000" w:rsidRPr="00000000">
        <w:rPr>
          <w:b w:val="1"/>
          <w:rtl w:val="0"/>
        </w:rPr>
        <w:t xml:space="preserve">редакторе формул</w:t>
      </w:r>
      <w:r w:rsidDel="00000000" w:rsidR="00000000" w:rsidRPr="00000000">
        <w:rPr>
          <w:rtl w:val="0"/>
        </w:rPr>
        <w:t xml:space="preserve"> текстового процессора.</w:t>
      </w:r>
    </w:p>
    <w:p w:rsidR="00000000" w:rsidDel="00000000" w:rsidP="00000000" w:rsidRDefault="00000000" w:rsidRPr="00000000" w14:paraId="0000001D">
      <w:pPr>
        <w:spacing w:before="12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Файлы, присылаемые на проверку, должны иметь </w:t>
      </w:r>
      <w:r w:rsidDel="00000000" w:rsidR="00000000" w:rsidRPr="00000000">
        <w:rPr>
          <w:b w:val="1"/>
          <w:rtl w:val="0"/>
        </w:rPr>
        <w:t xml:space="preserve">информативные имена</w:t>
      </w:r>
      <w:r w:rsidDel="00000000" w:rsidR="00000000" w:rsidRPr="00000000">
        <w:rPr>
          <w:rtl w:val="0"/>
        </w:rPr>
        <w:t xml:space="preserve">, содержащие фамилию автора и номер работы (например, </w:t>
      </w:r>
      <w:r w:rsidDel="00000000" w:rsidR="00000000" w:rsidRPr="00000000">
        <w:rPr>
          <w:i w:val="1"/>
          <w:rtl w:val="0"/>
        </w:rPr>
        <w:t xml:space="preserve">Иванов_работа_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i w:val="1"/>
          <w:rtl w:val="0"/>
        </w:rPr>
        <w:t xml:space="preserve">.docx, </w:t>
      </w:r>
      <w:r w:rsidDel="00000000" w:rsidR="00000000" w:rsidRPr="00000000">
        <w:rPr>
          <w:rtl w:val="0"/>
        </w:rPr>
        <w:t xml:space="preserve">а не </w:t>
      </w:r>
      <w:r w:rsidDel="00000000" w:rsidR="00000000" w:rsidRPr="00000000">
        <w:rPr>
          <w:i w:val="1"/>
          <w:rtl w:val="0"/>
        </w:rPr>
        <w:t xml:space="preserve">Документ.docx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before="240" w:lineRule="auto"/>
        <w:ind w:firstLine="567"/>
        <w:jc w:val="both"/>
        <w:rPr>
          <w:color w:val="1a1a1a"/>
          <w:highlight w:val="white"/>
        </w:rPr>
      </w:pPr>
      <w:r w:rsidDel="00000000" w:rsidR="00000000" w:rsidRPr="00000000">
        <w:rPr>
          <w:color w:val="1a1a1a"/>
          <w:highlight w:val="white"/>
          <w:rtl w:val="0"/>
        </w:rPr>
        <w:t xml:space="preserve">При оформлении </w:t>
      </w:r>
      <w:r w:rsidDel="00000000" w:rsidR="00000000" w:rsidRPr="00000000">
        <w:rPr>
          <w:b w:val="1"/>
          <w:color w:val="1a1a1a"/>
          <w:highlight w:val="white"/>
          <w:rtl w:val="0"/>
        </w:rPr>
        <w:t xml:space="preserve">листингов</w:t>
      </w:r>
      <w:r w:rsidDel="00000000" w:rsidR="00000000" w:rsidRPr="00000000">
        <w:rPr>
          <w:color w:val="1a1a1a"/>
          <w:highlight w:val="white"/>
          <w:rtl w:val="0"/>
        </w:rPr>
        <w:t xml:space="preserve"> следует использовать шрифт </w:t>
      </w:r>
      <w:r w:rsidDel="00000000" w:rsidR="00000000" w:rsidRPr="00000000">
        <w:rPr>
          <w:b w:val="1"/>
          <w:i w:val="1"/>
          <w:color w:val="1a1a1a"/>
          <w:highlight w:val="white"/>
          <w:rtl w:val="0"/>
        </w:rPr>
        <w:t xml:space="preserve">Courier New</w:t>
      </w:r>
      <w:r w:rsidDel="00000000" w:rsidR="00000000" w:rsidRPr="00000000">
        <w:rPr>
          <w:color w:val="1a1a1a"/>
          <w:highlight w:val="white"/>
          <w:rtl w:val="0"/>
        </w:rPr>
        <w:t xml:space="preserve">, размер – 12 </w:t>
      </w:r>
      <w:r w:rsidDel="00000000" w:rsidR="00000000" w:rsidRPr="00000000">
        <w:rPr>
          <w:rtl w:val="0"/>
        </w:rPr>
        <w:t xml:space="preserve">пунктов</w:t>
      </w:r>
      <w:r w:rsidDel="00000000" w:rsidR="00000000" w:rsidRPr="00000000">
        <w:rPr>
          <w:color w:val="1a1a1a"/>
          <w:highlight w:val="white"/>
          <w:rtl w:val="0"/>
        </w:rPr>
        <w:t xml:space="preserve">, межстрочный интервал – одинарный. Рекомендуется отделять смысловые блоки пустыми строками, а также визуально обозначать вложенные конструкции с помощью отступов.</w:t>
      </w:r>
    </w:p>
    <w:p w:rsidR="00000000" w:rsidDel="00000000" w:rsidP="00000000" w:rsidRDefault="00000000" w:rsidRPr="00000000" w14:paraId="0000001F">
      <w:pPr>
        <w:spacing w:before="240" w:lineRule="auto"/>
        <w:ind w:firstLine="567"/>
        <w:jc w:val="both"/>
        <w:rPr>
          <w:color w:val="1a1a1a"/>
          <w:highlight w:val="white"/>
        </w:rPr>
      </w:pPr>
      <w:r w:rsidDel="00000000" w:rsidR="00000000" w:rsidRPr="00000000">
        <w:rPr>
          <w:color w:val="1a1a1a"/>
          <w:highlight w:val="white"/>
          <w:rtl w:val="0"/>
        </w:rPr>
        <w:t xml:space="preserve">Листинги должны иметь порядковую нумерацию в пределах каждого раздела. Номер листинга должен состоять из номера раздела и порядкового номера листинга, разделенных точкой, например: «Листинг 3.2» – второй листинг третьего раздела. Если в работе содержится только один листинг, он обозначается «Листинг 1». При ссылке на листинг следует писать слово «листинг» с указанием его номера.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Название листинга печатается тем же шрифтом, что и основной текст, и размещается над листингом слева, без абзацного отступа через тире после номера листинга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Листинг 3.1 – Программа 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Hello, World!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4"/>
          <w:szCs w:val="24"/>
          <w:highlight w:val="white"/>
          <w:u w:val="none"/>
          <w:vertAlign w:val="baseline"/>
          <w:rtl w:val="0"/>
        </w:rPr>
        <w:t xml:space="preserve">Структура отчета, следующая: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Титульный лист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Задачи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Блок-схема для алгоритмов, используемых в лабораторной работе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Листинг с измененным кодом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Скриншот измененного пространства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2B">
      <w:pPr>
        <w:spacing w:after="240" w:before="12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Ход работы</w:t>
      </w:r>
    </w:p>
    <w:p w:rsidR="00000000" w:rsidDel="00000000" w:rsidP="00000000" w:rsidRDefault="00000000" w:rsidRPr="00000000" w14:paraId="0000002C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Для выполнения лабораторной работы выполните следующие действия. Перейдите в каталог лабораторной работы:</w:t>
      </w:r>
    </w:p>
    <w:tbl>
      <w:tblPr>
        <w:tblStyle w:val="Table1"/>
        <w:tblpPr w:leftFromText="180" w:rightFromText="180" w:topFromText="0" w:bottomFromText="160" w:vertAnchor="text" w:horzAnchor="text" w:tblpX="0" w:tblpY="67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cd /new_lab1/src</w:t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Запустите визуализацию, введя следующую команду в каталоге </w:t>
      </w:r>
      <w:r w:rsidDel="00000000" w:rsidR="00000000" w:rsidRPr="00000000">
        <w:rPr>
          <w:i w:val="1"/>
          <w:rtl w:val="0"/>
        </w:rPr>
        <w:t xml:space="preserve">new_lab1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pPr w:leftFromText="180" w:rightFromText="180" w:topFromText="0" w:bottomFromText="160" w:vertAnchor="text" w:horzAnchor="text" w:tblpX="0" w:tblpY="67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bash run.sh</w:t>
            </w:r>
          </w:p>
        </w:tc>
      </w:tr>
    </w:tbl>
    <w:p w:rsidR="00000000" w:rsidDel="00000000" w:rsidP="00000000" w:rsidRDefault="00000000" w:rsidRPr="00000000" w14:paraId="00000030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После запуска визуализации появится окно </w:t>
      </w:r>
      <w:r w:rsidDel="00000000" w:rsidR="00000000" w:rsidRPr="00000000">
        <w:rPr>
          <w:i w:val="1"/>
          <w:rtl w:val="0"/>
        </w:rPr>
        <w:t xml:space="preserve">RViz</w:t>
      </w:r>
      <w:r w:rsidDel="00000000" w:rsidR="00000000" w:rsidRPr="00000000">
        <w:rPr>
          <w:rtl w:val="0"/>
        </w:rPr>
        <w:t xml:space="preserve">’а. На рисунке 1 можно увидеть интерфейс </w:t>
      </w:r>
      <w:r w:rsidDel="00000000" w:rsidR="00000000" w:rsidRPr="00000000">
        <w:rPr>
          <w:i w:val="1"/>
          <w:rtl w:val="0"/>
        </w:rPr>
        <w:t xml:space="preserve">RViz</w:t>
      </w:r>
      <w:r w:rsidDel="00000000" w:rsidR="00000000" w:rsidRPr="00000000">
        <w:rPr>
          <w:rtl w:val="0"/>
        </w:rPr>
        <w:t xml:space="preserve"> и отображение модели мобильного робота.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601403" cy="2052164"/>
            <wp:effectExtent b="0" l="0" r="0" t="0"/>
            <wp:docPr descr="C:\Users\79803\AppData\Local\Microsoft\Windows\INetCache\Content.Word\Демонстрация экрана.jpg" id="5" name="image3.jpg"/>
            <a:graphic>
              <a:graphicData uri="http://schemas.openxmlformats.org/drawingml/2006/picture">
                <pic:pic>
                  <pic:nvPicPr>
                    <pic:cNvPr descr="C:\Users\79803\AppData\Local\Microsoft\Windows\INetCache\Content.Word\Демонстрация экрана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1403" cy="2052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Рисунок 1. Демонстрация экрана</w:t>
      </w:r>
    </w:p>
    <w:p w:rsidR="00000000" w:rsidDel="00000000" w:rsidP="00000000" w:rsidRDefault="00000000" w:rsidRPr="00000000" w14:paraId="00000033">
      <w:pPr>
        <w:ind w:firstLine="567"/>
        <w:jc w:val="both"/>
        <w:rPr/>
      </w:pPr>
      <w:r w:rsidDel="00000000" w:rsidR="00000000" w:rsidRPr="00000000">
        <w:rPr>
          <w:rtl w:val="0"/>
        </w:rPr>
        <w:t xml:space="preserve">Внутри контейнера </w:t>
      </w:r>
      <w:r w:rsidDel="00000000" w:rsidR="00000000" w:rsidRPr="00000000">
        <w:rPr>
          <w:i w:val="1"/>
          <w:rtl w:val="0"/>
        </w:rPr>
        <w:t xml:space="preserve">youbot</w:t>
      </w:r>
      <w:r w:rsidDel="00000000" w:rsidR="00000000" w:rsidRPr="00000000">
        <w:rPr>
          <w:rtl w:val="0"/>
        </w:rPr>
        <w:t xml:space="preserve"> находится управляющий код (путь: </w:t>
      </w:r>
      <w:r w:rsidDel="00000000" w:rsidR="00000000" w:rsidRPr="00000000">
        <w:rPr>
          <w:i w:val="1"/>
          <w:rtl w:val="0"/>
        </w:rPr>
        <w:t xml:space="preserve">`</w:t>
      </w:r>
      <w:r w:rsidDel="00000000" w:rsidR="00000000" w:rsidRPr="00000000">
        <w:rPr>
          <w:b w:val="1"/>
          <w:i w:val="1"/>
          <w:rtl w:val="0"/>
        </w:rPr>
        <w:t xml:space="preserve">youbot/src/youbot_moveit/scripts</w:t>
      </w:r>
      <w:r w:rsidDel="00000000" w:rsidR="00000000" w:rsidRPr="00000000">
        <w:rPr>
          <w:i w:val="1"/>
          <w:rtl w:val="0"/>
        </w:rPr>
        <w:t xml:space="preserve">`</w:t>
      </w:r>
      <w:r w:rsidDel="00000000" w:rsidR="00000000" w:rsidRPr="00000000">
        <w:rPr>
          <w:rtl w:val="0"/>
        </w:rPr>
        <w:t xml:space="preserve">). Управляющий код отвечает за перемещение манипулятора из начального положения в положение для захвата объекта интереса и последующего его переноса в другое место, избегая препятствия. В данном коде выполняется управление манипулятором по степеням подвижности (решается ПЗК), а также благодаря подключенной библиотеке происходит выход в заданную точку (решается ОЗК). При решении ОЗК также подключается библиотека планировщиков движения (</w:t>
      </w:r>
      <w:r w:rsidDel="00000000" w:rsidR="00000000" w:rsidRPr="00000000">
        <w:rPr>
          <w:i w:val="1"/>
          <w:rtl w:val="0"/>
        </w:rPr>
        <w:t xml:space="preserve">OMPL</w:t>
      </w:r>
      <w:r w:rsidDel="00000000" w:rsidR="00000000" w:rsidRPr="00000000">
        <w:rPr>
          <w:rtl w:val="0"/>
        </w:rPr>
        <w:t xml:space="preserve">). Упрощенную блок-схему можно увидеть на рисунке 2.</w:t>
      </w:r>
    </w:p>
    <w:p w:rsidR="00000000" w:rsidDel="00000000" w:rsidP="00000000" w:rsidRDefault="00000000" w:rsidRPr="00000000" w14:paraId="00000034">
      <w:pPr>
        <w:ind w:firstLine="56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6671" cy="516159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6671" cy="5161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2. Упрощенная блок-схема управляющего кода </w:t>
      </w:r>
    </w:p>
    <w:p w:rsidR="00000000" w:rsidDel="00000000" w:rsidP="00000000" w:rsidRDefault="00000000" w:rsidRPr="00000000" w14:paraId="00000036">
      <w:pPr>
        <w:ind w:firstLine="567"/>
        <w:jc w:val="both"/>
        <w:rPr/>
      </w:pPr>
      <w:r w:rsidDel="00000000" w:rsidR="00000000" w:rsidRPr="00000000">
        <w:rPr>
          <w:rtl w:val="0"/>
        </w:rPr>
        <w:t xml:space="preserve">На рисунке 3 показан вывод данных в командную строку, где отображается информация о выборе планировщика (здесь </w:t>
      </w:r>
      <w:r w:rsidDel="00000000" w:rsidR="00000000" w:rsidRPr="00000000">
        <w:rPr>
          <w:i w:val="1"/>
          <w:rtl w:val="0"/>
        </w:rPr>
        <w:t xml:space="preserve">RRTStar</w:t>
      </w:r>
      <w:r w:rsidDel="00000000" w:rsidR="00000000" w:rsidRPr="00000000">
        <w:rPr>
          <w:rtl w:val="0"/>
        </w:rPr>
        <w:t xml:space="preserve">), время планирования движения (10,0126 секунд), а также информация об успешном выполнении траектории.</w:t>
      </w:r>
    </w:p>
    <w:p w:rsidR="00000000" w:rsidDel="00000000" w:rsidP="00000000" w:rsidRDefault="00000000" w:rsidRPr="00000000" w14:paraId="00000037">
      <w:pPr>
        <w:spacing w:before="240" w:lineRule="auto"/>
        <w:rPr/>
      </w:pPr>
      <w:r w:rsidDel="00000000" w:rsidR="00000000" w:rsidRPr="00000000">
        <w:rPr/>
        <w:pict>
          <v:shape id="_x0000_i1025" style="width:468pt;height:95.4pt" type="#_x0000_t75">
            <v:imagedata r:id="rId1" o:title="Время палнирования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Рисунок 3. Вывод данных в терминал</w:t>
      </w:r>
    </w:p>
    <w:p w:rsidR="00000000" w:rsidDel="00000000" w:rsidP="00000000" w:rsidRDefault="00000000" w:rsidRPr="00000000" w14:paraId="00000039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Для запуска управляющего кода необходимо в </w:t>
      </w:r>
      <w:r w:rsidDel="00000000" w:rsidR="00000000" w:rsidRPr="00000000">
        <w:rPr>
          <w:b w:val="1"/>
          <w:rtl w:val="0"/>
        </w:rPr>
        <w:t xml:space="preserve">отдельном терминале</w:t>
      </w:r>
      <w:r w:rsidDel="00000000" w:rsidR="00000000" w:rsidRPr="00000000">
        <w:rPr>
          <w:rtl w:val="0"/>
        </w:rPr>
        <w:t xml:space="preserve"> ввести следующую строчку:</w:t>
      </w:r>
    </w:p>
    <w:tbl>
      <w:tblPr>
        <w:tblStyle w:val="Table3"/>
        <w:tblpPr w:leftFromText="180" w:rightFromText="180" w:topFromText="0" w:bottomFromText="160" w:vertAnchor="text" w:horzAnchor="text" w:tblpX="0" w:tblpY="67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docker exec -it youbot /bin/bash</w:t>
            </w:r>
          </w:p>
        </w:tc>
      </w:tr>
    </w:tbl>
    <w:p w:rsidR="00000000" w:rsidDel="00000000" w:rsidP="00000000" w:rsidRDefault="00000000" w:rsidRPr="00000000" w14:paraId="0000003B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С помощью данной строчки получится войти в запущенный контейнер в новом терминале и запустить управляющие файлы.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Например:</w:t>
      </w:r>
    </w:p>
    <w:tbl>
      <w:tblPr>
        <w:tblStyle w:val="Table4"/>
        <w:tblpPr w:leftFromText="180" w:rightFromText="180" w:topFromText="0" w:bottomFromText="160" w:vertAnchor="text" w:horzAnchor="text" w:tblpX="0" w:tblpY="67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cd ..</w:t>
            </w:r>
          </w:p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source /opt/ros/humble/setup.bash</w:t>
              <w:br w:type="textWrapping"/>
              <w:t xml:space="preserve">. install/setup.bash</w:t>
            </w:r>
          </w:p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ros2 run youbot_moveit RRTConnect</w:t>
            </w:r>
          </w:p>
        </w:tc>
      </w:tr>
    </w:tbl>
    <w:p w:rsidR="00000000" w:rsidDel="00000000" w:rsidP="00000000" w:rsidRDefault="00000000" w:rsidRPr="00000000" w14:paraId="00000040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управляющем файле выполняется несколько движений манипулятора (возвращение в базовое положение, открытие схвата, движение в точку над объектом, захват объекта, закрытие схвата, перемещение в заданную точку, открытие схвата). На рисунке 4 можно увидеть пространство, сам объект и препятствия также задаются в управляющем файле.</w:t>
      </w:r>
    </w:p>
    <w:p w:rsidR="00000000" w:rsidDel="00000000" w:rsidP="00000000" w:rsidRDefault="00000000" w:rsidRPr="00000000" w14:paraId="00000041">
      <w:pPr>
        <w:spacing w:before="240" w:lineRule="auto"/>
        <w:jc w:val="center"/>
        <w:rPr/>
      </w:pPr>
      <w:r w:rsidDel="00000000" w:rsidR="00000000" w:rsidRPr="00000000">
        <w:rPr/>
        <w:pict>
          <v:shape id="_x0000_i1026" style="width:467.4pt;height:265.8pt" type="#_x0000_t75">
            <v:imagedata r:id="rId2" o:title="Пример работы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Рисунок 4. Пример работы и вид пространства</w:t>
      </w:r>
    </w:p>
    <w:p w:rsidR="00000000" w:rsidDel="00000000" w:rsidP="00000000" w:rsidRDefault="00000000" w:rsidRPr="00000000" w14:paraId="00000043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лабораторной работе рассматриваются 5 алгоритмов на основе случайной выборки </w:t>
      </w:r>
      <w:r w:rsidDel="00000000" w:rsidR="00000000" w:rsidRPr="00000000">
        <w:rPr>
          <w:i w:val="1"/>
          <w:rtl w:val="0"/>
        </w:rPr>
        <w:t xml:space="preserve">(EST, PRM, RRT, RRTConnect, RRTStar</w:t>
      </w:r>
      <w:r w:rsidDel="00000000" w:rsidR="00000000" w:rsidRPr="00000000">
        <w:rPr>
          <w:rtl w:val="0"/>
        </w:rPr>
        <w:t xml:space="preserve">). Необходимо снять 10 значений времени планирования пути для двух выданных алгоритмов. Пример таблицы можно увидеть ниже. Также необходимо изменить (усложнить) пространство для тестирования выбранных алгоритмов и провести повторные замеры. </w:t>
      </w:r>
    </w:p>
    <w:p w:rsidR="00000000" w:rsidDel="00000000" w:rsidP="00000000" w:rsidRDefault="00000000" w:rsidRPr="00000000" w14:paraId="00000044">
      <w:pPr>
        <w:spacing w:before="240" w:lineRule="auto"/>
        <w:jc w:val="right"/>
        <w:rPr/>
      </w:pPr>
      <w:r w:rsidDel="00000000" w:rsidR="00000000" w:rsidRPr="00000000">
        <w:rPr>
          <w:rtl w:val="0"/>
        </w:rPr>
        <w:t xml:space="preserve">Таблица 1 – Данные полученные в ходе моделирования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  <w:tblGridChange w:id="0">
          <w:tblGrid>
            <w:gridCol w:w="849"/>
            <w:gridCol w:w="849"/>
            <w:gridCol w:w="849"/>
            <w:gridCol w:w="849"/>
            <w:gridCol w:w="849"/>
            <w:gridCol w:w="850"/>
            <w:gridCol w:w="850"/>
            <w:gridCol w:w="850"/>
            <w:gridCol w:w="850"/>
            <w:gridCol w:w="850"/>
            <w:gridCol w:w="8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RRT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PRM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Что делать дальше?</w:t>
      </w:r>
    </w:p>
    <w:p w:rsidR="00000000" w:rsidDel="00000000" w:rsidP="00000000" w:rsidRDefault="00000000" w:rsidRPr="00000000" w14:paraId="0000006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Дальше необходимо усложнить пространство.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 коде можно увидеть функцию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add_collision_object_4</w:t>
      </w:r>
      <w:r w:rsidDel="00000000" w:rsidR="00000000" w:rsidRPr="00000000">
        <w:rPr>
          <w:rtl w:val="0"/>
        </w:rPr>
        <w:t xml:space="preserve">() она отвечает за параметризацию объекта. Чтобы понять как разместить объект можно воспользоваться плагином </w:t>
      </w:r>
      <w:r w:rsidDel="00000000" w:rsidR="00000000" w:rsidRPr="00000000">
        <w:rPr>
          <w:i w:val="1"/>
          <w:rtl w:val="0"/>
        </w:rPr>
        <w:t xml:space="preserve">MotionPlanning</w:t>
      </w:r>
      <w:r w:rsidDel="00000000" w:rsidR="00000000" w:rsidRPr="00000000">
        <w:rPr>
          <w:rtl w:val="0"/>
        </w:rPr>
        <w:t xml:space="preserve">, и через вкладку </w:t>
      </w:r>
      <w:r w:rsidDel="00000000" w:rsidR="00000000" w:rsidRPr="00000000">
        <w:rPr>
          <w:i w:val="1"/>
          <w:rtl w:val="0"/>
        </w:rPr>
        <w:t xml:space="preserve">Scene Objects</w:t>
      </w:r>
      <w:r w:rsidDel="00000000" w:rsidR="00000000" w:rsidRPr="00000000">
        <w:rPr>
          <w:rtl w:val="0"/>
        </w:rPr>
        <w:t xml:space="preserve"> разместить объект (рисунок 5-6). После усложнения пространства необходимо составить</w:t>
      </w:r>
      <w:r w:rsidDel="00000000" w:rsidR="00000000" w:rsidRPr="00000000">
        <w:rPr>
          <w:b w:val="1"/>
          <w:rtl w:val="0"/>
        </w:rPr>
        <w:t xml:space="preserve"> новую таблицу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0115" cy="3124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5. Один из вариантов настройки пространства 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552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6. Один из вариантов настройки пространства (продолжение)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 обновить контейнер?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08"/>
        <w:rPr/>
      </w:pPr>
      <w:r w:rsidDel="00000000" w:rsidR="00000000" w:rsidRPr="00000000">
        <w:rPr>
          <w:rtl w:val="0"/>
        </w:rPr>
        <w:t xml:space="preserve">Здесь описано только 2 способа. Первый, это полностью пересобрать образ (перед этим изменяем управляющий файл и сохраняем в ‘</w:t>
      </w:r>
      <w:r w:rsidDel="00000000" w:rsidR="00000000" w:rsidRPr="00000000">
        <w:rPr>
          <w:b w:val="1"/>
          <w:i w:val="1"/>
          <w:rtl w:val="0"/>
        </w:rPr>
        <w:t xml:space="preserve">src/youbot_moveit/scripts</w:t>
      </w:r>
      <w:r w:rsidDel="00000000" w:rsidR="00000000" w:rsidRPr="00000000">
        <w:rPr>
          <w:rtl w:val="0"/>
        </w:rPr>
        <w:t xml:space="preserve">’). После этого выполняем:</w:t>
      </w:r>
    </w:p>
    <w:tbl>
      <w:tblPr>
        <w:tblStyle w:val="Table6"/>
        <w:tblpPr w:leftFromText="180" w:rightFromText="180" w:topFromText="0" w:bottomFromText="160" w:vertAnchor="text" w:horzAnchor="text" w:tblpX="0" w:tblpY="67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docker build -t youbot_task .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Второй вариант заключается в копировании файла в запущенный контейнер, после чего необходимо будет его перезапустить и пересобрать пространство. На рисунке 7 продемонстрирован пример расположения файла для копирования в контейнер.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511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7. Расположение измененного файла для копирования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Далее копируем его в контейнер.</w:t>
      </w:r>
    </w:p>
    <w:tbl>
      <w:tblPr>
        <w:tblStyle w:val="Table7"/>
        <w:tblpPr w:leftFromText="180" w:rightFromText="180" w:topFromText="0" w:bottomFromText="160" w:vertAnchor="text" w:horzAnchor="text" w:tblpX="0" w:tblpY="67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docker cp /home/danil/RRTConnect.cpp youbot:/youbot/src/youbot_moveit/scripts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После этого необходимо перезапустить контейнер.</w:t>
      </w:r>
    </w:p>
    <w:tbl>
      <w:tblPr>
        <w:tblStyle w:val="Table8"/>
        <w:tblpPr w:leftFromText="180" w:rightFromText="180" w:topFromText="0" w:bottomFromText="160" w:vertAnchor="text" w:horzAnchor="text" w:tblpX="0" w:tblpY="67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docker restart youbot</w:t>
            </w:r>
          </w:p>
        </w:tc>
      </w:tr>
    </w:tbl>
    <w:p w:rsidR="00000000" w:rsidDel="00000000" w:rsidP="00000000" w:rsidRDefault="00000000" w:rsidRPr="00000000" w14:paraId="0000007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Когда контейнер перезапустится необходимо пересобрать и инициализировать рабочее пространство.</w:t>
      </w:r>
    </w:p>
    <w:tbl>
      <w:tblPr>
        <w:tblStyle w:val="Table9"/>
        <w:tblpPr w:leftFromText="180" w:rightFromText="180" w:topFromText="0" w:bottomFromText="160" w:vertAnchor="text" w:horzAnchor="text" w:tblpX="0" w:tblpY="0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cd ..</w:t>
            </w:r>
          </w:p>
          <w:p w:rsidR="00000000" w:rsidDel="00000000" w:rsidP="00000000" w:rsidRDefault="00000000" w:rsidRPr="00000000" w14:paraId="0000007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colcon build</w:t>
            </w:r>
          </w:p>
          <w:p w:rsidR="00000000" w:rsidDel="00000000" w:rsidP="00000000" w:rsidRDefault="00000000" w:rsidRPr="00000000" w14:paraId="0000007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source /opt/ros/humble/setup.bash</w:t>
              <w:br w:type="textWrapping"/>
              <w:t xml:space="preserve">. install/setup.bash</w:t>
            </w:r>
          </w:p>
          <w:p w:rsidR="00000000" w:rsidDel="00000000" w:rsidP="00000000" w:rsidRDefault="00000000" w:rsidRPr="00000000" w14:paraId="0000007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ros2 run youbot_moveit RRTConnect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Возможные неполадки</w:t>
      </w:r>
    </w:p>
    <w:p w:rsidR="00000000" w:rsidDel="00000000" w:rsidP="00000000" w:rsidRDefault="00000000" w:rsidRPr="00000000" w14:paraId="0000007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рисунке 8 продемонстрирована возможная неполадка. Что это значит? Ответ: не закрыт контейнер. Как его закрыть? С помощью vscode через плагин, или через следующие команды:</w:t>
      </w:r>
    </w:p>
    <w:sdt>
      <w:sdtPr>
        <w:lock w:val="contentLocked"/>
        <w:tag w:val="goog_rdk_0"/>
      </w:sdtPr>
      <w:sdtContent>
        <w:tbl>
          <w:tblPr>
            <w:tblStyle w:val="Table10"/>
            <w:tblpPr w:leftFromText="180" w:rightFromText="180" w:topFromText="0" w:bottomFromText="160" w:vertAnchor="text" w:horzAnchor="text" w:tblpX="0" w:tblpY="0"/>
            <w:tblW w:w="9345.0" w:type="dxa"/>
            <w:jc w:val="left"/>
            <w:tblLayout w:type="fixed"/>
            <w:tblLook w:val="0400"/>
          </w:tblPr>
          <w:tblGrid>
            <w:gridCol w:w="9345"/>
            <w:tblGridChange w:id="0">
              <w:tblGrid>
                <w:gridCol w:w="9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D">
                <w:pPr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docker ps</w:t>
                </w:r>
              </w:p>
              <w:p w:rsidR="00000000" w:rsidDel="00000000" w:rsidP="00000000" w:rsidRDefault="00000000" w:rsidRPr="00000000" w14:paraId="0000007E">
                <w:pPr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docker stop youbot</w:t>
                </w:r>
              </w:p>
              <w:p w:rsidR="00000000" w:rsidDel="00000000" w:rsidP="00000000" w:rsidRDefault="00000000" w:rsidRPr="00000000" w14:paraId="0000007F">
                <w:pPr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docker rm youbot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docker ps - для просмотра запущенных контейнеров;</w:t>
      </w:r>
    </w:p>
    <w:p w:rsidR="00000000" w:rsidDel="00000000" w:rsidP="00000000" w:rsidRDefault="00000000" w:rsidRPr="00000000" w14:paraId="0000008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docker stop youbot - для остановки контейнера;</w:t>
      </w:r>
    </w:p>
    <w:p w:rsidR="00000000" w:rsidDel="00000000" w:rsidP="00000000" w:rsidRDefault="00000000" w:rsidRPr="00000000" w14:paraId="0000008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docker rm youbot - для удаления контейнера. </w:t>
      </w:r>
    </w:p>
    <w:p w:rsidR="00000000" w:rsidDel="00000000" w:rsidP="00000000" w:rsidRDefault="00000000" w:rsidRPr="00000000" w14:paraId="00000083">
      <w:pPr>
        <w:spacing w:after="240" w:before="240" w:lineRule="auto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1092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Рисунок 8. Проблема</w:t>
      </w:r>
    </w:p>
    <w:p w:rsidR="00000000" w:rsidDel="00000000" w:rsidP="00000000" w:rsidRDefault="00000000" w:rsidRPr="00000000" w14:paraId="0000008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Или</w:t>
      </w:r>
    </w:p>
    <w:sdt>
      <w:sdtPr>
        <w:lock w:val="contentLocked"/>
        <w:tag w:val="goog_rdk_1"/>
      </w:sdtPr>
      <w:sdtContent>
        <w:tbl>
          <w:tblPr>
            <w:tblStyle w:val="Table11"/>
            <w:tblpPr w:leftFromText="180" w:rightFromText="180" w:topFromText="0" w:bottomFromText="160" w:vertAnchor="text" w:horzAnchor="text" w:tblpX="0" w:tblpY="0"/>
            <w:tblW w:w="9345.0" w:type="dxa"/>
            <w:jc w:val="left"/>
            <w:tblLayout w:type="fixed"/>
            <w:tblLook w:val="0400"/>
          </w:tblPr>
          <w:tblGrid>
            <w:gridCol w:w="9345"/>
            <w:tblGridChange w:id="0">
              <w:tblGrid>
                <w:gridCol w:w="9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86">
                <w:pPr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rtl w:val="0"/>
                  </w:rPr>
                  <w:t xml:space="preserve">docker system prune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Для людей со своими ноутбуками</w:t>
      </w:r>
    </w:p>
    <w:p w:rsidR="00000000" w:rsidDel="00000000" w:rsidP="00000000" w:rsidRDefault="00000000" w:rsidRPr="00000000" w14:paraId="00000088">
      <w:pPr>
        <w:spacing w:after="240" w:before="24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Лабораторную работу можно выполнять или в среде </w:t>
      </w:r>
      <w:r w:rsidDel="00000000" w:rsidR="00000000" w:rsidRPr="00000000">
        <w:rPr>
          <w:i w:val="1"/>
          <w:rtl w:val="0"/>
        </w:rPr>
        <w:t xml:space="preserve">ROS2 humble</w:t>
      </w:r>
      <w:r w:rsidDel="00000000" w:rsidR="00000000" w:rsidRPr="00000000">
        <w:rPr>
          <w:rtl w:val="0"/>
        </w:rPr>
        <w:t xml:space="preserve"> (скачав при этом все необходимые библиотеки, они указаны в ‘</w:t>
      </w:r>
      <w:r w:rsidDel="00000000" w:rsidR="00000000" w:rsidRPr="00000000">
        <w:rPr>
          <w:i w:val="1"/>
          <w:rtl w:val="0"/>
        </w:rPr>
        <w:t xml:space="preserve">src/Dockerfile’</w:t>
      </w:r>
      <w:r w:rsidDel="00000000" w:rsidR="00000000" w:rsidRPr="00000000">
        <w:rPr>
          <w:rtl w:val="0"/>
        </w:rPr>
        <w:t xml:space="preserve">) или с помощью </w:t>
      </w:r>
      <w:r w:rsidDel="00000000" w:rsidR="00000000" w:rsidRPr="00000000">
        <w:rPr>
          <w:i w:val="1"/>
          <w:rtl w:val="0"/>
        </w:rPr>
        <w:t xml:space="preserve">Docker (</w:t>
      </w:r>
      <w:r w:rsidDel="00000000" w:rsidR="00000000" w:rsidRPr="00000000">
        <w:rPr>
          <w:rtl w:val="0"/>
        </w:rPr>
        <w:t xml:space="preserve">ссылка на установку есть в пункте “</w:t>
      </w:r>
      <w:r w:rsidDel="00000000" w:rsidR="00000000" w:rsidRPr="00000000">
        <w:rPr>
          <w:b w:val="1"/>
          <w:rtl w:val="0"/>
        </w:rPr>
        <w:t xml:space="preserve">Дополнительная информация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i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Для развертывания через </w:t>
      </w:r>
      <w:r w:rsidDel="00000000" w:rsidR="00000000" w:rsidRPr="00000000">
        <w:rPr>
          <w:i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необходимо скачать образ со всеми зависимостями (ссылка: https://drive.google.com/drive/folders/15waluL-Q0-r8VhV-9YTiPyJGc6uQ3b6y?usp=sharing). Далее загрузить данный образ в реестр: </w:t>
      </w:r>
    </w:p>
    <w:tbl>
      <w:tblPr>
        <w:tblStyle w:val="Table12"/>
        <w:tblpPr w:leftFromText="180" w:rightFromText="180" w:topFromText="0" w:bottomFromText="160" w:vertAnchor="text" w:horzAnchor="text" w:tblpX="0" w:tblpY="67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docker load -i youbot.tar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ind w:firstLine="708"/>
        <w:rPr/>
      </w:pPr>
      <w:r w:rsidDel="00000000" w:rsidR="00000000" w:rsidRPr="00000000">
        <w:rPr>
          <w:rtl w:val="0"/>
        </w:rPr>
        <w:t xml:space="preserve">После этого собрать образ </w:t>
      </w:r>
      <w:r w:rsidDel="00000000" w:rsidR="00000000" w:rsidRPr="00000000">
        <w:rPr>
          <w:i w:val="1"/>
          <w:rtl w:val="0"/>
        </w:rPr>
        <w:t xml:space="preserve">youbot_task (</w:t>
      </w:r>
      <w:r w:rsidDel="00000000" w:rsidR="00000000" w:rsidRPr="00000000">
        <w:rPr>
          <w:rtl w:val="0"/>
        </w:rPr>
        <w:t xml:space="preserve">при этом находясь в директории файла</w:t>
      </w:r>
      <w:r w:rsidDel="00000000" w:rsidR="00000000" w:rsidRPr="00000000">
        <w:rPr>
          <w:i w:val="1"/>
          <w:rtl w:val="0"/>
        </w:rPr>
        <w:t xml:space="preserve"> Dockerfile (</w:t>
      </w:r>
      <w:r w:rsidDel="00000000" w:rsidR="00000000" w:rsidRPr="00000000">
        <w:rPr>
          <w:b w:val="1"/>
          <w:i w:val="1"/>
          <w:rtl w:val="0"/>
        </w:rPr>
        <w:t xml:space="preserve">new_lab1/src)</w:t>
      </w:r>
      <w:r w:rsidDel="00000000" w:rsidR="00000000" w:rsidRPr="00000000">
        <w:rPr>
          <w:i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3"/>
        <w:tblpPr w:leftFromText="180" w:rightFromText="180" w:topFromText="0" w:bottomFromText="160" w:vertAnchor="text" w:horzAnchor="text" w:tblpX="0" w:tblpY="67"/>
        <w:tblW w:w="9345.0" w:type="dxa"/>
        <w:jc w:val="left"/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docker build -t youbot_task .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ваш компьютер готов к выполнению лабораторной работы.</w:t>
      </w:r>
    </w:p>
    <w:p w:rsidR="00000000" w:rsidDel="00000000" w:rsidP="00000000" w:rsidRDefault="00000000" w:rsidRPr="00000000" w14:paraId="0000008D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Куда присылать работы на проверку?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color w:val="000000"/>
          <w:highlight w:val="white"/>
        </w:rPr>
      </w:pPr>
      <w:r w:rsidDel="00000000" w:rsidR="00000000" w:rsidRPr="00000000">
        <w:rPr>
          <w:rtl w:val="0"/>
        </w:rPr>
        <w:t xml:space="preserve">Мне на почту: </w:t>
      </w:r>
      <w:hyperlink r:id="rId15">
        <w:r w:rsidDel="00000000" w:rsidR="00000000" w:rsidRPr="00000000">
          <w:rPr>
            <w:b w:val="1"/>
            <w:color w:val="0563c1"/>
            <w:highlight w:val="white"/>
            <w:u w:val="single"/>
            <w:rtl w:val="0"/>
          </w:rPr>
          <w:t xml:space="preserve">podkolzindanil@yandex.ru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color w:val="000000"/>
          <w:highlight w:val="white"/>
          <w:rtl w:val="0"/>
        </w:rPr>
        <w:t xml:space="preserve">Или в Telegram: </w:t>
      </w: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https://t.me/PodkolzinDanil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Русскоязычная статья про </w:t>
      </w:r>
      <w:r w:rsidDel="00000000" w:rsidR="00000000" w:rsidRPr="00000000">
        <w:rPr>
          <w:i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-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https://habr.com/ru/articles/253877/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Официальное обучение </w:t>
      </w:r>
      <w:r w:rsidDel="00000000" w:rsidR="00000000" w:rsidRPr="00000000">
        <w:rPr>
          <w:i w:val="1"/>
          <w:rtl w:val="0"/>
        </w:rPr>
        <w:t xml:space="preserve">ROS2 humble</w:t>
      </w:r>
      <w:r w:rsidDel="00000000" w:rsidR="00000000" w:rsidRPr="00000000">
        <w:rPr>
          <w:rtl w:val="0"/>
        </w:rPr>
        <w:t xml:space="preserve"> -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https://docs.ros.org/en/humble/Tutorials.html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Официальное обучение </w:t>
      </w:r>
      <w:r w:rsidDel="00000000" w:rsidR="00000000" w:rsidRPr="00000000">
        <w:rPr>
          <w:i w:val="1"/>
          <w:rtl w:val="0"/>
        </w:rPr>
        <w:t xml:space="preserve">Moveit</w:t>
      </w:r>
      <w:r w:rsidDel="00000000" w:rsidR="00000000" w:rsidRPr="00000000">
        <w:rPr>
          <w:rtl w:val="0"/>
        </w:rPr>
        <w:t xml:space="preserve"> версия </w:t>
      </w:r>
      <w:r w:rsidDel="00000000" w:rsidR="00000000" w:rsidRPr="00000000">
        <w:rPr>
          <w:i w:val="1"/>
          <w:rtl w:val="0"/>
        </w:rPr>
        <w:t xml:space="preserve">ROS2 humble</w:t>
      </w:r>
      <w:r w:rsidDel="00000000" w:rsidR="00000000" w:rsidRPr="00000000">
        <w:rPr>
          <w:rtl w:val="0"/>
        </w:rPr>
        <w:t xml:space="preserve"> -https://moveit.picknik.ai/humble/index.html 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Установка Docker на Ubuntu 22.04 -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https://www.digitalocean.com/community/tutorials/how-to-install-and-use-docker-on-ubuntu-22-04</w:t>
        </w:r>
      </w:hyperlink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pgSz w:h="16838" w:w="11906" w:orient="portrait"/>
      <w:pgMar w:bottom="1134" w:top="1134" w:left="1701" w:right="850" w:header="7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1" w:sz="4" w:val="single"/>
        <w:right w:color="000000" w:space="0" w:sz="0" w:val="none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5994400</wp:posOffset>
              </wp:positionH>
              <wp:positionV relativeFrom="paragraph">
                <wp:posOffset>-114299</wp:posOffset>
              </wp:positionV>
              <wp:extent cx="85725" cy="184150"/>
              <wp:effectExtent b="0" l="0" r="0" t="0"/>
              <wp:wrapSquare wrapText="bothSides" distB="0" distT="0" distL="0" distR="0"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7900" y="3692688"/>
                        <a:ext cx="76200" cy="1746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5994400</wp:posOffset>
              </wp:positionH>
              <wp:positionV relativeFrom="paragraph">
                <wp:posOffset>-114299</wp:posOffset>
              </wp:positionV>
              <wp:extent cx="85725" cy="184150"/>
              <wp:effectExtent b="0" l="0" r="0" t="0"/>
              <wp:wrapSquare wrapText="bothSides" distB="0" distT="0" distL="0" distR="0"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" cy="18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1A2A47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qFormat w:val="1"/>
    <w:rsid w:val="001A2A47"/>
    <w:pPr>
      <w:keepNext w:val="1"/>
      <w:numPr>
        <w:numId w:val="1"/>
      </w:numPr>
      <w:spacing w:after="60" w:before="240"/>
      <w:outlineLvl w:val="0"/>
    </w:pPr>
    <w:rPr>
      <w:rFonts w:ascii="Arial" w:cs="Arial" w:hAnsi="Arial"/>
      <w:b w:val="1"/>
      <w:bCs w:val="1"/>
      <w:kern w:val="2"/>
      <w:sz w:val="32"/>
      <w:szCs w:val="3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1A2A47"/>
    <w:rPr>
      <w:rFonts w:ascii="Arial" w:cs="Arial" w:eastAsia="Times New Roman" w:hAnsi="Arial"/>
      <w:b w:val="1"/>
      <w:bCs w:val="1"/>
      <w:kern w:val="2"/>
      <w:sz w:val="32"/>
      <w:szCs w:val="32"/>
      <w:lang w:eastAsia="zh-CN"/>
    </w:rPr>
  </w:style>
  <w:style w:type="character" w:styleId="a3">
    <w:name w:val="page number"/>
    <w:basedOn w:val="a0"/>
    <w:rsid w:val="001A2A47"/>
  </w:style>
  <w:style w:type="paragraph" w:styleId="a4">
    <w:name w:val="Body Text"/>
    <w:basedOn w:val="a"/>
    <w:link w:val="a5"/>
    <w:rsid w:val="001A2A47"/>
    <w:pPr>
      <w:spacing w:after="140" w:line="276" w:lineRule="auto"/>
    </w:pPr>
  </w:style>
  <w:style w:type="character" w:styleId="a5" w:customStyle="1">
    <w:name w:val="Основной текст Знак"/>
    <w:basedOn w:val="a0"/>
    <w:link w:val="a4"/>
    <w:rsid w:val="001A2A47"/>
    <w:rPr>
      <w:rFonts w:ascii="Times New Roman" w:cs="Times New Roman" w:eastAsia="Times New Roman" w:hAnsi="Times New Roman"/>
      <w:sz w:val="24"/>
      <w:szCs w:val="24"/>
      <w:lang w:eastAsia="zh-CN"/>
    </w:rPr>
  </w:style>
  <w:style w:type="paragraph" w:styleId="a6">
    <w:name w:val="header"/>
    <w:basedOn w:val="a"/>
    <w:link w:val="a7"/>
    <w:rsid w:val="001A2A47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rsid w:val="001A2A47"/>
    <w:rPr>
      <w:rFonts w:ascii="Times New Roman" w:cs="Times New Roman" w:eastAsia="Times New Roman" w:hAnsi="Times New Roman"/>
      <w:sz w:val="24"/>
      <w:szCs w:val="24"/>
      <w:lang w:eastAsia="zh-CN"/>
    </w:rPr>
  </w:style>
  <w:style w:type="paragraph" w:styleId="a8">
    <w:name w:val="List Paragraph"/>
    <w:basedOn w:val="a"/>
    <w:uiPriority w:val="34"/>
    <w:qFormat w:val="1"/>
    <w:rsid w:val="00AA46EC"/>
    <w:pPr>
      <w:ind w:left="720"/>
      <w:contextualSpacing w:val="1"/>
    </w:pPr>
  </w:style>
  <w:style w:type="table" w:styleId="a9">
    <w:name w:val="Table Grid"/>
    <w:basedOn w:val="a1"/>
    <w:uiPriority w:val="39"/>
    <w:rsid w:val="00D0776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a">
    <w:name w:val="Normal (Web)"/>
    <w:basedOn w:val="a"/>
    <w:uiPriority w:val="99"/>
    <w:unhideWhenUsed w:val="1"/>
    <w:rsid w:val="008F1A4E"/>
    <w:pPr>
      <w:spacing w:after="100" w:afterAutospacing="1" w:before="100" w:beforeAutospacing="1"/>
    </w:pPr>
    <w:rPr>
      <w:lang w:eastAsia="ru-RU"/>
    </w:rPr>
  </w:style>
  <w:style w:type="character" w:styleId="ab">
    <w:name w:val="Hyperlink"/>
    <w:basedOn w:val="a0"/>
    <w:uiPriority w:val="99"/>
    <w:unhideWhenUsed w:val="1"/>
    <w:rsid w:val="00E61CB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 w:val="1"/>
    <w:unhideWhenUsed w:val="1"/>
    <w:rsid w:val="00E61CB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5" Type="http://schemas.openxmlformats.org/officeDocument/2006/relationships/hyperlink" Target="mailto:podkolzindanil@yandex.ru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habr.com/ru/articles/253877/" TargetMode="External"/><Relationship Id="rId16" Type="http://schemas.openxmlformats.org/officeDocument/2006/relationships/hyperlink" Target="https://t.me/PodkolzinDanil" TargetMode="External"/><Relationship Id="rId5" Type="http://schemas.openxmlformats.org/officeDocument/2006/relationships/fontTable" Target="fontTable.xml"/><Relationship Id="rId19" Type="http://schemas.openxmlformats.org/officeDocument/2006/relationships/hyperlink" Target="https://www.digitalocean.com/community/tutorials/how-to-install-and-use-docker-on-ubuntu-22-04" TargetMode="External"/><Relationship Id="rId6" Type="http://schemas.openxmlformats.org/officeDocument/2006/relationships/numbering" Target="numbering.xml"/><Relationship Id="rId18" Type="http://schemas.openxmlformats.org/officeDocument/2006/relationships/hyperlink" Target="https://docs.ros.org/en/humble/Tutorials.html" TargetMode="Externa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qU7zsZmI6AOYFYzpgtHiTM+xPA==">CgMxLjAaHwoBMBIaChgICVIUChJ0YWJsZS44N2xhYjNzbHV1YjQaHgoBMRIZChcICVITChF0YWJsZS4xd2k5dGdmYzNkNDgAciExUXllZmE2Zms4cjlFWkhySkRIRGdMWXhGbWppdmF1ZUI=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2024-05-05T12:00:00Z</dcterms:created>
  <dc:creator>Учетная запись Майкрософт</dc:creator>
</cp:coreProperties>
</file>