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35.99999999999994" w:lineRule="auto"/>
        <w:contextualSpacing w:val="0"/>
        <w:rPr>
          <w:b w:val="1"/>
          <w:color w:val="696969"/>
          <w:sz w:val="24"/>
          <w:szCs w:val="24"/>
        </w:rPr>
      </w:pPr>
      <w:r w:rsidDel="00000000" w:rsidR="00000000" w:rsidRPr="00000000">
        <w:rPr>
          <w:b w:val="1"/>
          <w:color w:val="696969"/>
          <w:sz w:val="24"/>
          <w:szCs w:val="24"/>
          <w:rtl w:val="0"/>
        </w:rPr>
        <w:t xml:space="preserve">Overview</w:t>
      </w:r>
    </w:p>
    <w:p w:rsidR="00000000" w:rsidDel="00000000" w:rsidP="00000000" w:rsidRDefault="00000000" w:rsidRPr="00000000">
      <w:pPr>
        <w:spacing w:line="335.99999999999994" w:lineRule="auto"/>
        <w:contextualSpacing w:val="0"/>
        <w:rPr>
          <w:color w:val="696969"/>
          <w:sz w:val="21"/>
          <w:szCs w:val="21"/>
        </w:rPr>
      </w:pPr>
      <w:r w:rsidDel="00000000" w:rsidR="00000000" w:rsidRPr="00000000">
        <w:rPr>
          <w:color w:val="696969"/>
          <w:sz w:val="21"/>
          <w:szCs w:val="21"/>
          <w:rtl w:val="0"/>
        </w:rPr>
        <w:t xml:space="preserve">A high-end, Greek, natural cosmetics company called ‘Flora &amp; Fauna’ was in the process of rebranding their core range to appeal to a younger audience. They wanted the new packaging designs to feature modern illustrations to represent the raw, natural ingredients that they use within their product range.</w:t>
      </w:r>
    </w:p>
    <w:p w:rsidR="00000000" w:rsidDel="00000000" w:rsidP="00000000" w:rsidRDefault="00000000" w:rsidRPr="00000000">
      <w:pPr>
        <w:spacing w:line="335.99999999999994" w:lineRule="auto"/>
        <w:contextualSpacing w:val="0"/>
        <w:rPr>
          <w:color w:val="69696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5.99999999999994" w:lineRule="auto"/>
        <w:contextualSpacing w:val="0"/>
        <w:rPr>
          <w:color w:val="696969"/>
          <w:sz w:val="21"/>
          <w:szCs w:val="21"/>
        </w:rPr>
      </w:pPr>
      <w:r w:rsidDel="00000000" w:rsidR="00000000" w:rsidRPr="00000000">
        <w:rPr>
          <w:color w:val="696969"/>
          <w:sz w:val="21"/>
          <w:szCs w:val="21"/>
          <w:rtl w:val="0"/>
        </w:rPr>
        <w:t xml:space="preserve">The client wanted to see an initial design which they would potentially roll out across a larger product range. They were looking for the designs to take inspiration from the Greek Islands.</w:t>
      </w:r>
    </w:p>
    <w:p w:rsidR="00000000" w:rsidDel="00000000" w:rsidP="00000000" w:rsidRDefault="00000000" w:rsidRPr="00000000">
      <w:pPr>
        <w:spacing w:line="335.99999999999994" w:lineRule="auto"/>
        <w:contextualSpacing w:val="0"/>
        <w:rPr>
          <w:color w:val="69696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5.99999999999994" w:lineRule="auto"/>
        <w:contextualSpacing w:val="0"/>
        <w:rPr>
          <w:color w:val="696969"/>
          <w:sz w:val="21"/>
          <w:szCs w:val="21"/>
        </w:rPr>
      </w:pPr>
      <w:r w:rsidDel="00000000" w:rsidR="00000000" w:rsidRPr="00000000">
        <w:rPr>
          <w:color w:val="696969"/>
          <w:sz w:val="21"/>
          <w:szCs w:val="21"/>
          <w:rtl w:val="0"/>
        </w:rPr>
        <w:t xml:space="preserve">For these designs, I played off of the beautiful pink paper flowers, </w:t>
      </w:r>
      <w:r w:rsidDel="00000000" w:rsidR="00000000" w:rsidRPr="00000000">
        <w:rPr>
          <w:i w:val="1"/>
          <w:color w:val="696969"/>
          <w:sz w:val="21"/>
          <w:szCs w:val="21"/>
          <w:rtl w:val="0"/>
        </w:rPr>
        <w:t xml:space="preserve">Bougainvillea</w:t>
      </w:r>
      <w:r w:rsidDel="00000000" w:rsidR="00000000" w:rsidRPr="00000000">
        <w:rPr>
          <w:color w:val="696969"/>
          <w:sz w:val="30"/>
          <w:szCs w:val="30"/>
          <w:rtl w:val="0"/>
        </w:rPr>
        <w:t xml:space="preserve">,</w:t>
      </w:r>
      <w:r w:rsidDel="00000000" w:rsidR="00000000" w:rsidRPr="00000000">
        <w:rPr>
          <w:color w:val="696969"/>
          <w:sz w:val="21"/>
          <w:szCs w:val="21"/>
          <w:rtl w:val="0"/>
        </w:rPr>
        <w:t xml:space="preserve"> that are native to the Greek Islands. I kept a simple color scheme with illustrations representing the scents, tying it back to the natural ingredients used in the products. </w:t>
      </w:r>
    </w:p>
    <w:p w:rsidR="00000000" w:rsidDel="00000000" w:rsidP="00000000" w:rsidRDefault="00000000" w:rsidRPr="00000000">
      <w:pPr>
        <w:spacing w:line="335.99999999999994" w:lineRule="auto"/>
        <w:contextualSpacing w:val="0"/>
        <w:rPr>
          <w:color w:val="69696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