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4E0" w14:textId="1620D51D" w:rsidR="001816A8" w:rsidRDefault="002475EA">
      <w:r>
        <w:t>Dakota’s workspace</w:t>
      </w:r>
    </w:p>
    <w:p w14:paraId="049C84B1" w14:textId="271299B3" w:rsidR="00E45915" w:rsidRDefault="00E45915"/>
    <w:p w14:paraId="0F9F3475" w14:textId="5AE0F12E" w:rsidR="00E45915" w:rsidRDefault="00E45915">
      <w:r>
        <w:t>Mobility Trends-csv</w:t>
      </w:r>
    </w:p>
    <w:p w14:paraId="744910AD" w14:textId="316FA5FB" w:rsidR="00E45915" w:rsidRDefault="00184E64">
      <w:hyperlink r:id="rId4" w:history="1">
        <w:r w:rsidR="00E45915" w:rsidRPr="00A31C61">
          <w:rPr>
            <w:rStyle w:val="Hyperlink"/>
          </w:rPr>
          <w:t>https://storage.googleapis.com/kagglesdsdata/datasets/629829/1121318/applemobilitytrends-2020-04-29.csv?X-Goog-Algorithm=GOOG4-RSA-SHA256&amp;X-Goog-Credential=gcp-kaggle-com%40kaggle-161607.iam.gserviceaccount.com%2F20210724%2Fauto%2Fstorage%2Fgoog4_request&amp;X-Goog-Date=20210724T154141Z&amp;X-Goog-Expires=259199&amp;X-Goog-SignedHeaders=host&amp;X-Goog-Signature=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</w:t>
        </w:r>
      </w:hyperlink>
    </w:p>
    <w:p w14:paraId="2FBF9ADC" w14:textId="233F50A6" w:rsidR="00E45915" w:rsidRDefault="00E45915"/>
    <w:p w14:paraId="4F05A833" w14:textId="01BFBDF4" w:rsidR="00E45915" w:rsidRDefault="00B020F9">
      <w:r>
        <w:t>Total car sales-website</w:t>
      </w:r>
    </w:p>
    <w:p w14:paraId="33E6DA76" w14:textId="613B6BED" w:rsidR="00B020F9" w:rsidRDefault="00B020F9">
      <w:hyperlink r:id="rId5" w:history="1">
        <w:r w:rsidRPr="00A31C61">
          <w:rPr>
            <w:rStyle w:val="Hyperlink"/>
          </w:rPr>
          <w:t>https://carsalesbase.com/united-states-sales-data-market/</w:t>
        </w:r>
      </w:hyperlink>
    </w:p>
    <w:p w14:paraId="51B89C53" w14:textId="61A14D76" w:rsidR="00B020F9" w:rsidRDefault="00B020F9"/>
    <w:p w14:paraId="04258036" w14:textId="009958F5" w:rsidR="00BA3961" w:rsidRDefault="00BA3961">
      <w:r>
        <w:t>Objective:</w:t>
      </w:r>
    </w:p>
    <w:p w14:paraId="37868EB6" w14:textId="1CCB6998" w:rsidR="00B020F9" w:rsidRDefault="00B020F9">
      <w:r>
        <w:t xml:space="preserve">We are trying to evaluate </w:t>
      </w:r>
      <w:r w:rsidR="00734B6B">
        <w:t xml:space="preserve">what the best way is to enter the automotive sales industry </w:t>
      </w:r>
      <w:proofErr w:type="gramStart"/>
      <w:r w:rsidR="00734B6B">
        <w:t>today, and</w:t>
      </w:r>
      <w:proofErr w:type="gramEnd"/>
      <w:r w:rsidR="00734B6B">
        <w:t xml:space="preserve"> uncover sales trends that can lead to maximum profitability in the future.</w:t>
      </w:r>
    </w:p>
    <w:p w14:paraId="7BA4E3D9" w14:textId="15F6572B" w:rsidR="00734B6B" w:rsidRDefault="00734B6B"/>
    <w:p w14:paraId="267ACDE3" w14:textId="324CFDA4" w:rsidR="00BA3961" w:rsidRDefault="00BA3961">
      <w:r>
        <w:t>Questions:</w:t>
      </w:r>
    </w:p>
    <w:p w14:paraId="6A798A65" w14:textId="0AE2B064" w:rsidR="00734B6B" w:rsidRDefault="00734B6B">
      <w:r>
        <w:t xml:space="preserve">The effect covid 19 has had on consumer habits and behaviors in </w:t>
      </w:r>
      <w:r w:rsidR="00BA3961">
        <w:t>relation to car buying, type of car</w:t>
      </w:r>
      <w:r w:rsidR="00A619C0">
        <w:t>s,</w:t>
      </w:r>
      <w:r w:rsidR="00BA3961">
        <w:t xml:space="preserve"> and preferred mode of transport.</w:t>
      </w:r>
    </w:p>
    <w:p w14:paraId="01D78A3D" w14:textId="44DEED1F" w:rsidR="00BA3961" w:rsidRDefault="00BA3961"/>
    <w:p w14:paraId="373BA97D" w14:textId="4F4E18C1" w:rsidR="00BA3961" w:rsidRDefault="00BA3961">
      <w:r>
        <w:t>Current car sales trends that can point to the ideal inventory</w:t>
      </w:r>
    </w:p>
    <w:p w14:paraId="02188407" w14:textId="018DA0D7" w:rsidR="00BA3961" w:rsidRDefault="00BA3961"/>
    <w:p w14:paraId="31601699" w14:textId="7ACA9565" w:rsidR="00BA3961" w:rsidRDefault="00BA3961">
      <w:r>
        <w:t>Where can we maximize profits based on location if relocation is an option and what about if it isn’t?</w:t>
      </w:r>
    </w:p>
    <w:p w14:paraId="48D230DD" w14:textId="3710FF7F" w:rsidR="00BA3961" w:rsidRDefault="00BA3961"/>
    <w:p w14:paraId="22266AE7" w14:textId="36DFE980" w:rsidR="00A619C0" w:rsidRDefault="00A619C0"/>
    <w:p w14:paraId="470D9536" w14:textId="77777777" w:rsidR="00A619C0" w:rsidRDefault="00A619C0"/>
    <w:p w14:paraId="760CBC50" w14:textId="6E313DA6" w:rsidR="00BA3961" w:rsidRDefault="00A619C0">
      <w:r>
        <w:t>Other:</w:t>
      </w:r>
    </w:p>
    <w:p w14:paraId="7216F892" w14:textId="21ECB69B" w:rsidR="00A619C0" w:rsidRDefault="00A619C0">
      <w:r>
        <w:t>Give analysis on limitations and barriers</w:t>
      </w:r>
    </w:p>
    <w:p w14:paraId="112623C4" w14:textId="7DD031BC" w:rsidR="00A619C0" w:rsidRDefault="00A619C0">
      <w:r>
        <w:t>Create plan on how to nullify them or at least give a risk assessment</w:t>
      </w:r>
    </w:p>
    <w:p w14:paraId="4EC183FE" w14:textId="1DF694AD" w:rsidR="00A619C0" w:rsidRDefault="00A619C0"/>
    <w:p w14:paraId="17B26826" w14:textId="07D3D596" w:rsidR="00184E64" w:rsidRDefault="00184E64">
      <w:r>
        <w:t>Dakota’s Branch</w:t>
      </w:r>
    </w:p>
    <w:sectPr w:rsidR="0018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A"/>
    <w:rsid w:val="00060361"/>
    <w:rsid w:val="00184E64"/>
    <w:rsid w:val="002475EA"/>
    <w:rsid w:val="00734B6B"/>
    <w:rsid w:val="00A619C0"/>
    <w:rsid w:val="00B020F9"/>
    <w:rsid w:val="00BA3961"/>
    <w:rsid w:val="00C147FE"/>
    <w:rsid w:val="00E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CF70"/>
  <w15:chartTrackingRefBased/>
  <w15:docId w15:val="{91F264FE-6E36-DC4B-9119-44DF471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rsalesbase.com/united-states-sales-data-market/" TargetMode="External"/><Relationship Id="rId4" Type="http://schemas.openxmlformats.org/officeDocument/2006/relationships/hyperlink" Target="https://storage.googleapis.com/kagglesdsdata/datasets/629829/1121318/applemobilitytrends-2020-04-29.csv?X-Goog-Algorithm=GOOG4-RSA-SHA256&amp;X-Goog-Credential=gcp-kaggle-com%40kaggle-161607.iam.gserviceaccount.com%2F20210724%2Fauto%2Fstorage%2Fgoog4_request&amp;X-Goog-Date=20210724T154141Z&amp;X-Goog-Expires=259199&amp;X-Goog-SignedHeaders=host&amp;X-Goog-Signature=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3</cp:revision>
  <dcterms:created xsi:type="dcterms:W3CDTF">2021-07-23T04:11:00Z</dcterms:created>
  <dcterms:modified xsi:type="dcterms:W3CDTF">2021-07-24T17:26:00Z</dcterms:modified>
</cp:coreProperties>
</file>