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1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3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25.png" ContentType="image/png"/>
  <Override PartName="/word/media/rId86.png" ContentType="image/png"/>
  <Override PartName="/word/media/rId89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Козина</w:t>
      </w:r>
      <w:r>
        <w:t xml:space="preserve"> </w:t>
      </w:r>
      <w:r>
        <w:t xml:space="preserve">Дарья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 и освоить умения по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Установка программного обеспечения;</w:t>
      </w:r>
    </w:p>
    <w:p>
      <w:pPr>
        <w:pStyle w:val="Compact"/>
        <w:numPr>
          <w:ilvl w:val="0"/>
          <w:numId w:val="1001"/>
        </w:numPr>
      </w:pPr>
      <w:r>
        <w:t xml:space="preserve">Базовая настройка git;</w:t>
      </w:r>
    </w:p>
    <w:p>
      <w:pPr>
        <w:pStyle w:val="Compact"/>
        <w:numPr>
          <w:ilvl w:val="0"/>
          <w:numId w:val="1001"/>
        </w:numPr>
      </w:pPr>
      <w:r>
        <w:t xml:space="preserve">Создание ключей;</w:t>
      </w:r>
    </w:p>
    <w:p>
      <w:pPr>
        <w:pStyle w:val="Compact"/>
        <w:numPr>
          <w:ilvl w:val="0"/>
          <w:numId w:val="1001"/>
        </w:numPr>
      </w:pPr>
      <w:r>
        <w:t xml:space="preserve">Настройка GitHub;</w:t>
      </w:r>
    </w:p>
    <w:p>
      <w:pPr>
        <w:pStyle w:val="Compact"/>
        <w:numPr>
          <w:ilvl w:val="0"/>
          <w:numId w:val="1001"/>
        </w:numPr>
      </w:pPr>
      <w:r>
        <w:t xml:space="preserve">Добавление ключа на GitHub;</w:t>
      </w:r>
    </w:p>
    <w:p>
      <w:pPr>
        <w:pStyle w:val="Compact"/>
        <w:numPr>
          <w:ilvl w:val="0"/>
          <w:numId w:val="1001"/>
        </w:numPr>
      </w:pPr>
      <w:r>
        <w:t xml:space="preserve">Настройка автоматических подписей коммитов git;</w:t>
      </w:r>
    </w:p>
    <w:p>
      <w:pPr>
        <w:pStyle w:val="Compact"/>
        <w:numPr>
          <w:ilvl w:val="0"/>
          <w:numId w:val="1001"/>
        </w:numPr>
      </w:pPr>
      <w:r>
        <w:t xml:space="preserve">Настройка gh;</w:t>
      </w:r>
    </w:p>
    <w:p>
      <w:pPr>
        <w:pStyle w:val="Compact"/>
        <w:numPr>
          <w:ilvl w:val="0"/>
          <w:numId w:val="1001"/>
        </w:numPr>
      </w:pPr>
      <w:r>
        <w:t xml:space="preserve">Шаблон для рабочего пространства.</w:t>
      </w:r>
    </w:p>
    <w:bookmarkEnd w:id="21"/>
    <w:bookmarkStart w:id="9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8" w:name="установка-программного-обеспеч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программного обеспечения</w:t>
      </w:r>
    </w:p>
    <w:p>
      <w:pPr>
        <w:pStyle w:val="FirstParagraph"/>
      </w:pPr>
      <w:r>
        <w:t xml:space="preserve">Откроем терминал. Перейдем в роль супер-пользователя и установим git (рис. 1).</w:t>
      </w:r>
    </w:p>
    <w:p>
      <w:pPr>
        <w:pStyle w:val="CaptionedFigure"/>
      </w:pPr>
      <w:r>
        <w:drawing>
          <wp:inline>
            <wp:extent cx="3733800" cy="2110162"/>
            <wp:effectExtent b="0" l="0" r="0" t="0"/>
            <wp:docPr descr="Рис. 1: Установка git" title="" id="23" name="Picture"/>
            <a:graphic>
              <a:graphicData uri="http://schemas.openxmlformats.org/drawingml/2006/picture">
                <pic:pic>
                  <pic:nvPicPr>
                    <pic:cNvPr descr="/home/dakozina/work/study/2024-2025/Операционные%20системы/os-intro/labs/lab02/report/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0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git</w:t>
      </w:r>
    </w:p>
    <w:p>
      <w:pPr>
        <w:pStyle w:val="BodyText"/>
      </w:pPr>
      <w:r>
        <w:t xml:space="preserve">Установим gh (рис. 2).</w:t>
      </w:r>
    </w:p>
    <w:p>
      <w:pPr>
        <w:pStyle w:val="CaptionedFigure"/>
      </w:pPr>
      <w:r>
        <w:drawing>
          <wp:inline>
            <wp:extent cx="3733800" cy="617070"/>
            <wp:effectExtent b="0" l="0" r="0" t="0"/>
            <wp:docPr descr="Рис. 2: Установка gh" title="" id="26" name="Picture"/>
            <a:graphic>
              <a:graphicData uri="http://schemas.openxmlformats.org/drawingml/2006/picture">
                <pic:pic>
                  <pic:nvPicPr>
                    <pic:cNvPr descr="/home/dakozina/work/study/2024-2025/Операционные%20системы/os-intro/labs/lab02/report/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7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gh</w:t>
      </w:r>
    </w:p>
    <w:bookmarkEnd w:id="28"/>
    <w:bookmarkStart w:id="44" w:name="базовая-настройка-git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Базовая настройка git</w:t>
      </w:r>
    </w:p>
    <w:p>
      <w:pPr>
        <w:pStyle w:val="FirstParagraph"/>
      </w:pPr>
      <w:r>
        <w:t xml:space="preserve">Зададим мои имя и email (рис. 3).</w:t>
      </w:r>
    </w:p>
    <w:p>
      <w:pPr>
        <w:pStyle w:val="CaptionedFigure"/>
      </w:pPr>
      <w:r>
        <w:drawing>
          <wp:inline>
            <wp:extent cx="3733800" cy="296333"/>
            <wp:effectExtent b="0" l="0" r="0" t="0"/>
            <wp:docPr descr="Рис. 3: Имя и email" title="" id="30" name="Picture"/>
            <a:graphic>
              <a:graphicData uri="http://schemas.openxmlformats.org/drawingml/2006/picture">
                <pic:pic>
                  <pic:nvPicPr>
                    <pic:cNvPr descr="/home/dakozina/work/study/2024-2025/Операционные%20системы/os-intro/labs/lab02/report/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Имя и email</w:t>
      </w:r>
    </w:p>
    <w:p>
      <w:pPr>
        <w:pStyle w:val="BodyText"/>
      </w:pPr>
      <w:r>
        <w:t xml:space="preserve">Настроим utf-8 в выводе сообщений (рис. 4).</w:t>
      </w:r>
    </w:p>
    <w:p>
      <w:pPr>
        <w:pStyle w:val="CaptionedFigure"/>
      </w:pPr>
      <w:r>
        <w:drawing>
          <wp:inline>
            <wp:extent cx="3733800" cy="222250"/>
            <wp:effectExtent b="0" l="0" r="0" t="0"/>
            <wp:docPr descr="Рис. 4: Настройка utf-8" title="" id="33" name="Picture"/>
            <a:graphic>
              <a:graphicData uri="http://schemas.openxmlformats.org/drawingml/2006/picture">
                <pic:pic>
                  <pic:nvPicPr>
                    <pic:cNvPr descr="/home/dakozina/work/study/2024-2025/Операционные%20системы/os-intro/labs/lab02/report/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Настройка utf-8</w:t>
      </w:r>
    </w:p>
    <w:p>
      <w:pPr>
        <w:pStyle w:val="BodyText"/>
      </w:pPr>
      <w:r>
        <w:t xml:space="preserve">Зададим имя начальной ветки master (рис. 5).</w:t>
      </w:r>
    </w:p>
    <w:p>
      <w:pPr>
        <w:pStyle w:val="CaptionedFigure"/>
      </w:pPr>
      <w:r>
        <w:drawing>
          <wp:inline>
            <wp:extent cx="3733800" cy="205800"/>
            <wp:effectExtent b="0" l="0" r="0" t="0"/>
            <wp:docPr descr="Рис. 5: Имя начальной ветки" title="" id="36" name="Picture"/>
            <a:graphic>
              <a:graphicData uri="http://schemas.openxmlformats.org/drawingml/2006/picture">
                <pic:pic>
                  <pic:nvPicPr>
                    <pic:cNvPr descr="/home/dakozina/work/study/2024-2025/Операционные%20системы/os-intro/labs/lab02/report/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Имя начальной ветки</w:t>
      </w:r>
    </w:p>
    <w:p>
      <w:pPr>
        <w:pStyle w:val="BodyText"/>
      </w:pPr>
      <w:r>
        <w:t xml:space="preserve">Зададим параметр autocrlf (рис. 6).</w:t>
      </w:r>
    </w:p>
    <w:p>
      <w:pPr>
        <w:pStyle w:val="CaptionedFigure"/>
      </w:pPr>
      <w:r>
        <w:drawing>
          <wp:inline>
            <wp:extent cx="3733800" cy="192133"/>
            <wp:effectExtent b="0" l="0" r="0" t="0"/>
            <wp:docPr descr="Рис. 6: Параметр autocrlf" title="" id="39" name="Picture"/>
            <a:graphic>
              <a:graphicData uri="http://schemas.openxmlformats.org/drawingml/2006/picture">
                <pic:pic>
                  <pic:nvPicPr>
                    <pic:cNvPr descr="/home/dakozina/work/study/2024-2025/Операционные%20системы/os-intro/labs/lab02/report/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Параметр autocrlf</w:t>
      </w:r>
    </w:p>
    <w:p>
      <w:pPr>
        <w:pStyle w:val="BodyText"/>
      </w:pPr>
      <w:r>
        <w:t xml:space="preserve">Зададим параметр safecrlf (рис. 7).</w:t>
      </w:r>
    </w:p>
    <w:p>
      <w:pPr>
        <w:pStyle w:val="CaptionedFigure"/>
      </w:pPr>
      <w:r>
        <w:drawing>
          <wp:inline>
            <wp:extent cx="3733800" cy="192133"/>
            <wp:effectExtent b="0" l="0" r="0" t="0"/>
            <wp:docPr descr="Рис. 7: Параметр safecrlf" title="" id="42" name="Picture"/>
            <a:graphic>
              <a:graphicData uri="http://schemas.openxmlformats.org/drawingml/2006/picture">
                <pic:pic>
                  <pic:nvPicPr>
                    <pic:cNvPr descr="/home/dakozina/work/study/2024-2025/Операционные%20системы/os-intro/labs/lab02/report/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 safecrlf</w:t>
      </w:r>
    </w:p>
    <w:bookmarkEnd w:id="44"/>
    <w:bookmarkStart w:id="54" w:name="создание-ключей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Создание ключей</w:t>
      </w:r>
    </w:p>
    <w:p>
      <w:pPr>
        <w:pStyle w:val="FirstParagraph"/>
      </w:pPr>
      <w:r>
        <w:t xml:space="preserve">Создадим ключ ssh по алгоритму rsa с ключем размером 4096 бит (рис. 8).</w:t>
      </w:r>
    </w:p>
    <w:p>
      <w:pPr>
        <w:pStyle w:val="CaptionedFigure"/>
      </w:pPr>
      <w:r>
        <w:drawing>
          <wp:inline>
            <wp:extent cx="3733800" cy="2516591"/>
            <wp:effectExtent b="0" l="0" r="0" t="0"/>
            <wp:docPr descr="Рис. 8: Создание ключа ssh по алгоритму rsa" title="" id="46" name="Picture"/>
            <a:graphic>
              <a:graphicData uri="http://schemas.openxmlformats.org/drawingml/2006/picture">
                <pic:pic>
                  <pic:nvPicPr>
                    <pic:cNvPr descr="/home/dakozina/work/study/2024-2025/Операционные%20системы/os-intro/labs/lab02/report/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6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ключа ssh по алгоритму rsa</w:t>
      </w:r>
    </w:p>
    <w:p>
      <w:pPr>
        <w:pStyle w:val="BodyText"/>
      </w:pPr>
      <w:r>
        <w:t xml:space="preserve">Создадим ключ ssh по алгоритму ed25519 (рис. 9).</w:t>
      </w:r>
    </w:p>
    <w:p>
      <w:pPr>
        <w:pStyle w:val="CaptionedFigure"/>
      </w:pPr>
      <w:r>
        <w:drawing>
          <wp:inline>
            <wp:extent cx="3733800" cy="2253328"/>
            <wp:effectExtent b="0" l="0" r="0" t="0"/>
            <wp:docPr descr="Рис. 9: Создание ключа ssh по алгоритму ed25519" title="" id="49" name="Picture"/>
            <a:graphic>
              <a:graphicData uri="http://schemas.openxmlformats.org/drawingml/2006/picture">
                <pic:pic>
                  <pic:nvPicPr>
                    <pic:cNvPr descr="/home/dakozina/work/study/2024-2025/Операционные%20системы/os-intro/labs/lab02/report/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3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ключа ssh по алгоритму ed25519</w:t>
      </w:r>
    </w:p>
    <w:p>
      <w:pPr>
        <w:pStyle w:val="BodyText"/>
      </w:pPr>
      <w:r>
        <w:t xml:space="preserve">Сгенерируем ключ pgp (рис. 10).</w:t>
      </w:r>
    </w:p>
    <w:p>
      <w:pPr>
        <w:pStyle w:val="CaptionedFigure"/>
      </w:pPr>
      <w:r>
        <w:drawing>
          <wp:inline>
            <wp:extent cx="3733800" cy="3114646"/>
            <wp:effectExtent b="0" l="0" r="0" t="0"/>
            <wp:docPr descr="Рис. 10: Генерация ключа pgp" title="" id="52" name="Picture"/>
            <a:graphic>
              <a:graphicData uri="http://schemas.openxmlformats.org/drawingml/2006/picture">
                <pic:pic>
                  <pic:nvPicPr>
                    <pic:cNvPr descr="/home/dakozina/work/study/2024-2025/Операционные%20системы/os-intro/labs/lab02/report/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4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Генерация ключа pgp</w:t>
      </w:r>
    </w:p>
    <w:bookmarkEnd w:id="54"/>
    <w:bookmarkStart w:id="55" w:name="настройка-github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Настройка GitHub</w:t>
      </w:r>
    </w:p>
    <w:p>
      <w:pPr>
        <w:pStyle w:val="FirstParagraph"/>
      </w:pPr>
      <w:r>
        <w:t xml:space="preserve">Поскольку мы создавали GitHub в предыдущем семестре, я пропущу этот шаг.</w:t>
      </w:r>
    </w:p>
    <w:bookmarkEnd w:id="55"/>
    <w:bookmarkStart w:id="65" w:name="добавление-ключа-на-github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Добавление ключа на GitHub</w:t>
      </w:r>
    </w:p>
    <w:p>
      <w:pPr>
        <w:pStyle w:val="FirstParagraph"/>
      </w:pPr>
      <w:r>
        <w:t xml:space="preserve">Выведем список ключей и скопируем отпечаток приватного ключа. Скопируем сгенерированный pgp ключ в буфер обмена (рис. 11).</w:t>
      </w:r>
    </w:p>
    <w:p>
      <w:pPr>
        <w:pStyle w:val="CaptionedFigure"/>
      </w:pPr>
      <w:r>
        <w:drawing>
          <wp:inline>
            <wp:extent cx="3733800" cy="1091110"/>
            <wp:effectExtent b="0" l="0" r="0" t="0"/>
            <wp:docPr descr="Рис. 11: Копирование ключа pgp" title="" id="57" name="Picture"/>
            <a:graphic>
              <a:graphicData uri="http://schemas.openxmlformats.org/drawingml/2006/picture">
                <pic:pic>
                  <pic:nvPicPr>
                    <pic:cNvPr descr="/home/dakozina/work/study/2024-2025/Операционные%20системы/os-intro/labs/lab02/report/image/1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1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Копирование ключа pgp</w:t>
      </w:r>
    </w:p>
    <w:p>
      <w:pPr>
        <w:pStyle w:val="BodyText"/>
      </w:pPr>
      <w:r>
        <w:t xml:space="preserve">Перейдем в настройки GitHub, нажмем на кнопку New GPG key и вставим полученный ключ в поле ввода (рис. 12, рис. 13).</w:t>
      </w:r>
    </w:p>
    <w:p>
      <w:pPr>
        <w:pStyle w:val="CaptionedFigure"/>
      </w:pPr>
      <w:r>
        <w:drawing>
          <wp:inline>
            <wp:extent cx="3733800" cy="374899"/>
            <wp:effectExtent b="0" l="0" r="0" t="0"/>
            <wp:docPr descr="Рис. 12: Добавление ключа" title="" id="60" name="Picture"/>
            <a:graphic>
              <a:graphicData uri="http://schemas.openxmlformats.org/drawingml/2006/picture">
                <pic:pic>
                  <pic:nvPicPr>
                    <pic:cNvPr descr="/home/dakozina/work/study/2024-2025/Операционные%20системы/os-intro/labs/lab02/report/image/1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4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Добавление ключа</w:t>
      </w:r>
    </w:p>
    <w:p>
      <w:pPr>
        <w:pStyle w:val="CaptionedFigure"/>
      </w:pPr>
      <w:r>
        <w:drawing>
          <wp:inline>
            <wp:extent cx="3733800" cy="1241180"/>
            <wp:effectExtent b="0" l="0" r="0" t="0"/>
            <wp:docPr descr="Рис. 13: Добавление ключа" title="" id="63" name="Picture"/>
            <a:graphic>
              <a:graphicData uri="http://schemas.openxmlformats.org/drawingml/2006/picture">
                <pic:pic>
                  <pic:nvPicPr>
                    <pic:cNvPr descr="/home/dakozina/work/study/2024-2025/Операционные%20системы/os-intro/labs/lab02/report/image/1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1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Добавление ключа</w:t>
      </w:r>
    </w:p>
    <w:bookmarkEnd w:id="65"/>
    <w:bookmarkStart w:id="69" w:name="X69e72f92ce02f889584ae1182e2710a24ff177c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Настройка автоматических подписей коммитов git</w:t>
      </w:r>
    </w:p>
    <w:p>
      <w:pPr>
        <w:pStyle w:val="FirstParagraph"/>
      </w:pPr>
      <w:r>
        <w:t xml:space="preserve">Используя введеный email, укажем Git применять его при подписи коммитов (рис. 14).</w:t>
      </w:r>
    </w:p>
    <w:p>
      <w:pPr>
        <w:pStyle w:val="CaptionedFigure"/>
      </w:pPr>
      <w:r>
        <w:drawing>
          <wp:inline>
            <wp:extent cx="3733800" cy="485830"/>
            <wp:effectExtent b="0" l="0" r="0" t="0"/>
            <wp:docPr descr="Рис. 14: Настройка автоматических подписей коммитов git" title="" id="67" name="Picture"/>
            <a:graphic>
              <a:graphicData uri="http://schemas.openxmlformats.org/drawingml/2006/picture">
                <pic:pic>
                  <pic:nvPicPr>
                    <pic:cNvPr descr="/home/dakozina/work/study/2024-2025/Операционные%20системы/os-intro/labs/lab02/report/image/14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5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Настройка автоматических подписей коммитов git</w:t>
      </w:r>
    </w:p>
    <w:bookmarkEnd w:id="69"/>
    <w:bookmarkStart w:id="76" w:name="настройка-gh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Настройка gh</w:t>
      </w:r>
    </w:p>
    <w:p>
      <w:pPr>
        <w:pStyle w:val="FirstParagraph"/>
      </w:pPr>
      <w:r>
        <w:t xml:space="preserve">Для начала авторизуемся. Ответим на вопросы. авторизуемся через браузер (рис. 15, рис. 16).</w:t>
      </w:r>
    </w:p>
    <w:p>
      <w:pPr>
        <w:pStyle w:val="CaptionedFigure"/>
      </w:pPr>
      <w:r>
        <w:drawing>
          <wp:inline>
            <wp:extent cx="3733800" cy="1495514"/>
            <wp:effectExtent b="0" l="0" r="0" t="0"/>
            <wp:docPr descr="Рис. 15: Авторизация" title="" id="71" name="Picture"/>
            <a:graphic>
              <a:graphicData uri="http://schemas.openxmlformats.org/drawingml/2006/picture">
                <pic:pic>
                  <pic:nvPicPr>
                    <pic:cNvPr descr="/home/dakozina/work/study/2024-2025/Операционные%20системы/os-intro/labs/lab02/report/image/15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5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Авторизация</w:t>
      </w:r>
    </w:p>
    <w:p>
      <w:pPr>
        <w:pStyle w:val="CaptionedFigure"/>
      </w:pPr>
      <w:r>
        <w:drawing>
          <wp:inline>
            <wp:extent cx="3733800" cy="4416411"/>
            <wp:effectExtent b="0" l="0" r="0" t="0"/>
            <wp:docPr descr="Рис. 16: Авторизация" title="" id="74" name="Picture"/>
            <a:graphic>
              <a:graphicData uri="http://schemas.openxmlformats.org/drawingml/2006/picture">
                <pic:pic>
                  <pic:nvPicPr>
                    <pic:cNvPr descr="/home/dakozina/work/study/2024-2025/Операционные%20системы/os-intro/labs/lab02/report/image/16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16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Авторизация</w:t>
      </w:r>
    </w:p>
    <w:bookmarkEnd w:id="76"/>
    <w:bookmarkStart w:id="92" w:name="шаблон-для-рабочего-пространства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Шаблон для рабочего пространства</w:t>
      </w:r>
    </w:p>
    <w:p>
      <w:pPr>
        <w:pStyle w:val="FirstParagraph"/>
      </w:pPr>
      <w:r>
        <w:t xml:space="preserve">Создадим репозиторий на основе шаблона. Создадим нужные каталоги и репозиторий (рис. 17).</w:t>
      </w:r>
    </w:p>
    <w:p>
      <w:pPr>
        <w:pStyle w:val="CaptionedFigure"/>
      </w:pPr>
      <w:r>
        <w:drawing>
          <wp:inline>
            <wp:extent cx="3733800" cy="1365279"/>
            <wp:effectExtent b="0" l="0" r="0" t="0"/>
            <wp:docPr descr="Рис. 17: Создание репозитория" title="" id="78" name="Picture"/>
            <a:graphic>
              <a:graphicData uri="http://schemas.openxmlformats.org/drawingml/2006/picture">
                <pic:pic>
                  <pic:nvPicPr>
                    <pic:cNvPr descr="/home/dakozina/work/study/2024-2025/Операционные%20системы/os-intro/labs/lab02/report/image/17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5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Создание репозитория</w:t>
      </w:r>
    </w:p>
    <w:p>
      <w:pPr>
        <w:pStyle w:val="BodyText"/>
      </w:pPr>
      <w:r>
        <w:t xml:space="preserve">Перейдем в каталог курса (рис. 18).</w:t>
      </w:r>
    </w:p>
    <w:p>
      <w:pPr>
        <w:pStyle w:val="CaptionedFigure"/>
      </w:pPr>
      <w:r>
        <w:drawing>
          <wp:inline>
            <wp:extent cx="3733800" cy="292437"/>
            <wp:effectExtent b="0" l="0" r="0" t="0"/>
            <wp:docPr descr="Рис. 18: Каталог курса" title="" id="81" name="Picture"/>
            <a:graphic>
              <a:graphicData uri="http://schemas.openxmlformats.org/drawingml/2006/picture">
                <pic:pic>
                  <pic:nvPicPr>
                    <pic:cNvPr descr="/home/dakozina/work/study/2024-2025/Операционные%20системы/os-intro/labs/lab02/report/image/18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Каталог курса</w:t>
      </w:r>
    </w:p>
    <w:p>
      <w:pPr>
        <w:pStyle w:val="BodyText"/>
      </w:pPr>
      <w:r>
        <w:t xml:space="preserve">Удалим лишние файлы (рис. 19).</w:t>
      </w:r>
    </w:p>
    <w:p>
      <w:pPr>
        <w:pStyle w:val="CaptionedFigure"/>
      </w:pPr>
      <w:r>
        <w:drawing>
          <wp:inline>
            <wp:extent cx="3733800" cy="233362"/>
            <wp:effectExtent b="0" l="0" r="0" t="0"/>
            <wp:docPr descr="Рис. 19: Удаление лишних файлов" title="" id="84" name="Picture"/>
            <a:graphic>
              <a:graphicData uri="http://schemas.openxmlformats.org/drawingml/2006/picture">
                <pic:pic>
                  <pic:nvPicPr>
                    <pic:cNvPr descr="/home/dakozina/work/study/2024-2025/Операционные%20системы/os-intro/labs/lab02/report/image/19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Удаление лишних файлов</w:t>
      </w:r>
    </w:p>
    <w:p>
      <w:pPr>
        <w:pStyle w:val="BodyText"/>
      </w:pPr>
      <w:r>
        <w:t xml:space="preserve">Создадим необходимые каталоги (рис. 20).</w:t>
      </w:r>
    </w:p>
    <w:p>
      <w:pPr>
        <w:pStyle w:val="CaptionedFigure"/>
      </w:pPr>
      <w:r>
        <w:drawing>
          <wp:inline>
            <wp:extent cx="3733800" cy="1748009"/>
            <wp:effectExtent b="0" l="0" r="0" t="0"/>
            <wp:docPr descr="Рис. 20: Создание каталогов" title="" id="87" name="Picture"/>
            <a:graphic>
              <a:graphicData uri="http://schemas.openxmlformats.org/drawingml/2006/picture">
                <pic:pic>
                  <pic:nvPicPr>
                    <pic:cNvPr descr="/home/dakozina/work/study/2024-2025/Операционные%20системы/os-intro/labs/lab02/report/image/20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8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Создание каталогов</w:t>
      </w:r>
    </w:p>
    <w:p>
      <w:pPr>
        <w:pStyle w:val="BodyText"/>
      </w:pPr>
      <w:r>
        <w:t xml:space="preserve">Отправим файлы на сервер (рис. 21).</w:t>
      </w:r>
    </w:p>
    <w:p>
      <w:pPr>
        <w:pStyle w:val="CaptionedFigure"/>
      </w:pPr>
      <w:r>
        <w:drawing>
          <wp:inline>
            <wp:extent cx="3733800" cy="1392920"/>
            <wp:effectExtent b="0" l="0" r="0" t="0"/>
            <wp:docPr descr="Рис. 21: Отправка файлов" title="" id="90" name="Picture"/>
            <a:graphic>
              <a:graphicData uri="http://schemas.openxmlformats.org/drawingml/2006/picture">
                <pic:pic>
                  <pic:nvPicPr>
                    <pic:cNvPr descr="/home/dakozina/work/study/2024-2025/Операционные%20системы/os-intro/labs/lab02/report/image/21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2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Отправка файлов</w:t>
      </w:r>
    </w:p>
    <w:bookmarkEnd w:id="92"/>
    <w:bookmarkEnd w:id="93"/>
    <w:bookmarkStart w:id="9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мы изучили идеологию и применение средств контроля версий и освоили умения по работе с git.</w:t>
      </w:r>
    </w:p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1" Target="media/rId51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25" Target="media/rId25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№2</dc:title>
  <dc:creator>Козина Дарья Александровна</dc:creator>
  <dc:language>ru-RU</dc:language>
  <cp:keywords/>
  <dcterms:created xsi:type="dcterms:W3CDTF">2025-03-01T11:15:18Z</dcterms:created>
  <dcterms:modified xsi:type="dcterms:W3CDTF">2025-03-01T11:15:18Z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