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539D" w:rsidRPr="005A539D" w:rsidRDefault="005A539D" w:rsidP="005A539D">
      <w:pPr>
        <w:jc w:val="both"/>
        <w:rPr>
          <w:rFonts w:ascii="Times New Roman" w:hAnsi="Times New Roman" w:cs="Times New Roman"/>
          <w:b/>
          <w:sz w:val="36"/>
          <w:szCs w:val="36"/>
        </w:rPr>
      </w:pPr>
      <w:r w:rsidRPr="005A539D">
        <w:rPr>
          <w:rFonts w:ascii="Times New Roman" w:hAnsi="Times New Roman" w:cs="Times New Roman"/>
          <w:b/>
          <w:sz w:val="36"/>
          <w:szCs w:val="36"/>
        </w:rPr>
        <w:t>Introduction</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Healthcare facilities worldwide generate substantial amounts of medical waste on a daily basis, and managing this waste has become an increasingly critical challenge in modern healthcare systems. When medical waste is not properly segregated at the source, it often becomes mixed with general and recyclable waste streams, creating serious risks to both public health and environmental safety. This dangerous mixing occurs frequently due to manual handling limitations, insufficient worker awareness about segregation protocols, and the lack of adequate segregation infrastructure in many facilities. These challenges have prompted researchers to investigate innovative solutions, with deep learning and computer vision emerging as promising technologies for automating the waste segregation process.</w:t>
      </w:r>
    </w:p>
    <w:p w:rsidR="005A539D" w:rsidRPr="005A539D" w:rsidRDefault="005A539D" w:rsidP="005A539D">
      <w:pPr>
        <w:jc w:val="both"/>
        <w:rPr>
          <w:rFonts w:ascii="Times New Roman" w:hAnsi="Times New Roman" w:cs="Times New Roman"/>
          <w:b/>
          <w:sz w:val="36"/>
          <w:szCs w:val="36"/>
        </w:rPr>
      </w:pPr>
      <w:r w:rsidRPr="005A539D">
        <w:rPr>
          <w:rFonts w:ascii="Times New Roman" w:hAnsi="Times New Roman" w:cs="Times New Roman"/>
          <w:b/>
          <w:sz w:val="36"/>
          <w:szCs w:val="36"/>
        </w:rPr>
        <w:t>Deep Learning Approaches to Medical Waste Classification</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 xml:space="preserve">The foundation for automated waste management has been built on the success of deep learning models in image classification tasks. Zhou et al. [1] developed a comprehensive framework called </w:t>
      </w:r>
      <w:proofErr w:type="spellStart"/>
      <w:r w:rsidRPr="005A539D">
        <w:rPr>
          <w:rFonts w:ascii="Times New Roman" w:hAnsi="Times New Roman" w:cs="Times New Roman"/>
          <w:sz w:val="24"/>
          <w:szCs w:val="24"/>
        </w:rPr>
        <w:t>DeepMW</w:t>
      </w:r>
      <w:proofErr w:type="spellEnd"/>
      <w:r w:rsidRPr="005A539D">
        <w:rPr>
          <w:rFonts w:ascii="Times New Roman" w:hAnsi="Times New Roman" w:cs="Times New Roman"/>
          <w:sz w:val="24"/>
          <w:szCs w:val="24"/>
        </w:rPr>
        <w:t xml:space="preserve"> that demonstrates the potential of convolutional neural networks for this application. In their study, they utilized a </w:t>
      </w:r>
      <w:proofErr w:type="spellStart"/>
      <w:r w:rsidRPr="005A539D">
        <w:rPr>
          <w:rFonts w:ascii="Times New Roman" w:hAnsi="Times New Roman" w:cs="Times New Roman"/>
          <w:sz w:val="24"/>
          <w:szCs w:val="24"/>
        </w:rPr>
        <w:t>ResNeXt</w:t>
      </w:r>
      <w:proofErr w:type="spellEnd"/>
      <w:r w:rsidRPr="005A539D">
        <w:rPr>
          <w:rFonts w:ascii="Times New Roman" w:hAnsi="Times New Roman" w:cs="Times New Roman"/>
          <w:sz w:val="24"/>
          <w:szCs w:val="24"/>
        </w:rPr>
        <w:t xml:space="preserve"> architecture to classify eight distinct categories of medical waste, including syringes, gloves, gauze, and infusion bags. The researchers trained their model on a self-collected dataset of 3,480 images and achieved an impressive accuracy rate of 97.2%, providing strong evidence that deep convolutional neural networks can effectively capture the visual characteristics that distinguish different types of medical waste, even in controlled laboratory settings [1].</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 xml:space="preserve">Building on this foundation, </w:t>
      </w:r>
      <w:proofErr w:type="spellStart"/>
      <w:r w:rsidRPr="005A539D">
        <w:rPr>
          <w:rFonts w:ascii="Times New Roman" w:hAnsi="Times New Roman" w:cs="Times New Roman"/>
          <w:sz w:val="24"/>
          <w:szCs w:val="24"/>
        </w:rPr>
        <w:t>Akkajit</w:t>
      </w:r>
      <w:proofErr w:type="spellEnd"/>
      <w:r w:rsidRPr="005A539D">
        <w:rPr>
          <w:rFonts w:ascii="Times New Roman" w:hAnsi="Times New Roman" w:cs="Times New Roman"/>
          <w:sz w:val="24"/>
          <w:szCs w:val="24"/>
        </w:rPr>
        <w:t xml:space="preserve"> and </w:t>
      </w:r>
      <w:proofErr w:type="spellStart"/>
      <w:r w:rsidRPr="005A539D">
        <w:rPr>
          <w:rFonts w:ascii="Times New Roman" w:hAnsi="Times New Roman" w:cs="Times New Roman"/>
          <w:sz w:val="24"/>
          <w:szCs w:val="24"/>
        </w:rPr>
        <w:t>Sukkuea</w:t>
      </w:r>
      <w:proofErr w:type="spellEnd"/>
      <w:r w:rsidRPr="005A539D">
        <w:rPr>
          <w:rFonts w:ascii="Times New Roman" w:hAnsi="Times New Roman" w:cs="Times New Roman"/>
          <w:sz w:val="24"/>
          <w:szCs w:val="24"/>
        </w:rPr>
        <w:t xml:space="preserve"> [2] explored the effectiveness of more recent neural network architectures in medical waste classification. Their work employed the EfficientNet-B7 architecture to classify seven categories of medical waste, encompassing bandages, cotton, gloves, intravenous tubes, masks, syringes, and vials. Remarkably, their approach achieved an accuracy of approximately 99%, underscoring the advantages of transfer learning and modern CNN architectures tailored for medical waste classification tasks [2]. While these classification-based studies have shown excellent performance metrics, they operate under a significant limitation: they typically assume a single waste object is present in each image. This assumption makes their applicability questionable in real-world scenarios where waste streams are inherently mixed and cluttered.</w:t>
      </w:r>
    </w:p>
    <w:p w:rsidR="005A539D" w:rsidRPr="005A539D" w:rsidRDefault="005A539D" w:rsidP="005A539D">
      <w:pPr>
        <w:jc w:val="both"/>
        <w:rPr>
          <w:rFonts w:ascii="Times New Roman" w:hAnsi="Times New Roman" w:cs="Times New Roman"/>
          <w:b/>
          <w:sz w:val="35"/>
          <w:szCs w:val="35"/>
        </w:rPr>
      </w:pPr>
      <w:r w:rsidRPr="005A539D">
        <w:rPr>
          <w:rFonts w:ascii="Times New Roman" w:hAnsi="Times New Roman" w:cs="Times New Roman"/>
          <w:b/>
          <w:sz w:val="35"/>
          <w:szCs w:val="35"/>
        </w:rPr>
        <w:t>Advancing to Object Detection for Mixed-Waste Environments</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 xml:space="preserve">Recognizing the limitations of single-object classification, researchers have increasingly turned to object detection models that can identify and localize multiple objects within a single image. Ahmed and </w:t>
      </w:r>
      <w:proofErr w:type="spellStart"/>
      <w:r w:rsidRPr="005A539D">
        <w:rPr>
          <w:rFonts w:ascii="Times New Roman" w:hAnsi="Times New Roman" w:cs="Times New Roman"/>
          <w:sz w:val="24"/>
          <w:szCs w:val="24"/>
        </w:rPr>
        <w:t>Shanto</w:t>
      </w:r>
      <w:proofErr w:type="spellEnd"/>
      <w:r w:rsidRPr="005A539D">
        <w:rPr>
          <w:rFonts w:ascii="Times New Roman" w:hAnsi="Times New Roman" w:cs="Times New Roman"/>
          <w:sz w:val="24"/>
          <w:szCs w:val="24"/>
        </w:rPr>
        <w:t xml:space="preserve"> [3] conducted a thorough comparative analysis of three prominent YOLO architectures—YOLOv5, YOLOv7, and YOLOv8—specifically for surgical waste detection. Their findings revealed that YOLOv8 surpassed its predecessors in both detection accuracy and inference speed, making it a promising candidate for real-time applications in healthcare waste management facilities [3].</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lastRenderedPageBreak/>
        <w:t>More recently, Moktar et al. [4] advanced the field by implementing a fully integrated real-time medical waste sorting system that combines YOLOv8 object detection with Internet of Things (IoT) technology. This innovative system demonstrated the ability to detect multiple medical waste items such as gloves, masks, syringes, and sharps within mixed waste streams in real-time, achieving a mean Average Precision (</w:t>
      </w:r>
      <w:proofErr w:type="spellStart"/>
      <w:r w:rsidRPr="005A539D">
        <w:rPr>
          <w:rFonts w:ascii="Times New Roman" w:hAnsi="Times New Roman" w:cs="Times New Roman"/>
          <w:sz w:val="24"/>
          <w:szCs w:val="24"/>
        </w:rPr>
        <w:t>mAP</w:t>
      </w:r>
      <w:proofErr w:type="spellEnd"/>
      <w:r w:rsidRPr="005A539D">
        <w:rPr>
          <w:rFonts w:ascii="Times New Roman" w:hAnsi="Times New Roman" w:cs="Times New Roman"/>
          <w:sz w:val="24"/>
          <w:szCs w:val="24"/>
        </w:rPr>
        <w:t>) of approximately 98%. The significance of their work lies not merely in the high accuracy achieved, but in proving that such systems are practically feasible in operational healthcare settings. This study represents one of the closest implementations to actual automated medical waste segregation in the real world [4].</w:t>
      </w:r>
    </w:p>
    <w:p w:rsidR="005A539D" w:rsidRPr="005A539D" w:rsidRDefault="005A539D" w:rsidP="005A539D">
      <w:pPr>
        <w:jc w:val="both"/>
        <w:rPr>
          <w:rFonts w:ascii="Times New Roman" w:hAnsi="Times New Roman" w:cs="Times New Roman"/>
          <w:b/>
          <w:sz w:val="36"/>
          <w:szCs w:val="36"/>
        </w:rPr>
      </w:pPr>
      <w:r w:rsidRPr="005A539D">
        <w:rPr>
          <w:rFonts w:ascii="Times New Roman" w:hAnsi="Times New Roman" w:cs="Times New Roman"/>
          <w:b/>
          <w:sz w:val="36"/>
          <w:szCs w:val="36"/>
        </w:rPr>
        <w:t>Broader Context: General Waste Classification Systems</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While medical waste represents a specialized category, the broader field of automated waste classification has also witnessed significant advancement. Research on general waste management systems has typically focused on categorizing waste into common categories such as plastic, metal, paper, and organic materials. According to a comprehensive review in the field, deep learning models including CNNs, SSD, and YOLO architectures have become the standard approach due to their proven robustness in handling cluttered, unstructured environments and their capability to perform detection in real-time [5]. Despite these successes, most general waste classification systems do not specifically address medical or biohazardous waste, which demands substantially more stringent handling protocols and stricter classification criteria than standard recyclables.</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A recent systematic review examining artificial intelligence techniques for automated waste classification provides important perspective on the current state of the field [6]. The review indicates that while deep learning-based approaches consistently outperform traditional machine learning methods in accuracy and speed, significant challenges persist. Most notably, the absence of standardized, publicly available datasets and the scarcity of research using authentic mixed-waste scenarios remain substantial obstacles to progress [6]. These limitations are particularly pronounced in the medical waste domain, where the combination of safety concerns, limited data availability due to privacy and ethical considerations, and the complexity of dataset creation significantly impede the development of robust systems.</w:t>
      </w:r>
    </w:p>
    <w:p w:rsidR="005A539D" w:rsidRPr="005A539D" w:rsidRDefault="005A539D" w:rsidP="005A539D">
      <w:pPr>
        <w:jc w:val="both"/>
        <w:rPr>
          <w:rFonts w:ascii="Times New Roman" w:hAnsi="Times New Roman" w:cs="Times New Roman"/>
          <w:b/>
          <w:sz w:val="36"/>
          <w:szCs w:val="36"/>
        </w:rPr>
      </w:pPr>
      <w:r w:rsidRPr="005A539D">
        <w:rPr>
          <w:rFonts w:ascii="Times New Roman" w:hAnsi="Times New Roman" w:cs="Times New Roman"/>
          <w:b/>
          <w:sz w:val="36"/>
          <w:szCs w:val="36"/>
        </w:rPr>
        <w:t>Research Gap and Project Motivation</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Despite the considerable progress in medical waste classification and general waste sorting as separate research domains, a critical gap remains in the literature. Few studies have effectively addressed the practical problem of segregating medical waste items that are embedded within combined or mixed waste streams using image-based object detection. The majority of existing research relies on controlled laboratory datasets featuring clean backgrounds or focuses narrowly on single-object classification scenarios—conditions that rarely reflect the chaotic reality of healthcare waste management in clinical environments. What is needed is the development of robust, real-time computer vision systems capable of reliably identifying and localizing medical waste items within heterogeneous and complex waste environments.</w:t>
      </w:r>
    </w:p>
    <w:p w:rsidR="005A539D" w:rsidRPr="005A539D" w:rsidRDefault="005A539D" w:rsidP="005A539D">
      <w:pPr>
        <w:jc w:val="both"/>
        <w:rPr>
          <w:rFonts w:ascii="Times New Roman" w:hAnsi="Times New Roman" w:cs="Times New Roman"/>
          <w:sz w:val="24"/>
          <w:szCs w:val="24"/>
        </w:rPr>
      </w:pPr>
      <w:r w:rsidRPr="005A539D">
        <w:rPr>
          <w:rFonts w:ascii="Times New Roman" w:hAnsi="Times New Roman" w:cs="Times New Roman"/>
          <w:sz w:val="24"/>
          <w:szCs w:val="24"/>
        </w:rPr>
        <w:t xml:space="preserve">This project seeks to address this important gap by developing an integrated deep learning-based system for real-time medical waste detection and segregation. By leveraging advanced object </w:t>
      </w:r>
      <w:r w:rsidRPr="005A539D">
        <w:rPr>
          <w:rFonts w:ascii="Times New Roman" w:hAnsi="Times New Roman" w:cs="Times New Roman"/>
          <w:sz w:val="24"/>
          <w:szCs w:val="24"/>
        </w:rPr>
        <w:lastRenderedPageBreak/>
        <w:t xml:space="preserve">detection models such as YOLO and training them on datasets representative of genuine mixed-waste scenarios, the proposed system aims to accurately identify </w:t>
      </w:r>
      <w:bookmarkStart w:id="0" w:name="_GoBack"/>
      <w:bookmarkEnd w:id="0"/>
      <w:r w:rsidRPr="005A539D">
        <w:rPr>
          <w:rFonts w:ascii="Times New Roman" w:hAnsi="Times New Roman" w:cs="Times New Roman"/>
          <w:sz w:val="24"/>
          <w:szCs w:val="24"/>
        </w:rPr>
        <w:t>various medical waste items within general and recyclable waste streams. Such a system has the potential to significantly enhance safety for waste management workers, reduce environmental contamination from improper waste handling, and contribute toward the development of intelligent, efficient healthcare waste management infrastructure.</w:t>
      </w:r>
    </w:p>
    <w:p w:rsidR="00F12EE4" w:rsidRDefault="00F12EE4" w:rsidP="005A539D">
      <w:pPr>
        <w:jc w:val="both"/>
        <w:rPr>
          <w:rFonts w:ascii="Times New Roman" w:hAnsi="Times New Roman" w:cs="Times New Roman"/>
          <w:sz w:val="24"/>
          <w:szCs w:val="24"/>
        </w:rPr>
      </w:pPr>
    </w:p>
    <w:p w:rsidR="002C71BB" w:rsidRDefault="002C71BB" w:rsidP="005A539D">
      <w:pPr>
        <w:jc w:val="both"/>
        <w:rPr>
          <w:rFonts w:ascii="Times New Roman" w:hAnsi="Times New Roman" w:cs="Times New Roman"/>
          <w:sz w:val="24"/>
          <w:szCs w:val="24"/>
        </w:rPr>
      </w:pPr>
    </w:p>
    <w:p w:rsidR="002C71BB" w:rsidRDefault="002C71BB" w:rsidP="005A539D">
      <w:pPr>
        <w:jc w:val="both"/>
        <w:rPr>
          <w:rFonts w:ascii="Times New Roman" w:hAnsi="Times New Roman" w:cs="Times New Roman"/>
          <w:sz w:val="24"/>
          <w:szCs w:val="24"/>
        </w:rPr>
      </w:pPr>
    </w:p>
    <w:p w:rsidR="002C71BB" w:rsidRDefault="002C71BB" w:rsidP="005A539D">
      <w:pPr>
        <w:jc w:val="both"/>
        <w:rPr>
          <w:rFonts w:ascii="Times New Roman" w:hAnsi="Times New Roman" w:cs="Times New Roman"/>
          <w:sz w:val="24"/>
          <w:szCs w:val="24"/>
        </w:rPr>
      </w:pPr>
    </w:p>
    <w:p w:rsidR="002C71BB" w:rsidRDefault="002C71BB" w:rsidP="005A539D">
      <w:pPr>
        <w:jc w:val="both"/>
        <w:rPr>
          <w:rFonts w:ascii="Times New Roman" w:hAnsi="Times New Roman" w:cs="Times New Roman"/>
          <w:sz w:val="24"/>
          <w:szCs w:val="24"/>
        </w:rPr>
      </w:pPr>
    </w:p>
    <w:p w:rsidR="002C71BB" w:rsidRPr="005A539D" w:rsidRDefault="002C71BB" w:rsidP="002C71BB">
      <w:pPr>
        <w:jc w:val="both"/>
        <w:rPr>
          <w:rFonts w:ascii="Times New Roman" w:hAnsi="Times New Roman" w:cs="Times New Roman"/>
          <w:b/>
          <w:sz w:val="36"/>
          <w:szCs w:val="36"/>
        </w:rPr>
      </w:pPr>
      <w:r w:rsidRPr="005A539D">
        <w:rPr>
          <w:rFonts w:ascii="Times New Roman" w:hAnsi="Times New Roman" w:cs="Times New Roman"/>
          <w:b/>
          <w:sz w:val="36"/>
          <w:szCs w:val="36"/>
        </w:rPr>
        <w:t>Introduction</w:t>
      </w:r>
    </w:p>
    <w:p w:rsidR="002C71BB" w:rsidRPr="002C71BB" w:rsidRDefault="002C71BB" w:rsidP="002C71BB">
      <w:pPr>
        <w:jc w:val="both"/>
        <w:rPr>
          <w:rFonts w:ascii="Times New Roman" w:hAnsi="Times New Roman" w:cs="Times New Roman"/>
          <w:sz w:val="24"/>
          <w:szCs w:val="24"/>
        </w:rPr>
      </w:pPr>
      <w:r w:rsidRPr="002C71BB">
        <w:rPr>
          <w:rFonts w:ascii="Times New Roman" w:hAnsi="Times New Roman" w:cs="Times New Roman"/>
          <w:sz w:val="24"/>
          <w:szCs w:val="24"/>
        </w:rPr>
        <w:t>Healthcare facilities generate substantial medical waste that poses serious risks when improperly segregated. Manual handling limitations and inadequate infrastructure have motivated researchers to explore deep learning solutions for automated waste segregation.</w:t>
      </w:r>
    </w:p>
    <w:p w:rsidR="002C71BB" w:rsidRPr="002C71BB" w:rsidRDefault="002C71BB" w:rsidP="002C71BB">
      <w:pPr>
        <w:jc w:val="both"/>
        <w:rPr>
          <w:rFonts w:ascii="Times New Roman" w:hAnsi="Times New Roman" w:cs="Times New Roman"/>
          <w:b/>
          <w:sz w:val="36"/>
          <w:szCs w:val="36"/>
        </w:rPr>
      </w:pPr>
      <w:r w:rsidRPr="002C71BB">
        <w:rPr>
          <w:rFonts w:ascii="Times New Roman" w:hAnsi="Times New Roman" w:cs="Times New Roman"/>
          <w:b/>
          <w:sz w:val="36"/>
          <w:szCs w:val="36"/>
        </w:rPr>
        <w:t>Medical Waste Classification</w:t>
      </w:r>
    </w:p>
    <w:p w:rsidR="002C71BB" w:rsidRPr="002C71BB" w:rsidRDefault="002C71BB" w:rsidP="002C71BB">
      <w:pPr>
        <w:jc w:val="both"/>
        <w:rPr>
          <w:rFonts w:ascii="Times New Roman" w:hAnsi="Times New Roman" w:cs="Times New Roman"/>
          <w:sz w:val="24"/>
          <w:szCs w:val="24"/>
        </w:rPr>
      </w:pPr>
      <w:r w:rsidRPr="002C71BB">
        <w:rPr>
          <w:rFonts w:ascii="Times New Roman" w:hAnsi="Times New Roman" w:cs="Times New Roman"/>
          <w:sz w:val="24"/>
          <w:szCs w:val="24"/>
        </w:rPr>
        <w:t xml:space="preserve">Zhou et al. [1] developed </w:t>
      </w:r>
      <w:proofErr w:type="spellStart"/>
      <w:r w:rsidRPr="002C71BB">
        <w:rPr>
          <w:rFonts w:ascii="Times New Roman" w:hAnsi="Times New Roman" w:cs="Times New Roman"/>
          <w:sz w:val="24"/>
          <w:szCs w:val="24"/>
        </w:rPr>
        <w:t>DeepMW</w:t>
      </w:r>
      <w:proofErr w:type="spellEnd"/>
      <w:r w:rsidRPr="002C71BB">
        <w:rPr>
          <w:rFonts w:ascii="Times New Roman" w:hAnsi="Times New Roman" w:cs="Times New Roman"/>
          <w:sz w:val="24"/>
          <w:szCs w:val="24"/>
        </w:rPr>
        <w:t xml:space="preserve">, a framework utilizing </w:t>
      </w:r>
      <w:proofErr w:type="spellStart"/>
      <w:r w:rsidRPr="002C71BB">
        <w:rPr>
          <w:rFonts w:ascii="Times New Roman" w:hAnsi="Times New Roman" w:cs="Times New Roman"/>
          <w:sz w:val="24"/>
          <w:szCs w:val="24"/>
        </w:rPr>
        <w:t>ResNeXt</w:t>
      </w:r>
      <w:proofErr w:type="spellEnd"/>
      <w:r w:rsidRPr="002C71BB">
        <w:rPr>
          <w:rFonts w:ascii="Times New Roman" w:hAnsi="Times New Roman" w:cs="Times New Roman"/>
          <w:sz w:val="24"/>
          <w:szCs w:val="24"/>
        </w:rPr>
        <w:t xml:space="preserve"> architecture to classify eight medical waste categories (syringes, gloves, gauze, infusion bags) from 3,480 images, achieving 97.2% accuracy. Similarly, </w:t>
      </w:r>
      <w:proofErr w:type="spellStart"/>
      <w:r w:rsidRPr="002C71BB">
        <w:rPr>
          <w:rFonts w:ascii="Times New Roman" w:hAnsi="Times New Roman" w:cs="Times New Roman"/>
          <w:sz w:val="24"/>
          <w:szCs w:val="24"/>
        </w:rPr>
        <w:t>Akkajit</w:t>
      </w:r>
      <w:proofErr w:type="spellEnd"/>
      <w:r w:rsidRPr="002C71BB">
        <w:rPr>
          <w:rFonts w:ascii="Times New Roman" w:hAnsi="Times New Roman" w:cs="Times New Roman"/>
          <w:sz w:val="24"/>
          <w:szCs w:val="24"/>
        </w:rPr>
        <w:t xml:space="preserve"> and </w:t>
      </w:r>
      <w:proofErr w:type="spellStart"/>
      <w:r w:rsidRPr="002C71BB">
        <w:rPr>
          <w:rFonts w:ascii="Times New Roman" w:hAnsi="Times New Roman" w:cs="Times New Roman"/>
          <w:sz w:val="24"/>
          <w:szCs w:val="24"/>
        </w:rPr>
        <w:t>Sukkuea</w:t>
      </w:r>
      <w:proofErr w:type="spellEnd"/>
      <w:r w:rsidRPr="002C71BB">
        <w:rPr>
          <w:rFonts w:ascii="Times New Roman" w:hAnsi="Times New Roman" w:cs="Times New Roman"/>
          <w:sz w:val="24"/>
          <w:szCs w:val="24"/>
        </w:rPr>
        <w:t xml:space="preserve"> [2] employed EfficientNet-B7 to classify seven waste categories, achieving approximately 99% accuracy. While effective, these approaches assume single objects per image, limiting real-world applicability.</w:t>
      </w:r>
    </w:p>
    <w:p w:rsidR="002C71BB" w:rsidRPr="002C71BB" w:rsidRDefault="002C71BB" w:rsidP="002C71BB">
      <w:pPr>
        <w:jc w:val="both"/>
        <w:rPr>
          <w:rFonts w:ascii="Times New Roman" w:hAnsi="Times New Roman" w:cs="Times New Roman"/>
          <w:b/>
          <w:bCs/>
          <w:sz w:val="36"/>
          <w:szCs w:val="36"/>
        </w:rPr>
      </w:pPr>
      <w:r w:rsidRPr="002C71BB">
        <w:rPr>
          <w:rFonts w:ascii="Times New Roman" w:hAnsi="Times New Roman" w:cs="Times New Roman"/>
          <w:b/>
          <w:bCs/>
          <w:sz w:val="36"/>
          <w:szCs w:val="36"/>
        </w:rPr>
        <w:t>Object Detection for Mixed Waste</w:t>
      </w:r>
    </w:p>
    <w:p w:rsidR="002C71BB" w:rsidRPr="002C71BB" w:rsidRDefault="002C71BB" w:rsidP="002C71BB">
      <w:pPr>
        <w:jc w:val="both"/>
        <w:rPr>
          <w:rFonts w:ascii="Times New Roman" w:hAnsi="Times New Roman" w:cs="Times New Roman"/>
          <w:sz w:val="24"/>
          <w:szCs w:val="24"/>
        </w:rPr>
      </w:pPr>
      <w:r w:rsidRPr="002C71BB">
        <w:rPr>
          <w:rFonts w:ascii="Times New Roman" w:hAnsi="Times New Roman" w:cs="Times New Roman"/>
          <w:sz w:val="24"/>
          <w:szCs w:val="24"/>
        </w:rPr>
        <w:t xml:space="preserve">Ahmed and </w:t>
      </w:r>
      <w:proofErr w:type="spellStart"/>
      <w:r w:rsidRPr="002C71BB">
        <w:rPr>
          <w:rFonts w:ascii="Times New Roman" w:hAnsi="Times New Roman" w:cs="Times New Roman"/>
          <w:sz w:val="24"/>
          <w:szCs w:val="24"/>
        </w:rPr>
        <w:t>Shanto</w:t>
      </w:r>
      <w:proofErr w:type="spellEnd"/>
      <w:r w:rsidRPr="002C71BB">
        <w:rPr>
          <w:rFonts w:ascii="Times New Roman" w:hAnsi="Times New Roman" w:cs="Times New Roman"/>
          <w:sz w:val="24"/>
          <w:szCs w:val="24"/>
        </w:rPr>
        <w:t xml:space="preserve"> [3] compared YOLOv5, YOLOv7, and YOLOv8 architectures for surgical waste detection, finding YOLOv8 superior in accuracy and speed for real-time applications. Moktar et al. [4] implemented an IoT-enabled YOLOv8 system detecting medical waste items (gloves, masks, syringes, sharps) from mixed waste streams with 98% mean Average Precision, demonstrating practical feasibility.</w:t>
      </w:r>
    </w:p>
    <w:p w:rsidR="002C71BB" w:rsidRPr="002C71BB" w:rsidRDefault="002C71BB" w:rsidP="002C71BB">
      <w:pPr>
        <w:jc w:val="both"/>
        <w:rPr>
          <w:rFonts w:ascii="Times New Roman" w:hAnsi="Times New Roman" w:cs="Times New Roman"/>
          <w:b/>
          <w:sz w:val="36"/>
          <w:szCs w:val="36"/>
        </w:rPr>
      </w:pPr>
      <w:r w:rsidRPr="002C71BB">
        <w:rPr>
          <w:rFonts w:ascii="Times New Roman" w:hAnsi="Times New Roman" w:cs="Times New Roman"/>
          <w:b/>
          <w:sz w:val="36"/>
          <w:szCs w:val="36"/>
        </w:rPr>
        <w:t>General Waste Systems and Research Gap</w:t>
      </w:r>
    </w:p>
    <w:p w:rsidR="002C71BB" w:rsidRPr="002C71BB" w:rsidRDefault="002C71BB" w:rsidP="002C71BB">
      <w:pPr>
        <w:jc w:val="both"/>
        <w:rPr>
          <w:rFonts w:ascii="Times New Roman" w:hAnsi="Times New Roman" w:cs="Times New Roman"/>
          <w:sz w:val="24"/>
          <w:szCs w:val="24"/>
        </w:rPr>
      </w:pPr>
      <w:r w:rsidRPr="002C71BB">
        <w:rPr>
          <w:rFonts w:ascii="Times New Roman" w:hAnsi="Times New Roman" w:cs="Times New Roman"/>
          <w:sz w:val="24"/>
          <w:szCs w:val="24"/>
        </w:rPr>
        <w:t>Deep learning models (CNNs, SSD, YOLO) have proven effective for general waste classification [5]. However, a systematic review reveals that standardized datasets and real-world mixed-waste scenarios remain lacking [6]. Most importantly, limited research addresses segregating medical waste from mixed waste streams using object detection—a critical gap this project addresses.</w:t>
      </w:r>
    </w:p>
    <w:p w:rsidR="002C71BB" w:rsidRPr="002C71BB" w:rsidRDefault="002C71BB" w:rsidP="002C71BB">
      <w:pPr>
        <w:jc w:val="both"/>
        <w:rPr>
          <w:rFonts w:ascii="Times New Roman" w:hAnsi="Times New Roman" w:cs="Times New Roman"/>
          <w:b/>
          <w:bCs/>
          <w:sz w:val="24"/>
          <w:szCs w:val="24"/>
        </w:rPr>
      </w:pPr>
      <w:r w:rsidRPr="002C71BB">
        <w:rPr>
          <w:rFonts w:ascii="Times New Roman" w:hAnsi="Times New Roman" w:cs="Times New Roman"/>
          <w:b/>
          <w:bCs/>
          <w:sz w:val="36"/>
          <w:szCs w:val="36"/>
        </w:rPr>
        <w:t>Conclusion</w:t>
      </w:r>
    </w:p>
    <w:p w:rsidR="002C71BB" w:rsidRPr="002C71BB" w:rsidRDefault="002C71BB" w:rsidP="002C71BB">
      <w:pPr>
        <w:jc w:val="both"/>
        <w:rPr>
          <w:rFonts w:ascii="Times New Roman" w:hAnsi="Times New Roman" w:cs="Times New Roman"/>
          <w:sz w:val="24"/>
          <w:szCs w:val="24"/>
        </w:rPr>
      </w:pPr>
      <w:r w:rsidRPr="002C71BB">
        <w:rPr>
          <w:rFonts w:ascii="Times New Roman" w:hAnsi="Times New Roman" w:cs="Times New Roman"/>
          <w:sz w:val="24"/>
          <w:szCs w:val="24"/>
        </w:rPr>
        <w:lastRenderedPageBreak/>
        <w:t>Despite progress in medical waste classification and general sorting independently, few studies address detecting medical waste within heterogeneous waste environments. This project develops a robust, real-time system leveraging YOLO and mixed-waste datasets to identify medical waste items, enhancing worker safety and environmental protection.</w:t>
      </w:r>
    </w:p>
    <w:p w:rsidR="002C71BB" w:rsidRPr="002C71BB" w:rsidRDefault="002C71BB" w:rsidP="002C71BB">
      <w:pPr>
        <w:rPr>
          <w:rFonts w:ascii="Times New Roman" w:hAnsi="Times New Roman" w:cs="Times New Roman"/>
          <w:sz w:val="24"/>
          <w:szCs w:val="24"/>
        </w:rPr>
      </w:pPr>
    </w:p>
    <w:sectPr w:rsidR="002C71BB" w:rsidRPr="002C71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9D"/>
    <w:rsid w:val="002C71BB"/>
    <w:rsid w:val="005A539D"/>
    <w:rsid w:val="00E7784F"/>
    <w:rsid w:val="00F12E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2C74"/>
  <w15:chartTrackingRefBased/>
  <w15:docId w15:val="{CA291D98-A09F-4568-B75D-7852D6B00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A539D"/>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539D"/>
    <w:rPr>
      <w:rFonts w:ascii="Times New Roman" w:eastAsia="Times New Roman" w:hAnsi="Times New Roman" w:cs="Times New Roman"/>
      <w:b/>
      <w:bCs/>
      <w:sz w:val="36"/>
      <w:szCs w:val="36"/>
      <w:lang w:bidi="hi-IN"/>
    </w:rPr>
  </w:style>
  <w:style w:type="paragraph" w:customStyle="1" w:styleId="font-claude-response-body">
    <w:name w:val="font-claude-response-body"/>
    <w:basedOn w:val="Normal"/>
    <w:rsid w:val="005A539D"/>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Heading1Char">
    <w:name w:val="Heading 1 Char"/>
    <w:basedOn w:val="DefaultParagraphFont"/>
    <w:link w:val="Heading1"/>
    <w:uiPriority w:val="9"/>
    <w:rsid w:val="002C71B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349171">
      <w:bodyDiv w:val="1"/>
      <w:marLeft w:val="0"/>
      <w:marRight w:val="0"/>
      <w:marTop w:val="0"/>
      <w:marBottom w:val="0"/>
      <w:divBdr>
        <w:top w:val="none" w:sz="0" w:space="0" w:color="auto"/>
        <w:left w:val="none" w:sz="0" w:space="0" w:color="auto"/>
        <w:bottom w:val="none" w:sz="0" w:space="0" w:color="auto"/>
        <w:right w:val="none" w:sz="0" w:space="0" w:color="auto"/>
      </w:divBdr>
    </w:div>
    <w:div w:id="161186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gahana soni</dc:creator>
  <cp:keywords/>
  <dc:description/>
  <cp:lastModifiedBy>gahana soni</cp:lastModifiedBy>
  <cp:revision>3</cp:revision>
  <dcterms:created xsi:type="dcterms:W3CDTF">2026-02-04T17:25:00Z</dcterms:created>
  <dcterms:modified xsi:type="dcterms:W3CDTF">2026-02-04T18:04:00Z</dcterms:modified>
</cp:coreProperties>
</file>