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453B1A" w14:textId="7F9B6C1F" w:rsidR="00E652A0" w:rsidRPr="00F43AFD" w:rsidRDefault="00F43AFD" w:rsidP="00E652A0">
      <w:pPr>
        <w:jc w:val="center"/>
        <w:rPr>
          <w:rFonts w:ascii="Calibri" w:hAnsi="Calibri" w:cs="Calibri"/>
          <w:b/>
          <w:bCs/>
          <w:sz w:val="34"/>
          <w:szCs w:val="34"/>
          <w:lang w:val="en-US"/>
        </w:rPr>
      </w:pPr>
      <w:r w:rsidRPr="00F43AFD">
        <w:rPr>
          <w:rFonts w:ascii="Calibri" w:hAnsi="Calibri" w:cs="Calibri"/>
          <w:b/>
          <w:bCs/>
          <w:sz w:val="34"/>
          <w:szCs w:val="34"/>
          <w:lang w:val="en-US"/>
        </w:rPr>
        <w:t>Customer Journey Map</w:t>
      </w:r>
    </w:p>
    <w:p w14:paraId="6CC65C0E" w14:textId="1E563B1C" w:rsidR="00F43AFD" w:rsidRPr="00F43AFD" w:rsidRDefault="00F43AFD" w:rsidP="00F43AFD">
      <w:pPr>
        <w:rPr>
          <w:rFonts w:ascii="Calibri" w:hAnsi="Calibri" w:cs="Calibri"/>
          <w:noProof/>
        </w:rPr>
      </w:pPr>
      <w:r w:rsidRPr="00F43AFD">
        <w:rPr>
          <w:rFonts w:ascii="Calibri" w:hAnsi="Calibri" w:cs="Calibri"/>
          <w:noProof/>
        </w:rPr>
        <w:t xml:space="preserve">The </w:t>
      </w:r>
      <w:r w:rsidRPr="00F43AFD">
        <w:rPr>
          <w:rFonts w:ascii="Calibri" w:hAnsi="Calibri" w:cs="Calibri"/>
          <w:b/>
          <w:bCs/>
          <w:noProof/>
        </w:rPr>
        <w:t>Customer Journey Map</w:t>
      </w:r>
      <w:r w:rsidRPr="00F43AFD">
        <w:rPr>
          <w:rFonts w:ascii="Calibri" w:hAnsi="Calibri" w:cs="Calibri"/>
          <w:noProof/>
        </w:rPr>
        <w:t xml:space="preserve"> shows the complete experience of an employee while submitting and tracking a network request. It helps identify the user’s </w:t>
      </w:r>
      <w:r w:rsidRPr="00F43AFD">
        <w:rPr>
          <w:rFonts w:ascii="Calibri" w:hAnsi="Calibri" w:cs="Calibri"/>
          <w:b/>
          <w:bCs/>
          <w:noProof/>
        </w:rPr>
        <w:t>actions, touchpoints, experience, pain points, and improvement opportunities</w:t>
      </w:r>
      <w:r w:rsidRPr="00F43AFD">
        <w:rPr>
          <w:rFonts w:ascii="Calibri" w:hAnsi="Calibri" w:cs="Calibri"/>
          <w:noProof/>
        </w:rPr>
        <w:t xml:space="preserve"> at each stage. The journey follows the request from submission to completion and closure, matching the structure of the journey-map template you provided.</w:t>
      </w:r>
    </w:p>
    <w:p w14:paraId="04E7C23F" w14:textId="77777777" w:rsidR="00F43AFD" w:rsidRDefault="00F43AFD" w:rsidP="00F43AFD">
      <w:pPr>
        <w:rPr>
          <w:lang w:val="en-US"/>
        </w:rPr>
      </w:pPr>
    </w:p>
    <w:p w14:paraId="75E90CC6" w14:textId="6F755305" w:rsidR="00F43AFD" w:rsidRDefault="00F43AFD" w:rsidP="00F43AFD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52D00E3" wp14:editId="71835EA1">
            <wp:extent cx="5989320" cy="3992880"/>
            <wp:effectExtent l="0" t="0" r="0" b="7620"/>
            <wp:docPr id="84122096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9320" cy="39928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8087B88" w14:textId="77777777" w:rsidR="00F43AFD" w:rsidRDefault="00F43AFD" w:rsidP="00F43AFD">
      <w:pPr>
        <w:rPr>
          <w:lang w:val="en-US"/>
        </w:rPr>
      </w:pPr>
    </w:p>
    <w:p w14:paraId="0E42835F" w14:textId="3C0045D2" w:rsidR="00F43AFD" w:rsidRPr="00F43AFD" w:rsidRDefault="00F43AFD" w:rsidP="00F43AFD">
      <w:pPr>
        <w:rPr>
          <w:b/>
          <w:bCs/>
        </w:rPr>
      </w:pPr>
      <w:r w:rsidRPr="00F43AFD">
        <w:rPr>
          <w:b/>
          <w:bCs/>
        </w:rPr>
        <w:t>Key Insight</w:t>
      </w:r>
      <w:r>
        <w:rPr>
          <w:b/>
          <w:bCs/>
        </w:rPr>
        <w:t>:</w:t>
      </w:r>
    </w:p>
    <w:p w14:paraId="28B6821E" w14:textId="77777777" w:rsidR="00F43AFD" w:rsidRPr="00F43AFD" w:rsidRDefault="00F43AFD" w:rsidP="00F43AFD">
      <w:pPr>
        <w:rPr>
          <w:rFonts w:ascii="Calibri" w:hAnsi="Calibri" w:cs="Calibri"/>
        </w:rPr>
      </w:pPr>
      <w:r w:rsidRPr="00F43AFD">
        <w:rPr>
          <w:rFonts w:ascii="Calibri" w:hAnsi="Calibri" w:cs="Calibri"/>
        </w:rPr>
        <w:t>The system improves the customer journey by reducing manual work, automating approvals and assignments, and providing clear request tracking and notifications.</w:t>
      </w:r>
    </w:p>
    <w:p w14:paraId="376BA934" w14:textId="77777777" w:rsidR="00F43AFD" w:rsidRPr="00F43AFD" w:rsidRDefault="00F43AFD" w:rsidP="00F43AFD">
      <w:pPr>
        <w:rPr>
          <w:lang w:val="en-US"/>
        </w:rPr>
      </w:pPr>
    </w:p>
    <w:sectPr w:rsidR="00F43AFD" w:rsidRPr="00F43A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3AFD"/>
    <w:rsid w:val="00186B8F"/>
    <w:rsid w:val="003D6C99"/>
    <w:rsid w:val="008A5690"/>
    <w:rsid w:val="00D72883"/>
    <w:rsid w:val="00E652A0"/>
    <w:rsid w:val="00F43A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3FE8AC"/>
  <w15:chartTrackingRefBased/>
  <w15:docId w15:val="{DCB03558-E23C-4E84-A27A-DC34520F79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3A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3A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3A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3A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3A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3A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3A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3A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3A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3A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3A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3A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3A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3A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3A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3A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3A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3A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3A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3A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3A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3A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3A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3A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3A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3A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3A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3A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3A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86</Words>
  <Characters>493</Characters>
  <Application>Microsoft Office Word</Application>
  <DocSecurity>0</DocSecurity>
  <Lines>4</Lines>
  <Paragraphs>1</Paragraphs>
  <ScaleCrop>false</ScaleCrop>
  <Company/>
  <LinksUpToDate>false</LinksUpToDate>
  <CharactersWithSpaces>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Kancharla Dakshanya</dc:creator>
  <cp:keywords/>
  <dc:description/>
  <cp:lastModifiedBy>Kancharla Dakshanya</cp:lastModifiedBy>
  <cp:revision>2</cp:revision>
  <dcterms:created xsi:type="dcterms:W3CDTF">2026-09-02T05:53:00Z</dcterms:created>
  <dcterms:modified xsi:type="dcterms:W3CDTF">2026-09-02T06:47:00Z</dcterms:modified>
</cp:coreProperties>
</file>