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704B" w14:textId="77777777" w:rsidR="00701982" w:rsidRPr="00D22392" w:rsidRDefault="00B165A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D22392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38E4704C" w14:textId="77777777" w:rsidR="00701982" w:rsidRPr="00D22392" w:rsidRDefault="00B165A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D22392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38E4704D" w14:textId="77777777" w:rsidR="00701982" w:rsidRDefault="0070198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1982" w14:paraId="38E47050" w14:textId="77777777">
        <w:tc>
          <w:tcPr>
            <w:tcW w:w="4508" w:type="dxa"/>
          </w:tcPr>
          <w:p w14:paraId="38E4704E" w14:textId="77777777" w:rsidR="00701982" w:rsidRDefault="00B16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E4704F" w14:textId="3B019BCB" w:rsidR="00701982" w:rsidRDefault="00562B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August 2026</w:t>
            </w:r>
          </w:p>
        </w:tc>
      </w:tr>
      <w:tr w:rsidR="00701982" w14:paraId="38E47056" w14:textId="77777777">
        <w:tc>
          <w:tcPr>
            <w:tcW w:w="4508" w:type="dxa"/>
          </w:tcPr>
          <w:p w14:paraId="38E47054" w14:textId="77777777" w:rsidR="00701982" w:rsidRDefault="00B16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E47055" w14:textId="2417C7D0" w:rsidR="00701982" w:rsidRDefault="00562B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Network Request Management in ServiceNow</w:t>
            </w:r>
          </w:p>
        </w:tc>
      </w:tr>
      <w:tr w:rsidR="00701982" w14:paraId="38E47059" w14:textId="77777777">
        <w:tc>
          <w:tcPr>
            <w:tcW w:w="4508" w:type="dxa"/>
          </w:tcPr>
          <w:p w14:paraId="38E47057" w14:textId="77777777" w:rsidR="00701982" w:rsidRDefault="00B16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E47058" w14:textId="77777777" w:rsidR="00701982" w:rsidRDefault="00701982">
            <w:pPr>
              <w:rPr>
                <w:rFonts w:ascii="Calibri" w:eastAsia="Calibri" w:hAnsi="Calibri" w:cs="Calibri"/>
              </w:rPr>
            </w:pPr>
          </w:p>
        </w:tc>
      </w:tr>
    </w:tbl>
    <w:p w14:paraId="38E4705A" w14:textId="77777777" w:rsidR="00701982" w:rsidRDefault="00701982">
      <w:pPr>
        <w:spacing w:after="160" w:line="259" w:lineRule="auto"/>
        <w:rPr>
          <w:rFonts w:ascii="Calibri" w:eastAsia="Calibri" w:hAnsi="Calibri" w:cs="Calibri"/>
          <w:b/>
        </w:rPr>
      </w:pPr>
    </w:p>
    <w:p w14:paraId="38E4705C" w14:textId="496AFBB3" w:rsidR="00701982" w:rsidRDefault="00B165A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05F717A" w14:textId="77777777" w:rsidR="006A3DE5" w:rsidRPr="006A3DE5" w:rsidRDefault="006A3DE5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01982" w14:paraId="38E47061" w14:textId="77777777">
        <w:trPr>
          <w:trHeight w:val="557"/>
        </w:trPr>
        <w:tc>
          <w:tcPr>
            <w:tcW w:w="735" w:type="dxa"/>
          </w:tcPr>
          <w:p w14:paraId="38E4705D" w14:textId="77777777" w:rsidR="00701982" w:rsidRDefault="00B165A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E4705E" w14:textId="77777777" w:rsidR="00701982" w:rsidRDefault="00B165A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8E4705F" w14:textId="77777777" w:rsidR="00701982" w:rsidRDefault="00B165A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8E47060" w14:textId="77777777" w:rsidR="00701982" w:rsidRDefault="00B165A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01982" w14:paraId="38E47066" w14:textId="77777777">
        <w:trPr>
          <w:trHeight w:val="817"/>
        </w:trPr>
        <w:tc>
          <w:tcPr>
            <w:tcW w:w="735" w:type="dxa"/>
          </w:tcPr>
          <w:p w14:paraId="38E47062" w14:textId="77777777" w:rsidR="00701982" w:rsidRDefault="007019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E47063" w14:textId="77777777" w:rsidR="00701982" w:rsidRDefault="00B16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8E47064" w14:textId="72F8AB95" w:rsidR="00701982" w:rsidRPr="00325047" w:rsidRDefault="00325047" w:rsidP="00325047">
            <w:pPr>
              <w:jc w:val="both"/>
              <w:rPr>
                <w:rFonts w:ascii="Calibri" w:eastAsia="Calibri" w:hAnsi="Calibri" w:cs="Calibri"/>
                <w:bCs/>
              </w:rPr>
            </w:pPr>
            <w:r w:rsidRPr="00325047">
              <w:rPr>
                <w:rFonts w:ascii="Calibri" w:eastAsia="Calibri" w:hAnsi="Calibri" w:cs="Calibri"/>
                <w:bCs/>
              </w:rPr>
              <w:t>N/A – No machine learning/AI model is trained or deployed in the current project. The solution uses ServiceNow Service Catalog, Flow Designer, approval automation, record creation, and notifications to automate network request management.</w:t>
            </w:r>
          </w:p>
        </w:tc>
        <w:tc>
          <w:tcPr>
            <w:tcW w:w="2850" w:type="dxa"/>
          </w:tcPr>
          <w:p w14:paraId="38E47065" w14:textId="2F28BFEB" w:rsidR="00701982" w:rsidRDefault="006A3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  <w:tr w:rsidR="00701982" w14:paraId="38E4706B" w14:textId="77777777">
        <w:trPr>
          <w:trHeight w:val="817"/>
        </w:trPr>
        <w:tc>
          <w:tcPr>
            <w:tcW w:w="735" w:type="dxa"/>
          </w:tcPr>
          <w:p w14:paraId="38E47067" w14:textId="77777777" w:rsidR="00701982" w:rsidRDefault="007019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E47068" w14:textId="77777777" w:rsidR="00701982" w:rsidRDefault="00B16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488293F" w14:textId="77777777" w:rsidR="006A3DE5" w:rsidRDefault="006A3DE5">
            <w:pPr>
              <w:rPr>
                <w:rFonts w:ascii="Calibri" w:eastAsia="Calibri" w:hAnsi="Calibri" w:cs="Calibri"/>
              </w:rPr>
            </w:pPr>
            <w:r w:rsidRPr="006A3DE5">
              <w:rPr>
                <w:rFonts w:ascii="Calibri" w:eastAsia="Calibri" w:hAnsi="Calibri" w:cs="Calibri"/>
              </w:rPr>
              <w:t xml:space="preserve">Training Accuracy – N/A </w:t>
            </w:r>
          </w:p>
          <w:p w14:paraId="38E47069" w14:textId="66A332DF" w:rsidR="00701982" w:rsidRPr="006A3DE5" w:rsidRDefault="006A3DE5">
            <w:pPr>
              <w:rPr>
                <w:rFonts w:ascii="Calibri" w:eastAsia="Calibri" w:hAnsi="Calibri" w:cs="Calibri"/>
              </w:rPr>
            </w:pPr>
            <w:r w:rsidRPr="006A3DE5">
              <w:rPr>
                <w:rFonts w:ascii="Calibri" w:eastAsia="Calibri" w:hAnsi="Calibri" w:cs="Calibri"/>
              </w:rPr>
              <w:t>Validation Accuracy – N/A</w:t>
            </w:r>
          </w:p>
        </w:tc>
        <w:tc>
          <w:tcPr>
            <w:tcW w:w="2850" w:type="dxa"/>
          </w:tcPr>
          <w:p w14:paraId="38E4706A" w14:textId="1DC30FC3" w:rsidR="00701982" w:rsidRDefault="006A3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  <w:tr w:rsidR="00701982" w14:paraId="38E47070" w14:textId="77777777">
        <w:trPr>
          <w:trHeight w:val="817"/>
        </w:trPr>
        <w:tc>
          <w:tcPr>
            <w:tcW w:w="735" w:type="dxa"/>
          </w:tcPr>
          <w:p w14:paraId="38E4706C" w14:textId="77777777" w:rsidR="00701982" w:rsidRDefault="00B165A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8E4706D" w14:textId="77777777" w:rsidR="00701982" w:rsidRDefault="00B165A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8E4706E" w14:textId="485665A2" w:rsidR="00701982" w:rsidRPr="006A3DE5" w:rsidRDefault="006A3DE5">
            <w:pPr>
              <w:rPr>
                <w:rFonts w:ascii="Calibri" w:eastAsia="Calibri" w:hAnsi="Calibri" w:cs="Calibri"/>
              </w:rPr>
            </w:pPr>
            <w:r w:rsidRPr="006A3DE5">
              <w:rPr>
                <w:rFonts w:ascii="Calibri" w:eastAsia="Calibri" w:hAnsi="Calibri" w:cs="Calibri"/>
              </w:rPr>
              <w:t xml:space="preserve">N/A – Fine-tuning was not performed because no AI/ML model is included in the implemented solution. </w:t>
            </w:r>
            <w:r w:rsidRPr="006A3DE5">
              <w:rPr>
                <w:rFonts w:ascii="Calibri" w:eastAsia="Calibri" w:hAnsi="Calibri" w:cs="Calibri"/>
              </w:rPr>
              <w:br/>
            </w:r>
            <w:r w:rsidRPr="006A3DE5">
              <w:rPr>
                <w:rFonts w:ascii="Calibri" w:eastAsia="Calibri" w:hAnsi="Calibri" w:cs="Calibri"/>
              </w:rPr>
              <w:br/>
              <w:t>Validation Accuracy – N/A</w:t>
            </w:r>
          </w:p>
        </w:tc>
        <w:tc>
          <w:tcPr>
            <w:tcW w:w="2850" w:type="dxa"/>
          </w:tcPr>
          <w:p w14:paraId="38E4706F" w14:textId="22C233EF" w:rsidR="00701982" w:rsidRDefault="006A3D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</w:tbl>
    <w:p w14:paraId="38E47071" w14:textId="77777777" w:rsidR="00701982" w:rsidRDefault="00701982">
      <w:pPr>
        <w:spacing w:after="160" w:line="259" w:lineRule="auto"/>
        <w:rPr>
          <w:rFonts w:ascii="Calibri" w:eastAsia="Calibri" w:hAnsi="Calibri" w:cs="Calibri"/>
        </w:rPr>
      </w:pPr>
    </w:p>
    <w:p w14:paraId="38E47072" w14:textId="77777777" w:rsidR="00701982" w:rsidRDefault="00701982"/>
    <w:p w14:paraId="38E47073" w14:textId="5A00D57E" w:rsidR="00701982" w:rsidRPr="00D048D8" w:rsidRDefault="00D048D8">
      <w:pPr>
        <w:rPr>
          <w:rFonts w:asciiTheme="majorHAnsi" w:hAnsiTheme="majorHAnsi" w:cstheme="majorHAnsi"/>
        </w:rPr>
      </w:pPr>
      <w:r w:rsidRPr="00D048D8">
        <w:rPr>
          <w:rFonts w:asciiTheme="majorHAnsi" w:hAnsiTheme="majorHAnsi" w:cstheme="majorHAnsi"/>
          <w:b/>
          <w:bCs/>
        </w:rPr>
        <w:t>Model Performance Testing Summary:</w:t>
      </w:r>
      <w:r w:rsidRPr="00D048D8">
        <w:rPr>
          <w:rFonts w:asciiTheme="majorHAnsi" w:hAnsiTheme="majorHAnsi" w:cstheme="majorHAnsi"/>
        </w:rPr>
        <w:br/>
        <w:t>The current Automated Network Request Management solution does not include a trained AI/ML model. Therefore, model-specific metrics such as training accuracy, validation accuracy, and fine-tuning results are not applicable. The project performance is evaluated through functional and workflow testing of Service Catalog submission, Flow Designer automation, approval processing, record creation, status updates, and notifications.</w:t>
      </w:r>
    </w:p>
    <w:sectPr w:rsidR="00701982" w:rsidRPr="00D048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690E"/>
    <w:multiLevelType w:val="multilevel"/>
    <w:tmpl w:val="76AC22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967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982"/>
    <w:rsid w:val="00325047"/>
    <w:rsid w:val="00562B87"/>
    <w:rsid w:val="006A3DE5"/>
    <w:rsid w:val="00701982"/>
    <w:rsid w:val="009746B9"/>
    <w:rsid w:val="00B165A4"/>
    <w:rsid w:val="00CE1BB2"/>
    <w:rsid w:val="00D048D8"/>
    <w:rsid w:val="00D22392"/>
    <w:rsid w:val="00D71DC4"/>
    <w:rsid w:val="00ED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704B"/>
  <w15:docId w15:val="{E467D9EB-ED9D-42E7-B1C4-07B7F63C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Kancharla Dakshanya</cp:lastModifiedBy>
  <cp:revision>7</cp:revision>
  <dcterms:created xsi:type="dcterms:W3CDTF">2026-09-03T04:45:00Z</dcterms:created>
  <dcterms:modified xsi:type="dcterms:W3CDTF">2026-09-03T06:02:00Z</dcterms:modified>
</cp:coreProperties>
</file>