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246" w:rsidRPr="008E6D15" w:rsidRDefault="008E6D15">
      <w:pPr>
        <w:autoSpaceDE w:val="0"/>
        <w:autoSpaceDN w:val="0"/>
        <w:spacing w:before="1126" w:after="0" w:line="360" w:lineRule="exact"/>
        <w:jc w:val="center"/>
      </w:pPr>
      <w:r w:rsidRPr="008E6D15">
        <w:rPr>
          <w:rFonts w:eastAsia="Noto Serif"/>
          <w:b/>
          <w:color w:val="1F3864"/>
          <w:spacing w:val="-7"/>
          <w:sz w:val="36"/>
        </w:rPr>
        <w:t>SIMATS ENGINEERING</w:t>
      </w:r>
      <w:r w:rsidRPr="008E6D15"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30F34059" wp14:editId="7EF876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autoSpaceDE w:val="0"/>
        <w:autoSpaceDN w:val="0"/>
        <w:spacing w:before="78" w:after="0" w:line="240" w:lineRule="exact"/>
        <w:jc w:val="center"/>
      </w:pPr>
      <w:r w:rsidRPr="008E6D15">
        <w:rPr>
          <w:rFonts w:eastAsia="Noto Serif"/>
          <w:color w:val="444444"/>
          <w:spacing w:val="-15"/>
          <w:sz w:val="24"/>
        </w:rPr>
        <w:t>Assessment Tool 2: Case Study</w:t>
      </w:r>
    </w:p>
    <w:p w:rsidR="00850246" w:rsidRPr="008E6D15" w:rsidRDefault="008E6D15">
      <w:pPr>
        <w:autoSpaceDE w:val="0"/>
        <w:autoSpaceDN w:val="0"/>
        <w:spacing w:before="634" w:after="642" w:line="300" w:lineRule="exact"/>
        <w:jc w:val="center"/>
      </w:pPr>
      <w:r w:rsidRPr="008E6D15">
        <w:rPr>
          <w:rFonts w:eastAsia="Noto Serif"/>
          <w:b/>
          <w:color w:val="1F3864"/>
          <w:spacing w:val="-21"/>
          <w:sz w:val="30"/>
        </w:rPr>
        <w:t>Cloud Computing and Big Data Analytics</w:t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3180"/>
        <w:gridCol w:w="6300"/>
      </w:tblGrid>
      <w:tr w:rsidR="00850246" w:rsidRPr="008E6D15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6" w:after="0" w:line="240" w:lineRule="exact"/>
              <w:ind w:left="100"/>
            </w:pPr>
            <w:r w:rsidRPr="008E6D15">
              <w:rPr>
                <w:rFonts w:eastAsia="Noto Serif"/>
                <w:b/>
                <w:color w:val="000000"/>
                <w:spacing w:val="-21"/>
                <w:sz w:val="24"/>
              </w:rPr>
              <w:t>Course Name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6" w:after="0" w:line="240" w:lineRule="exact"/>
              <w:ind w:left="116"/>
            </w:pPr>
            <w:r w:rsidRPr="008E6D15">
              <w:rPr>
                <w:rFonts w:eastAsia="Noto Serif"/>
                <w:color w:val="000000"/>
                <w:spacing w:val="-16"/>
                <w:sz w:val="24"/>
              </w:rPr>
              <w:t>Cloud Computing and Big Data Analytics</w:t>
            </w:r>
          </w:p>
        </w:tc>
      </w:tr>
      <w:tr w:rsidR="00850246" w:rsidRPr="008E6D15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6" w:after="0" w:line="240" w:lineRule="exact"/>
              <w:ind w:left="100"/>
            </w:pPr>
            <w:r w:rsidRPr="008E6D15">
              <w:rPr>
                <w:rFonts w:eastAsia="Noto Serif"/>
                <w:b/>
                <w:color w:val="000000"/>
                <w:spacing w:val="-17"/>
                <w:sz w:val="24"/>
              </w:rPr>
              <w:t>Course Code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6" w:after="0" w:line="240" w:lineRule="exact"/>
              <w:ind w:left="116"/>
            </w:pPr>
            <w:r w:rsidRPr="008E6D15">
              <w:rPr>
                <w:rFonts w:eastAsia="Noto Serif"/>
                <w:color w:val="000000"/>
                <w:spacing w:val="-2"/>
                <w:sz w:val="24"/>
              </w:rPr>
              <w:t>CSA15</w:t>
            </w:r>
          </w:p>
        </w:tc>
      </w:tr>
      <w:tr w:rsidR="00850246" w:rsidRPr="008E6D15">
        <w:trPr>
          <w:trHeight w:hRule="exact" w:val="10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424" w:after="0" w:line="240" w:lineRule="exact"/>
              <w:ind w:left="100"/>
            </w:pPr>
            <w:r w:rsidRPr="008E6D15">
              <w:rPr>
                <w:rFonts w:eastAsia="Noto Serif"/>
                <w:b/>
                <w:color w:val="000000"/>
                <w:spacing w:val="-20"/>
                <w:sz w:val="24"/>
              </w:rPr>
              <w:t>Course Outcome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12" w:after="0" w:line="276" w:lineRule="exact"/>
              <w:ind w:left="116" w:right="144"/>
            </w:pPr>
            <w:r w:rsidRPr="008E6D15">
              <w:rPr>
                <w:rFonts w:eastAsia="Noto Serif"/>
                <w:color w:val="000000"/>
                <w:spacing w:val="-17"/>
                <w:sz w:val="24"/>
              </w:rPr>
              <w:t xml:space="preserve">CO3 – Implement cloud-based solutions using cloud storage, </w:t>
            </w:r>
            <w:r w:rsidRPr="008E6D15">
              <w:rPr>
                <w:rFonts w:eastAsia="Noto Serif"/>
                <w:color w:val="000000"/>
                <w:spacing w:val="-18"/>
                <w:sz w:val="24"/>
              </w:rPr>
              <w:t xml:space="preserve">web APIs, and platform services for real-world applications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5"/>
                <w:sz w:val="24"/>
              </w:rPr>
              <w:t>(BL3)</w:t>
            </w:r>
          </w:p>
        </w:tc>
      </w:tr>
      <w:tr w:rsidR="00850246" w:rsidRPr="008E6D15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0" w:after="0" w:line="240" w:lineRule="exact"/>
              <w:ind w:left="100"/>
            </w:pPr>
            <w:r w:rsidRPr="008E6D15">
              <w:rPr>
                <w:rFonts w:eastAsia="Noto Serif"/>
                <w:b/>
                <w:color w:val="000000"/>
                <w:spacing w:val="-21"/>
                <w:sz w:val="24"/>
              </w:rPr>
              <w:t>Bloom's Taxonomy Level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0" w:after="0" w:line="240" w:lineRule="exact"/>
              <w:ind w:left="116"/>
            </w:pPr>
            <w:r w:rsidRPr="008E6D15">
              <w:rPr>
                <w:rFonts w:eastAsia="Noto Serif"/>
                <w:color w:val="000000"/>
                <w:spacing w:val="-15"/>
                <w:sz w:val="24"/>
              </w:rPr>
              <w:t>Precision (Level 3)</w:t>
            </w:r>
          </w:p>
        </w:tc>
      </w:tr>
      <w:tr w:rsidR="00850246" w:rsidRPr="008E6D15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2" w:after="0" w:line="240" w:lineRule="exact"/>
              <w:ind w:left="100"/>
            </w:pPr>
            <w:r w:rsidRPr="008E6D15">
              <w:rPr>
                <w:rFonts w:eastAsia="Noto Serif"/>
                <w:b/>
                <w:color w:val="000000"/>
                <w:spacing w:val="-19"/>
                <w:sz w:val="24"/>
              </w:rPr>
              <w:t>Question Count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42" w:after="0" w:line="240" w:lineRule="exact"/>
              <w:ind w:left="116"/>
            </w:pPr>
            <w:r w:rsidRPr="008E6D15">
              <w:rPr>
                <w:rFonts w:eastAsia="Noto Serif"/>
                <w:color w:val="000000"/>
                <w:spacing w:val="-15"/>
                <w:sz w:val="24"/>
              </w:rPr>
              <w:t>3</w:t>
            </w:r>
          </w:p>
        </w:tc>
      </w:tr>
      <w:tr w:rsidR="00850246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2" w:after="0" w:line="240" w:lineRule="exact"/>
              <w:ind w:left="100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4"/>
              </w:rPr>
              <w:t>Total Marks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2" w:after="0" w:line="240" w:lineRule="exact"/>
              <w:ind w:left="116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>30</w:t>
            </w:r>
          </w:p>
        </w:tc>
      </w:tr>
      <w:tr w:rsidR="00850246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4" w:after="0" w:line="240" w:lineRule="exact"/>
              <w:ind w:left="100"/>
            </w:pPr>
            <w:r>
              <w:rPr>
                <w:rFonts w:ascii="Noto Serif" w:eastAsia="Noto Serif" w:hAnsi="Noto Serif"/>
                <w:b/>
                <w:color w:val="000000"/>
                <w:spacing w:val="-22"/>
                <w:sz w:val="24"/>
              </w:rPr>
              <w:t>Student Name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4" w:after="0" w:line="240" w:lineRule="exact"/>
              <w:ind w:left="116"/>
            </w:pPr>
            <w:proofErr w:type="spellStart"/>
            <w:r>
              <w:rPr>
                <w:rFonts w:ascii="Noto Serif" w:eastAsia="Noto Serif" w:hAnsi="Noto Serif"/>
                <w:color w:val="000000"/>
                <w:spacing w:val="-24"/>
                <w:sz w:val="24"/>
              </w:rPr>
              <w:t>Dakshin.S</w:t>
            </w:r>
            <w:proofErr w:type="spellEnd"/>
          </w:p>
        </w:tc>
      </w:tr>
      <w:tr w:rsidR="00850246">
        <w:trPr>
          <w:trHeight w:hRule="exact"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6F1"/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4" w:after="0" w:line="240" w:lineRule="exact"/>
              <w:ind w:left="100"/>
            </w:pPr>
            <w:r>
              <w:rPr>
                <w:rFonts w:ascii="Noto Serif" w:eastAsia="Noto Serif" w:hAnsi="Noto Serif"/>
                <w:b/>
                <w:color w:val="000000"/>
                <w:spacing w:val="-21"/>
                <w:sz w:val="24"/>
              </w:rPr>
              <w:t>Register Number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Default="008E6D15">
            <w:pPr>
              <w:autoSpaceDE w:val="0"/>
              <w:autoSpaceDN w:val="0"/>
              <w:spacing w:before="144" w:after="0" w:line="240" w:lineRule="exact"/>
              <w:ind w:left="116"/>
            </w:pP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>19511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>43</w:t>
            </w:r>
            <w:r>
              <w:rPr>
                <w:rFonts w:ascii="Noto Serif" w:eastAsia="Noto Serif" w:hAnsi="Noto Serif"/>
                <w:color w:val="000000"/>
                <w:spacing w:val="-15"/>
                <w:sz w:val="24"/>
              </w:rPr>
              <w:t>1</w:t>
            </w:r>
          </w:p>
        </w:tc>
      </w:tr>
    </w:tbl>
    <w:p w:rsidR="00850246" w:rsidRDefault="00850246">
      <w:pPr>
        <w:autoSpaceDE w:val="0"/>
        <w:autoSpaceDN w:val="0"/>
        <w:spacing w:after="0" w:line="20" w:lineRule="exact"/>
      </w:pPr>
    </w:p>
    <w:p w:rsidR="00850246" w:rsidRPr="008E6D15" w:rsidRDefault="008E6D15">
      <w:pPr>
        <w:autoSpaceDE w:val="0"/>
        <w:autoSpaceDN w:val="0"/>
        <w:spacing w:before="554" w:after="0" w:line="260" w:lineRule="exact"/>
        <w:ind w:left="1080"/>
      </w:pPr>
      <w:r w:rsidRPr="008E6D15">
        <w:rPr>
          <w:rFonts w:eastAsia="Noto Serif"/>
          <w:b/>
          <w:color w:val="1F3864"/>
          <w:spacing w:val="-18"/>
          <w:sz w:val="26"/>
        </w:rPr>
        <w:t>Code of Conduct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08"/>
      </w:pPr>
      <w:r w:rsidRPr="008E6D15">
        <w:rPr>
          <w:rFonts w:eastAsia="Noto Serif"/>
          <w:color w:val="000000"/>
          <w:spacing w:val="-12"/>
          <w:sz w:val="24"/>
        </w:rPr>
        <w:t xml:space="preserve">I </w:t>
      </w:r>
      <w:proofErr w:type="spellStart"/>
      <w:r w:rsidRPr="008E6D15">
        <w:rPr>
          <w:rFonts w:eastAsia="Noto Serif"/>
          <w:color w:val="000000"/>
          <w:spacing w:val="-12"/>
          <w:sz w:val="24"/>
        </w:rPr>
        <w:t>Dakshin.S</w:t>
      </w:r>
      <w:proofErr w:type="spellEnd"/>
      <w:r w:rsidRPr="008E6D15">
        <w:rPr>
          <w:rFonts w:eastAsia="Noto Serif"/>
          <w:color w:val="000000"/>
          <w:spacing w:val="-12"/>
          <w:sz w:val="24"/>
        </w:rPr>
        <w:t xml:space="preserve"> (192511</w:t>
      </w:r>
      <w:r w:rsidRPr="008E6D15">
        <w:rPr>
          <w:rFonts w:eastAsia="Noto Serif"/>
          <w:color w:val="000000"/>
          <w:spacing w:val="-12"/>
          <w:sz w:val="24"/>
        </w:rPr>
        <w:t>43</w:t>
      </w:r>
      <w:r w:rsidRPr="008E6D15">
        <w:rPr>
          <w:rFonts w:eastAsia="Noto Serif"/>
          <w:color w:val="000000"/>
          <w:spacing w:val="-12"/>
          <w:sz w:val="24"/>
        </w:rPr>
        <w:t xml:space="preserve">1) certify that this submission is my original work and that I </w:t>
      </w:r>
      <w:proofErr w:type="gramStart"/>
      <w:r w:rsidRPr="008E6D15">
        <w:rPr>
          <w:rFonts w:eastAsia="Noto Serif"/>
          <w:color w:val="000000"/>
          <w:spacing w:val="-12"/>
          <w:sz w:val="24"/>
        </w:rPr>
        <w:t xml:space="preserve">have </w:t>
      </w:r>
      <w:r w:rsidRPr="008E6D15">
        <w:t xml:space="preserve"> </w:t>
      </w:r>
      <w:r w:rsidRPr="008E6D15">
        <w:rPr>
          <w:rFonts w:eastAsia="Noto Serif"/>
          <w:color w:val="000000"/>
          <w:spacing w:val="-19"/>
          <w:sz w:val="24"/>
        </w:rPr>
        <w:t>adhered</w:t>
      </w:r>
      <w:proofErr w:type="gramEnd"/>
      <w:r w:rsidRPr="008E6D15">
        <w:rPr>
          <w:rFonts w:eastAsia="Noto Serif"/>
          <w:color w:val="000000"/>
          <w:spacing w:val="-19"/>
          <w:sz w:val="24"/>
        </w:rPr>
        <w:t xml:space="preserve"> to the guidelines specified for this assessment.</w:t>
      </w:r>
    </w:p>
    <w:p w:rsidR="00850246" w:rsidRPr="008E6D15" w:rsidRDefault="008E6D15">
      <w:pPr>
        <w:autoSpaceDE w:val="0"/>
        <w:autoSpaceDN w:val="0"/>
        <w:spacing w:before="176" w:after="0" w:line="240" w:lineRule="exact"/>
        <w:ind w:left="1080"/>
      </w:pPr>
      <w:r w:rsidRPr="008E6D15">
        <w:rPr>
          <w:rFonts w:eastAsia="Noto Serif"/>
          <w:color w:val="000000"/>
          <w:spacing w:val="-19"/>
          <w:sz w:val="24"/>
        </w:rPr>
        <w:t>I understand that any violation of academic integrity rules will result in disciplinary action.</w:t>
      </w:r>
    </w:p>
    <w:p w:rsidR="00850246" w:rsidRPr="008E6D15" w:rsidRDefault="008E6D15">
      <w:pPr>
        <w:autoSpaceDE w:val="0"/>
        <w:autoSpaceDN w:val="0"/>
        <w:spacing w:before="296" w:after="0" w:line="240" w:lineRule="exact"/>
        <w:ind w:left="1080"/>
      </w:pPr>
      <w:r w:rsidRPr="008E6D15">
        <w:rPr>
          <w:rFonts w:eastAsia="Noto Serif"/>
          <w:b/>
          <w:color w:val="000000"/>
          <w:spacing w:val="-20"/>
          <w:sz w:val="24"/>
        </w:rPr>
        <w:t>Sig</w:t>
      </w:r>
      <w:r w:rsidRPr="008E6D15">
        <w:rPr>
          <w:rFonts w:eastAsia="Noto Serif"/>
          <w:b/>
          <w:color w:val="000000"/>
          <w:spacing w:val="-20"/>
          <w:sz w:val="24"/>
        </w:rPr>
        <w:t xml:space="preserve">nature of the Student: </w:t>
      </w:r>
      <w:r>
        <w:rPr>
          <w:rFonts w:eastAsia="Noto Serif"/>
          <w:b/>
          <w:color w:val="000000"/>
          <w:spacing w:val="-20"/>
          <w:sz w:val="24"/>
        </w:rPr>
        <w:t xml:space="preserve"> Dakshin S</w:t>
      </w:r>
    </w:p>
    <w:p w:rsidR="00850246" w:rsidRDefault="00850246">
      <w:pPr>
        <w:sectPr w:rsidR="00850246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autoSpaceDE w:val="0"/>
        <w:autoSpaceDN w:val="0"/>
        <w:spacing w:before="1118" w:after="0" w:line="300" w:lineRule="exact"/>
        <w:ind w:left="1080"/>
      </w:pPr>
      <w:r w:rsidRPr="008E6D15">
        <w:rPr>
          <w:rFonts w:eastAsia="Noto Serif"/>
          <w:b/>
          <w:color w:val="1F3864"/>
          <w:spacing w:val="-22"/>
          <w:sz w:val="30"/>
        </w:rPr>
        <w:lastRenderedPageBreak/>
        <w:t>Case Study 1: Smart Retail Inventory Management System</w:t>
      </w:r>
      <w:r w:rsidRPr="008E6D15"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074F4043" wp14:editId="0660F5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 wp14:anchorId="50A89B99" wp14:editId="6F6627A7">
            <wp:simplePos x="0" y="0"/>
            <wp:positionH relativeFrom="page">
              <wp:posOffset>685800</wp:posOffset>
            </wp:positionH>
            <wp:positionV relativeFrom="page">
              <wp:posOffset>1149350</wp:posOffset>
            </wp:positionV>
            <wp:extent cx="6400800" cy="25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autoSpaceDE w:val="0"/>
        <w:autoSpaceDN w:val="0"/>
        <w:spacing w:before="622" w:after="0" w:line="276" w:lineRule="exact"/>
        <w:ind w:left="1080" w:right="1020"/>
        <w:jc w:val="both"/>
      </w:pPr>
      <w:r w:rsidRPr="008E6D15">
        <w:rPr>
          <w:rFonts w:eastAsia="Noto Serif"/>
          <w:b/>
          <w:i/>
          <w:color w:val="000000"/>
          <w:spacing w:val="-19"/>
          <w:sz w:val="24"/>
        </w:rPr>
        <w:t xml:space="preserve">Given Scenario: </w:t>
      </w:r>
      <w:r w:rsidRPr="008E6D15">
        <w:rPr>
          <w:rFonts w:eastAsia="Noto Serif"/>
          <w:i/>
          <w:color w:val="333333"/>
          <w:spacing w:val="-14"/>
          <w:sz w:val="24"/>
        </w:rPr>
        <w:t xml:space="preserve">A retail chain implements a cloud-based inventory system connected to store devices. </w:t>
      </w:r>
      <w:r w:rsidRPr="008E6D15">
        <w:br/>
      </w:r>
      <w:r w:rsidRPr="008E6D15">
        <w:rPr>
          <w:rFonts w:eastAsia="Noto Serif"/>
          <w:i/>
          <w:color w:val="333333"/>
          <w:spacing w:val="-8"/>
          <w:sz w:val="24"/>
        </w:rPr>
        <w:t xml:space="preserve">Clients (POS systems and dashboards) communicate via APIs to centralized cloud services. Cloud </w:t>
      </w:r>
      <w:r w:rsidRPr="008E6D15">
        <w:br/>
      </w:r>
      <w:r w:rsidRPr="008E6D15">
        <w:rPr>
          <w:rFonts w:eastAsia="Noto Serif"/>
          <w:i/>
          <w:color w:val="333333"/>
          <w:spacing w:val="-14"/>
          <w:sz w:val="24"/>
        </w:rPr>
        <w:t xml:space="preserve">storage stores product data, transaction logs, and analytics datasets. The system uses platform services </w:t>
      </w:r>
      <w:r w:rsidRPr="008E6D15">
        <w:br/>
      </w:r>
      <w:r w:rsidRPr="008E6D15">
        <w:rPr>
          <w:rFonts w:eastAsia="Noto Serif"/>
          <w:i/>
          <w:color w:val="333333"/>
          <w:spacing w:val="-11"/>
          <w:sz w:val="24"/>
        </w:rPr>
        <w:t>for analytics and demand forecasting. Secure access is</w:t>
      </w:r>
      <w:r w:rsidRPr="008E6D15">
        <w:rPr>
          <w:rFonts w:eastAsia="Noto Serif"/>
          <w:i/>
          <w:color w:val="333333"/>
          <w:spacing w:val="-11"/>
          <w:sz w:val="24"/>
        </w:rPr>
        <w:t xml:space="preserve"> maintained through VPNs, firewalls, and API </w:t>
      </w:r>
      <w:r w:rsidRPr="008E6D15">
        <w:br/>
      </w:r>
      <w:r w:rsidRPr="008E6D15">
        <w:rPr>
          <w:rFonts w:eastAsia="Noto Serif"/>
          <w:i/>
          <w:color w:val="333333"/>
          <w:spacing w:val="-18"/>
          <w:sz w:val="24"/>
        </w:rPr>
        <w:t>gateways.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1. Understanding of the Case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0"/>
        <w:jc w:val="both"/>
      </w:pPr>
      <w:r w:rsidRPr="008E6D15">
        <w:rPr>
          <w:rFonts w:eastAsia="Noto Serif"/>
          <w:color w:val="000000"/>
          <w:spacing w:val="-10"/>
          <w:sz w:val="24"/>
        </w:rPr>
        <w:t xml:space="preserve">The retail chain requires a unified, always-available inventory system that connects hundreds of </w:t>
      </w:r>
      <w:r w:rsidRPr="008E6D15">
        <w:br/>
      </w:r>
      <w:r w:rsidRPr="008E6D15">
        <w:rPr>
          <w:rFonts w:eastAsia="Noto Serif"/>
          <w:color w:val="000000"/>
          <w:spacing w:val="-16"/>
          <w:sz w:val="24"/>
        </w:rPr>
        <w:t>Point-of-Sale (POS) terminals and management dashboards across multiple s</w:t>
      </w:r>
      <w:r w:rsidRPr="008E6D15">
        <w:rPr>
          <w:rFonts w:eastAsia="Noto Serif"/>
          <w:color w:val="000000"/>
          <w:spacing w:val="-16"/>
          <w:sz w:val="24"/>
        </w:rPr>
        <w:t xml:space="preserve">tores to a single source of </w:t>
      </w:r>
      <w:r w:rsidRPr="008E6D15">
        <w:br/>
      </w:r>
      <w:r w:rsidRPr="008E6D15">
        <w:rPr>
          <w:rFonts w:eastAsia="Noto Serif"/>
          <w:color w:val="000000"/>
          <w:spacing w:val="-17"/>
          <w:sz w:val="24"/>
        </w:rPr>
        <w:t xml:space="preserve">truth in the cloud. The core business requirement is real-time visibility of stock levels, sales transactions,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 xml:space="preserve">and demand trends so that replenishment decisions can be made quickly and accurately, while the core </w:t>
      </w:r>
      <w:r w:rsidRPr="008E6D15">
        <w:br/>
      </w:r>
      <w:r w:rsidRPr="008E6D15">
        <w:rPr>
          <w:rFonts w:eastAsia="Noto Serif"/>
          <w:color w:val="000000"/>
          <w:spacing w:val="-16"/>
          <w:sz w:val="24"/>
        </w:rPr>
        <w:t xml:space="preserve">technical requirement is a scalable, secure integration layer that allows heterogeneous store devices to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>talk to centralized services without exposing sensitive data.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18"/>
          <w:sz w:val="26"/>
        </w:rPr>
        <w:t>2. Application of Cloud Concepts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z w:val="24"/>
        </w:rPr>
        <w:t xml:space="preserve"> Clients: </w:t>
      </w:r>
      <w:r w:rsidRPr="008E6D15">
        <w:rPr>
          <w:rFonts w:eastAsia="Noto Serif"/>
          <w:color w:val="000000"/>
          <w:spacing w:val="-18"/>
          <w:sz w:val="24"/>
        </w:rPr>
        <w:t>POS systems and store dashboards act as thi</w:t>
      </w:r>
      <w:r w:rsidRPr="008E6D15">
        <w:rPr>
          <w:rFonts w:eastAsia="Noto Serif"/>
          <w:color w:val="000000"/>
          <w:spacing w:val="-18"/>
          <w:sz w:val="24"/>
        </w:rPr>
        <w:t xml:space="preserve">n clients that only capture and display data,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pushing computation to the cloud.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8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4"/>
          <w:sz w:val="24"/>
        </w:rPr>
        <w:t xml:space="preserve"> Web APIs: </w:t>
      </w:r>
      <w:r w:rsidRPr="008E6D15">
        <w:rPr>
          <w:rFonts w:eastAsia="Noto Serif"/>
          <w:color w:val="000000"/>
          <w:spacing w:val="-12"/>
          <w:sz w:val="24"/>
        </w:rPr>
        <w:t xml:space="preserve">RESTful/HTTPS APIs, exposed through an API Gateway, standardise how every </w:t>
      </w:r>
      <w:r w:rsidRPr="008E6D15">
        <w:br/>
      </w:r>
      <w:r w:rsidRPr="008E6D15">
        <w:rPr>
          <w:rFonts w:eastAsia="Noto Serif"/>
          <w:color w:val="000000"/>
          <w:spacing w:val="-6"/>
          <w:sz w:val="24"/>
        </w:rPr>
        <w:t xml:space="preserve">store device communicates with backend services, enabling consistent versioning and </w:t>
      </w:r>
      <w:r w:rsidRPr="008E6D15">
        <w:br/>
      </w:r>
      <w:r w:rsidRPr="008E6D15">
        <w:rPr>
          <w:rFonts w:eastAsia="Noto Serif"/>
          <w:color w:val="000000"/>
          <w:spacing w:val="-17"/>
          <w:sz w:val="24"/>
        </w:rPr>
        <w:t>r</w:t>
      </w:r>
      <w:r w:rsidRPr="008E6D15">
        <w:rPr>
          <w:rFonts w:eastAsia="Noto Serif"/>
          <w:color w:val="000000"/>
          <w:spacing w:val="-17"/>
          <w:sz w:val="24"/>
        </w:rPr>
        <w:t>ate-limiting.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6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2"/>
          <w:sz w:val="24"/>
        </w:rPr>
        <w:t xml:space="preserve"> Cloud Storage: </w:t>
      </w:r>
      <w:r w:rsidRPr="008E6D15">
        <w:rPr>
          <w:rFonts w:eastAsia="Noto Serif"/>
          <w:color w:val="000000"/>
          <w:spacing w:val="-9"/>
          <w:sz w:val="24"/>
        </w:rPr>
        <w:t xml:space="preserve">Object and database storage (e.g., blob storage for receipts/images and a </w:t>
      </w:r>
      <w:r w:rsidRPr="008E6D15">
        <w:br/>
      </w:r>
      <w:r w:rsidRPr="008E6D15">
        <w:rPr>
          <w:rFonts w:eastAsia="Noto Serif"/>
          <w:color w:val="000000"/>
          <w:spacing w:val="-12"/>
          <w:sz w:val="24"/>
        </w:rPr>
        <w:t xml:space="preserve">managed database for transactional data) persists product catalogues, transaction logs, and </w:t>
      </w:r>
      <w:r w:rsidRPr="008E6D15">
        <w:br/>
      </w:r>
      <w:r w:rsidRPr="008E6D15">
        <w:rPr>
          <w:rFonts w:eastAsia="Noto Serif"/>
          <w:color w:val="000000"/>
          <w:spacing w:val="-22"/>
          <w:sz w:val="24"/>
        </w:rPr>
        <w:t>analytics datasets durably and redundantly.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8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6"/>
          <w:sz w:val="24"/>
        </w:rPr>
        <w:t xml:space="preserve"> Platform Services (PaaS): </w:t>
      </w:r>
      <w:r w:rsidRPr="008E6D15">
        <w:rPr>
          <w:rFonts w:eastAsia="Noto Serif"/>
          <w:color w:val="000000"/>
          <w:spacing w:val="-13"/>
          <w:sz w:val="24"/>
        </w:rPr>
        <w:t xml:space="preserve">Managed analytics and machine-learning services are used for </w:t>
      </w:r>
      <w:r w:rsidRPr="008E6D15">
        <w:br/>
      </w:r>
      <w:r w:rsidRPr="008E6D15">
        <w:rPr>
          <w:rFonts w:eastAsia="Noto Serif"/>
          <w:color w:val="000000"/>
          <w:spacing w:val="-9"/>
          <w:sz w:val="24"/>
        </w:rPr>
        <w:t xml:space="preserve">demand forecasting, removing the need to provision and maintain dedicated forecasting </w:t>
      </w:r>
      <w:r w:rsidRPr="008E6D15">
        <w:br/>
      </w:r>
      <w:r w:rsidRPr="008E6D15">
        <w:rPr>
          <w:rFonts w:eastAsia="Noto Serif"/>
          <w:color w:val="000000"/>
          <w:spacing w:val="-23"/>
          <w:sz w:val="24"/>
        </w:rPr>
        <w:t>infrastructure.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3"/>
          <w:sz w:val="24"/>
        </w:rPr>
        <w:t xml:space="preserve"> Security: </w:t>
      </w:r>
      <w:r w:rsidRPr="008E6D15">
        <w:rPr>
          <w:rFonts w:eastAsia="Noto Serif"/>
          <w:color w:val="000000"/>
          <w:spacing w:val="-16"/>
          <w:sz w:val="24"/>
        </w:rPr>
        <w:t xml:space="preserve">VPN tunnels connect store networks to the cloud privately, firewalls filter unwanted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traffic, and the API Gateway enforces authentication, throttling, and input validation.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19"/>
          <w:sz w:val="26"/>
        </w:rPr>
        <w:t>3. Analysis and Trade-offs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0"/>
        <w:jc w:val="both"/>
      </w:pPr>
      <w:r w:rsidRPr="008E6D15">
        <w:rPr>
          <w:rFonts w:eastAsia="Noto Serif"/>
          <w:color w:val="000000"/>
          <w:spacing w:val="-17"/>
          <w:sz w:val="24"/>
        </w:rPr>
        <w:t>Centralising inventory data improves consistency and e</w:t>
      </w:r>
      <w:r w:rsidRPr="008E6D15">
        <w:rPr>
          <w:rFonts w:eastAsia="Noto Serif"/>
          <w:color w:val="000000"/>
          <w:spacing w:val="-17"/>
          <w:sz w:val="24"/>
        </w:rPr>
        <w:t xml:space="preserve">nables chain-wide analytics, but it introduces a </w:t>
      </w:r>
      <w:r w:rsidRPr="008E6D15">
        <w:br/>
      </w:r>
      <w:r w:rsidRPr="008E6D15">
        <w:rPr>
          <w:rFonts w:eastAsia="Noto Serif"/>
          <w:color w:val="000000"/>
          <w:spacing w:val="-1"/>
          <w:sz w:val="24"/>
        </w:rPr>
        <w:t xml:space="preserve">dependency on network connectivity — if a store loses its VPN link, POS systems need an </w:t>
      </w:r>
      <w:r w:rsidRPr="008E6D15">
        <w:br/>
      </w:r>
      <w:r w:rsidRPr="008E6D15">
        <w:rPr>
          <w:rFonts w:eastAsia="Noto Serif"/>
          <w:color w:val="000000"/>
          <w:spacing w:val="-17"/>
          <w:sz w:val="24"/>
        </w:rPr>
        <w:t xml:space="preserve">offline/cache-and-sync mode to keep selling. Using platform (managed) services for forecasting reduces </w:t>
      </w:r>
      <w:r w:rsidRPr="008E6D15">
        <w:br/>
      </w:r>
      <w:r w:rsidRPr="008E6D15">
        <w:rPr>
          <w:rFonts w:eastAsia="Noto Serif"/>
          <w:color w:val="000000"/>
          <w:spacing w:val="-12"/>
          <w:sz w:val="24"/>
        </w:rPr>
        <w:t xml:space="preserve">operational overhead and time-to-market, at the cost of some vendor lock-in and less fine-grained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 xml:space="preserve">control over the forecasting algorithm compared to a self-hosted solution. Routing every request through </w:t>
      </w:r>
      <w:r w:rsidRPr="008E6D15">
        <w:br/>
      </w:r>
      <w:r w:rsidRPr="008E6D15">
        <w:rPr>
          <w:rFonts w:eastAsia="Noto Serif"/>
          <w:color w:val="000000"/>
          <w:spacing w:val="-12"/>
          <w:sz w:val="24"/>
        </w:rPr>
        <w:t>a single API Gateway centralises security and monit</w:t>
      </w:r>
      <w:r w:rsidRPr="008E6D15">
        <w:rPr>
          <w:rFonts w:eastAsia="Noto Serif"/>
          <w:color w:val="000000"/>
          <w:spacing w:val="-12"/>
          <w:sz w:val="24"/>
        </w:rPr>
        <w:t xml:space="preserve">oring, but the gateway must be deployed with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>auto-scaling and redundancy so it does not become a single point of failure during peak sales periods.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4. Solution Design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2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8"/>
          <w:sz w:val="24"/>
        </w:rPr>
        <w:t xml:space="preserve"> Deploy store-side POS/dashboard clients that call a cloud API Gateway (e.g., managed </w:t>
      </w:r>
      <w:r w:rsidRPr="008E6D15">
        <w:rPr>
          <w:rFonts w:eastAsia="Noto Serif"/>
          <w:color w:val="000000"/>
          <w:spacing w:val="-8"/>
          <w:sz w:val="24"/>
        </w:rPr>
        <w:t xml:space="preserve">API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7"/>
          <w:sz w:val="24"/>
        </w:rPr>
        <w:t>Gateway service) over an encrypted VPN/HTTPS tunnel.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74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lastRenderedPageBreak/>
        <w:t>●​</w:t>
      </w:r>
      <w:r w:rsidRPr="008E6D15">
        <w:rPr>
          <w:rFonts w:eastAsia="Noto Serif"/>
          <w:color w:val="000000"/>
          <w:spacing w:val="-14"/>
          <w:sz w:val="24"/>
        </w:rPr>
        <w:t xml:space="preserve"> Use the gateway to route requests to microservices for inventory updates, sales recording, and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analytics queries, each independently scalable.</w:t>
      </w:r>
      <w:r w:rsidRPr="008E6D15"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3D0C2129" wp14:editId="156106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 wp14:anchorId="46441A59" wp14:editId="3DB38FBD">
            <wp:simplePos x="0" y="0"/>
            <wp:positionH relativeFrom="page">
              <wp:posOffset>1219200</wp:posOffset>
            </wp:positionH>
            <wp:positionV relativeFrom="page">
              <wp:posOffset>2724150</wp:posOffset>
            </wp:positionV>
            <wp:extent cx="5334000" cy="34163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6"/>
          <w:sz w:val="24"/>
        </w:rPr>
        <w:t xml:space="preserve"> Persist transactional data in a </w:t>
      </w:r>
      <w:r w:rsidRPr="008E6D15">
        <w:rPr>
          <w:rFonts w:eastAsia="Noto Serif"/>
          <w:color w:val="000000"/>
          <w:spacing w:val="-16"/>
          <w:sz w:val="24"/>
        </w:rPr>
        <w:t xml:space="preserve">managed relational database and bulk analytics datasets in object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8"/>
          <w:sz w:val="24"/>
        </w:rPr>
        <w:t>storage, with automated backups and lifecycle policies.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3"/>
          <w:sz w:val="24"/>
        </w:rPr>
        <w:t xml:space="preserve"> Feed daily transaction logs into a managed analytics/ML platform service to generate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1"/>
          <w:sz w:val="24"/>
        </w:rPr>
        <w:t>demand-forecasting reports, which are then</w:t>
      </w:r>
      <w:r w:rsidRPr="008E6D15">
        <w:rPr>
          <w:rFonts w:eastAsia="Noto Serif"/>
          <w:color w:val="000000"/>
          <w:spacing w:val="-21"/>
          <w:sz w:val="24"/>
        </w:rPr>
        <w:t xml:space="preserve"> written back to a dashboard.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2"/>
          <w:sz w:val="24"/>
        </w:rPr>
        <w:t xml:space="preserve"> Enforce role-based access control (RBAC), API keys/OAuth tokens, and firewall rules at every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layer so only authenticated store devices can read or write inventory data.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22"/>
          <w:sz w:val="26"/>
        </w:rPr>
        <w:t>Architecture Flow Diagram</w:t>
      </w:r>
    </w:p>
    <w:p w:rsidR="00850246" w:rsidRPr="008E6D15" w:rsidRDefault="008E6D15">
      <w:pPr>
        <w:autoSpaceDE w:val="0"/>
        <w:autoSpaceDN w:val="0"/>
        <w:spacing w:before="5794" w:after="0" w:line="200" w:lineRule="exact"/>
        <w:jc w:val="center"/>
      </w:pPr>
      <w:r w:rsidRPr="008E6D15">
        <w:rPr>
          <w:rFonts w:eastAsia="Noto Serif"/>
          <w:b/>
          <w:i/>
          <w:color w:val="444444"/>
          <w:spacing w:val="-19"/>
          <w:sz w:val="20"/>
        </w:rPr>
        <w:t>Fig. 1 — Smart Retail Inve</w:t>
      </w:r>
      <w:r w:rsidRPr="008E6D15">
        <w:rPr>
          <w:rFonts w:eastAsia="Noto Serif"/>
          <w:b/>
          <w:i/>
          <w:color w:val="444444"/>
          <w:spacing w:val="-19"/>
          <w:sz w:val="20"/>
        </w:rPr>
        <w:t>ntory Management: Cloud Architecture Flow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autoSpaceDE w:val="0"/>
        <w:autoSpaceDN w:val="0"/>
        <w:spacing w:before="1118" w:after="0" w:line="300" w:lineRule="exact"/>
        <w:ind w:left="1080"/>
      </w:pPr>
      <w:r w:rsidRPr="008E6D15">
        <w:rPr>
          <w:rFonts w:eastAsia="Noto Serif"/>
          <w:b/>
          <w:color w:val="1F3864"/>
          <w:spacing w:val="-22"/>
          <w:sz w:val="30"/>
        </w:rPr>
        <w:lastRenderedPageBreak/>
        <w:t>Case Study 2: Cloud-Based Document Collaboration System</w:t>
      </w:r>
      <w:r w:rsidRPr="008E6D15"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2C9E2379" wp14:editId="49C39C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7050B494" wp14:editId="632C73D8">
            <wp:simplePos x="0" y="0"/>
            <wp:positionH relativeFrom="page">
              <wp:posOffset>685800</wp:posOffset>
            </wp:positionH>
            <wp:positionV relativeFrom="page">
              <wp:posOffset>1149350</wp:posOffset>
            </wp:positionV>
            <wp:extent cx="6400800" cy="254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autoSpaceDE w:val="0"/>
        <w:autoSpaceDN w:val="0"/>
        <w:spacing w:before="622" w:after="0" w:line="276" w:lineRule="exact"/>
        <w:ind w:left="1080" w:right="1020"/>
        <w:jc w:val="both"/>
      </w:pPr>
      <w:r w:rsidRPr="008E6D15">
        <w:rPr>
          <w:rFonts w:eastAsia="Noto Serif"/>
          <w:b/>
          <w:i/>
          <w:color w:val="000000"/>
          <w:spacing w:val="-19"/>
          <w:sz w:val="24"/>
        </w:rPr>
        <w:t xml:space="preserve">Given Scenario: </w:t>
      </w:r>
      <w:r w:rsidRPr="008E6D15">
        <w:rPr>
          <w:rFonts w:eastAsia="Noto Serif"/>
          <w:i/>
          <w:color w:val="333333"/>
          <w:spacing w:val="-11"/>
          <w:sz w:val="24"/>
        </w:rPr>
        <w:t xml:space="preserve">An enterprise deploys a document collaboration tool similar to Google Docs. Users </w:t>
      </w:r>
      <w:r w:rsidRPr="008E6D15">
        <w:br/>
      </w:r>
      <w:r w:rsidRPr="008E6D15">
        <w:rPr>
          <w:rFonts w:eastAsia="Noto Serif"/>
          <w:i/>
          <w:color w:val="333333"/>
          <w:spacing w:val="-9"/>
          <w:sz w:val="24"/>
        </w:rPr>
        <w:t xml:space="preserve">access the platform via browsers, enabling real-time editing and sharing. Documents are stored in </w:t>
      </w:r>
      <w:r w:rsidRPr="008E6D15">
        <w:br/>
      </w:r>
      <w:r w:rsidRPr="008E6D15">
        <w:rPr>
          <w:rFonts w:eastAsia="Noto Serif"/>
          <w:i/>
          <w:color w:val="333333"/>
          <w:spacing w:val="-12"/>
          <w:sz w:val="24"/>
        </w:rPr>
        <w:t xml:space="preserve">distributed cloud storage with version control mechanisms. Web APIs enable synchronization across </w:t>
      </w:r>
      <w:r w:rsidRPr="008E6D15">
        <w:br/>
      </w:r>
      <w:r w:rsidRPr="008E6D15">
        <w:rPr>
          <w:rFonts w:eastAsia="Noto Serif"/>
          <w:i/>
          <w:color w:val="333333"/>
          <w:spacing w:val="-14"/>
          <w:sz w:val="24"/>
        </w:rPr>
        <w:t xml:space="preserve">multiple clients and devices. Network infrastructure ensures low latency and high availability globally. </w:t>
      </w:r>
      <w:r w:rsidRPr="008E6D15">
        <w:br/>
      </w:r>
      <w:r w:rsidRPr="008E6D15">
        <w:rPr>
          <w:rFonts w:eastAsia="Noto Serif"/>
          <w:i/>
          <w:color w:val="333333"/>
          <w:spacing w:val="-16"/>
          <w:sz w:val="24"/>
        </w:rPr>
        <w:t>Security includes encryption, identity management, and access permissions for collaboration.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1. Understanding of the Case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0"/>
        <w:jc w:val="both"/>
      </w:pPr>
      <w:r w:rsidRPr="008E6D15">
        <w:rPr>
          <w:rFonts w:eastAsia="Noto Serif"/>
          <w:color w:val="000000"/>
          <w:spacing w:val="-18"/>
          <w:sz w:val="24"/>
        </w:rPr>
        <w:t>The enterprise needs a brows</w:t>
      </w:r>
      <w:r w:rsidRPr="008E6D15">
        <w:rPr>
          <w:rFonts w:eastAsia="Noto Serif"/>
          <w:color w:val="000000"/>
          <w:spacing w:val="-18"/>
          <w:sz w:val="24"/>
        </w:rPr>
        <w:t xml:space="preserve">er-based document editor that many geographically distributed users can </w:t>
      </w:r>
      <w:r w:rsidRPr="008E6D15">
        <w:br/>
      </w:r>
      <w:r w:rsidRPr="008E6D15">
        <w:rPr>
          <w:rFonts w:eastAsia="Noto Serif"/>
          <w:color w:val="000000"/>
          <w:spacing w:val="-16"/>
          <w:sz w:val="24"/>
        </w:rPr>
        <w:t xml:space="preserve">open and edit simultaneously, with changes reflected in near real time on every collaborator's screen. </w:t>
      </w:r>
      <w:r w:rsidRPr="008E6D15">
        <w:br/>
      </w:r>
      <w:r w:rsidRPr="008E6D15">
        <w:rPr>
          <w:rFonts w:eastAsia="Noto Serif"/>
          <w:color w:val="000000"/>
          <w:spacing w:val="-14"/>
          <w:sz w:val="24"/>
        </w:rPr>
        <w:t>The business requirement is seamless, reliable collaboration with a full histor</w:t>
      </w:r>
      <w:r w:rsidRPr="008E6D15">
        <w:rPr>
          <w:rFonts w:eastAsia="Noto Serif"/>
          <w:color w:val="000000"/>
          <w:spacing w:val="-14"/>
          <w:sz w:val="24"/>
        </w:rPr>
        <w:t xml:space="preserve">y of edits; the technical </w:t>
      </w:r>
      <w:r w:rsidRPr="008E6D15">
        <w:br/>
      </w:r>
      <w:r w:rsidRPr="008E6D15">
        <w:rPr>
          <w:rFonts w:eastAsia="Noto Serif"/>
          <w:color w:val="000000"/>
          <w:spacing w:val="-16"/>
          <w:sz w:val="24"/>
        </w:rPr>
        <w:t xml:space="preserve">requirement is a globally distributed, low-latency infrastructure capable of resolving concurrent edits,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>storing many document versions, and enforcing fine-grained access control.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18"/>
          <w:sz w:val="26"/>
        </w:rPr>
        <w:t>2. Application of Cloud Concepts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z w:val="24"/>
        </w:rPr>
        <w:t xml:space="preserve"> Clients: </w:t>
      </w:r>
      <w:r w:rsidRPr="008E6D15">
        <w:rPr>
          <w:rFonts w:eastAsia="Noto Serif"/>
          <w:color w:val="000000"/>
          <w:spacing w:val="-19"/>
          <w:sz w:val="24"/>
        </w:rPr>
        <w:t>Mod</w:t>
      </w:r>
      <w:r w:rsidRPr="008E6D15">
        <w:rPr>
          <w:rFonts w:eastAsia="Noto Serif"/>
          <w:color w:val="000000"/>
          <w:spacing w:val="-19"/>
          <w:sz w:val="24"/>
        </w:rPr>
        <w:t xml:space="preserve">ern web browsers act as the client, rendering the editor UI and sending incremental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1"/>
          <w:sz w:val="24"/>
        </w:rPr>
        <w:t>edit operations rather than whole-document uploads.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2"/>
          <w:sz w:val="24"/>
        </w:rPr>
        <w:t xml:space="preserve"> Web APIs: </w:t>
      </w:r>
      <w:r w:rsidRPr="008E6D15">
        <w:rPr>
          <w:rFonts w:eastAsia="Noto Serif"/>
          <w:color w:val="000000"/>
          <w:spacing w:val="-13"/>
          <w:sz w:val="24"/>
        </w:rPr>
        <w:t xml:space="preserve">A synchronization API (often WebSocket-based for real-time push plus REST for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 xml:space="preserve">document/metadata </w:t>
      </w:r>
      <w:r w:rsidRPr="008E6D15">
        <w:rPr>
          <w:rFonts w:eastAsia="Noto Serif"/>
          <w:color w:val="000000"/>
          <w:spacing w:val="-20"/>
          <w:sz w:val="24"/>
        </w:rPr>
        <w:t>operations) propagates edits to all connected clients and devices.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4"/>
          <w:sz w:val="24"/>
        </w:rPr>
        <w:t xml:space="preserve"> Cloud Storage: </w:t>
      </w:r>
      <w:r w:rsidRPr="008E6D15">
        <w:rPr>
          <w:rFonts w:eastAsia="Noto Serif"/>
          <w:color w:val="000000"/>
          <w:spacing w:val="-14"/>
          <w:sz w:val="24"/>
        </w:rPr>
        <w:t xml:space="preserve">Documents are stored in distributed, replicated storage with built-in version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control, so every save creates a retrievable revision and supports rollback.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15"/>
          <w:sz w:val="24"/>
        </w:rPr>
        <w:t xml:space="preserve"> Network/Pla</w:t>
      </w:r>
      <w:r w:rsidRPr="008E6D15">
        <w:rPr>
          <w:rFonts w:eastAsia="Noto Serif"/>
          <w:b/>
          <w:color w:val="000000"/>
          <w:spacing w:val="-15"/>
          <w:sz w:val="24"/>
        </w:rPr>
        <w:t xml:space="preserve">tform Infrastructure: </w:t>
      </w:r>
      <w:r w:rsidRPr="008E6D15">
        <w:rPr>
          <w:rFonts w:eastAsia="Noto Serif"/>
          <w:color w:val="000000"/>
          <w:spacing w:val="-15"/>
          <w:sz w:val="24"/>
        </w:rPr>
        <w:t xml:space="preserve">A global content delivery network (CDN) and multi-region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deployment keep latency low and availability high for users in different countries.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8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3"/>
          <w:sz w:val="24"/>
        </w:rPr>
        <w:t xml:space="preserve"> Security: </w:t>
      </w:r>
      <w:r w:rsidRPr="008E6D15">
        <w:rPr>
          <w:rFonts w:eastAsia="Noto Serif"/>
          <w:color w:val="000000"/>
          <w:spacing w:val="-13"/>
          <w:sz w:val="24"/>
        </w:rPr>
        <w:t xml:space="preserve">Transport (TLS) and at-rest encryption protect document content; an Identity and </w:t>
      </w:r>
      <w:r w:rsidRPr="008E6D15">
        <w:br/>
      </w:r>
      <w:r w:rsidRPr="008E6D15">
        <w:rPr>
          <w:rFonts w:eastAsia="Noto Serif"/>
          <w:color w:val="000000"/>
          <w:spacing w:val="-12"/>
          <w:sz w:val="24"/>
        </w:rPr>
        <w:t xml:space="preserve">Access Management (IAM) service authenticates users and enforces per-document sharing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>permissions (view/comment/edit).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19"/>
          <w:sz w:val="26"/>
        </w:rPr>
        <w:t>3. Analysis and Trade-offs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2"/>
        <w:jc w:val="both"/>
      </w:pPr>
      <w:r w:rsidRPr="008E6D15">
        <w:rPr>
          <w:rFonts w:eastAsia="Noto Serif"/>
          <w:color w:val="000000"/>
          <w:spacing w:val="-9"/>
          <w:sz w:val="24"/>
        </w:rPr>
        <w:t xml:space="preserve">Real-time collaborative editing requires conflict resolution (e.g., Operational Transformation or </w:t>
      </w:r>
      <w:r w:rsidRPr="008E6D15">
        <w:br/>
      </w:r>
      <w:r w:rsidRPr="008E6D15">
        <w:rPr>
          <w:rFonts w:eastAsia="Noto Serif"/>
          <w:color w:val="000000"/>
          <w:spacing w:val="-13"/>
          <w:sz w:val="24"/>
        </w:rPr>
        <w:t xml:space="preserve">CRDTs); choosing CRDTs simplifies offline editing and merging at the cost of higher implementation </w:t>
      </w:r>
      <w:r w:rsidRPr="008E6D15">
        <w:br/>
      </w:r>
      <w:r w:rsidRPr="008E6D15">
        <w:rPr>
          <w:rFonts w:eastAsia="Noto Serif"/>
          <w:color w:val="000000"/>
          <w:spacing w:val="-12"/>
          <w:sz w:val="24"/>
        </w:rPr>
        <w:t>complexity compared to a simple last-writer-wins model. S</w:t>
      </w:r>
      <w:r w:rsidRPr="008E6D15">
        <w:rPr>
          <w:rFonts w:eastAsia="Noto Serif"/>
          <w:color w:val="000000"/>
          <w:spacing w:val="-12"/>
          <w:sz w:val="24"/>
        </w:rPr>
        <w:t xml:space="preserve">toring every edit as a version increases </w:t>
      </w:r>
      <w:r w:rsidRPr="008E6D15">
        <w:br/>
      </w:r>
      <w:r w:rsidRPr="008E6D15">
        <w:rPr>
          <w:rFonts w:eastAsia="Noto Serif"/>
          <w:color w:val="000000"/>
          <w:spacing w:val="-11"/>
          <w:sz w:val="24"/>
        </w:rPr>
        <w:t xml:space="preserve">storage cost and cloud storage spend, but is essential for audit trails and recovery from accidental </w:t>
      </w:r>
      <w:r w:rsidRPr="008E6D15">
        <w:br/>
      </w:r>
      <w:r w:rsidRPr="008E6D15">
        <w:rPr>
          <w:rFonts w:eastAsia="Noto Serif"/>
          <w:color w:val="000000"/>
          <w:spacing w:val="-16"/>
          <w:sz w:val="24"/>
        </w:rPr>
        <w:t xml:space="preserve">changes, so a trade-off is made through periodic version compaction. Global multi-region deployment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>reduces lat</w:t>
      </w:r>
      <w:r w:rsidRPr="008E6D15">
        <w:rPr>
          <w:rFonts w:eastAsia="Noto Serif"/>
          <w:color w:val="000000"/>
          <w:spacing w:val="-18"/>
          <w:sz w:val="24"/>
        </w:rPr>
        <w:t xml:space="preserve">ency but raises data-residency and consistency concerns, requiring careful selection between </w:t>
      </w:r>
      <w:r w:rsidRPr="008E6D15">
        <w:br/>
      </w:r>
      <w:r w:rsidRPr="008E6D15">
        <w:rPr>
          <w:rFonts w:eastAsia="Noto Serif"/>
          <w:color w:val="000000"/>
          <w:spacing w:val="-15"/>
          <w:sz w:val="24"/>
        </w:rPr>
        <w:t xml:space="preserve">strong consistency (safer, slower) and eventual consistency (faster, momentarily stale) for non-critical </w:t>
      </w:r>
      <w:r w:rsidRPr="008E6D15">
        <w:br/>
      </w:r>
      <w:r w:rsidRPr="008E6D15">
        <w:rPr>
          <w:rFonts w:eastAsia="Noto Serif"/>
          <w:color w:val="000000"/>
          <w:spacing w:val="-21"/>
          <w:sz w:val="24"/>
        </w:rPr>
        <w:t>metadata such as presence indicators.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4. Solution Design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2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9"/>
          <w:sz w:val="24"/>
        </w:rPr>
        <w:t xml:space="preserve"> Build the editor as a single-page web application that connects to a WebSocket-based sync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5"/>
          <w:sz w:val="24"/>
        </w:rPr>
        <w:t>service for live co-editing.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3"/>
          <w:sz w:val="24"/>
        </w:rPr>
        <w:t xml:space="preserve"> Use a CRDT or Operational Transformation engine on the backend to merge concurrent edits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7"/>
          <w:sz w:val="24"/>
        </w:rPr>
        <w:t>without conflicts.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74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lastRenderedPageBreak/>
        <w:t>●​</w:t>
      </w:r>
      <w:r w:rsidRPr="008E6D15">
        <w:rPr>
          <w:rFonts w:eastAsia="Noto Serif"/>
          <w:color w:val="000000"/>
          <w:spacing w:val="-17"/>
          <w:sz w:val="24"/>
        </w:rPr>
        <w:t xml:space="preserve"> Store documents and their version history in distributed cloud object/database storage, replicated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across regions for durability and availability.</w:t>
      </w:r>
      <w:bookmarkStart w:id="0" w:name="_GoBack"/>
      <w:r w:rsidRPr="008E6D15"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 wp14:anchorId="3B651CD5" wp14:editId="310FD8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8E6D15"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 wp14:anchorId="47EE4DD3" wp14:editId="1C2C6009">
            <wp:simplePos x="0" y="0"/>
            <wp:positionH relativeFrom="page">
              <wp:posOffset>1219200</wp:posOffset>
            </wp:positionH>
            <wp:positionV relativeFrom="page">
              <wp:posOffset>2311400</wp:posOffset>
            </wp:positionV>
            <wp:extent cx="5334000" cy="34163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5"/>
          <w:sz w:val="24"/>
        </w:rPr>
        <w:t xml:space="preserve"> Front the platform with a CDN and multi-region load balancing to minimise latency for globally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dist</w:t>
      </w:r>
      <w:r w:rsidRPr="008E6D15">
        <w:rPr>
          <w:rFonts w:eastAsia="Noto Serif"/>
          <w:color w:val="000000"/>
          <w:spacing w:val="-20"/>
          <w:sz w:val="24"/>
        </w:rPr>
        <w:t>ributed users.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3"/>
          <w:sz w:val="24"/>
        </w:rPr>
        <w:t xml:space="preserve"> Integrate an IAM service for authentication (SSO/OAuth) and enforce document-level sharing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permissions, with all traffic encrypted end-to-end.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22"/>
          <w:sz w:val="26"/>
        </w:rPr>
        <w:t>Architecture Flow Diagram</w:t>
      </w:r>
    </w:p>
    <w:p w:rsidR="00850246" w:rsidRPr="008E6D15" w:rsidRDefault="008E6D15">
      <w:pPr>
        <w:autoSpaceDE w:val="0"/>
        <w:autoSpaceDN w:val="0"/>
        <w:spacing w:before="5794" w:after="0" w:line="200" w:lineRule="exact"/>
        <w:jc w:val="center"/>
      </w:pPr>
      <w:r w:rsidRPr="008E6D15">
        <w:rPr>
          <w:rFonts w:eastAsia="Noto Serif"/>
          <w:b/>
          <w:i/>
          <w:color w:val="444444"/>
          <w:spacing w:val="-18"/>
          <w:sz w:val="20"/>
        </w:rPr>
        <w:t>Fig. 2 — Cloud Document Collaboration: Cloud Architecture Flow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autoSpaceDE w:val="0"/>
        <w:autoSpaceDN w:val="0"/>
        <w:spacing w:before="1118" w:after="0" w:line="300" w:lineRule="exact"/>
        <w:ind w:left="1080"/>
      </w:pPr>
      <w:r w:rsidRPr="008E6D15">
        <w:rPr>
          <w:rFonts w:eastAsia="Noto Serif"/>
          <w:b/>
          <w:color w:val="1F3864"/>
          <w:spacing w:val="-21"/>
          <w:sz w:val="30"/>
        </w:rPr>
        <w:lastRenderedPageBreak/>
        <w:t>Case Study 3: Online Food Ordering Platform</w:t>
      </w:r>
      <w:r w:rsidRPr="008E6D15"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 wp14:anchorId="6D6CFE93" wp14:editId="096F4E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 wp14:anchorId="0E1AE3D2" wp14:editId="38A2A397">
            <wp:simplePos x="0" y="0"/>
            <wp:positionH relativeFrom="page">
              <wp:posOffset>685800</wp:posOffset>
            </wp:positionH>
            <wp:positionV relativeFrom="page">
              <wp:posOffset>1149350</wp:posOffset>
            </wp:positionV>
            <wp:extent cx="6400800" cy="2540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autoSpaceDE w:val="0"/>
        <w:autoSpaceDN w:val="0"/>
        <w:spacing w:before="622" w:after="0" w:line="276" w:lineRule="exact"/>
        <w:ind w:left="1080" w:right="1020"/>
        <w:jc w:val="both"/>
      </w:pPr>
      <w:r w:rsidRPr="008E6D15">
        <w:rPr>
          <w:rFonts w:eastAsia="Noto Serif"/>
          <w:b/>
          <w:i/>
          <w:color w:val="000000"/>
          <w:spacing w:val="-20"/>
          <w:sz w:val="24"/>
        </w:rPr>
        <w:t xml:space="preserve">Given Scenario: </w:t>
      </w:r>
      <w:r w:rsidRPr="008E6D15">
        <w:rPr>
          <w:rFonts w:eastAsia="Noto Serif"/>
          <w:i/>
          <w:color w:val="333333"/>
          <w:spacing w:val="-14"/>
          <w:sz w:val="24"/>
        </w:rPr>
        <w:t xml:space="preserve">A startup builds a cloud-based food ordering system accessible via web browsers and </w:t>
      </w:r>
      <w:r w:rsidRPr="008E6D15">
        <w:br/>
      </w:r>
      <w:r w:rsidRPr="008E6D15">
        <w:rPr>
          <w:rFonts w:eastAsia="Noto Serif"/>
          <w:i/>
          <w:color w:val="333333"/>
          <w:spacing w:val="-13"/>
          <w:sz w:val="24"/>
        </w:rPr>
        <w:t xml:space="preserve">mobile clients. Frontend clients interact with backend services through RESTful Web APIs hosted on a </w:t>
      </w:r>
      <w:r w:rsidRPr="008E6D15">
        <w:br/>
      </w:r>
      <w:r w:rsidRPr="008E6D15">
        <w:rPr>
          <w:rFonts w:eastAsia="Noto Serif"/>
          <w:i/>
          <w:color w:val="333333"/>
          <w:spacing w:val="-13"/>
          <w:sz w:val="24"/>
        </w:rPr>
        <w:t xml:space="preserve">cloud platform. Cloud storage is used to store menu images, invoices, and customer data securely. The </w:t>
      </w:r>
      <w:r w:rsidRPr="008E6D15">
        <w:br/>
      </w:r>
      <w:r w:rsidRPr="008E6D15">
        <w:rPr>
          <w:rFonts w:eastAsia="Noto Serif"/>
          <w:i/>
          <w:color w:val="333333"/>
          <w:spacing w:val="-14"/>
          <w:sz w:val="24"/>
        </w:rPr>
        <w:t>infrastructure uses virtual machines and managed Ku</w:t>
      </w:r>
      <w:r w:rsidRPr="008E6D15">
        <w:rPr>
          <w:rFonts w:eastAsia="Noto Serif"/>
          <w:i/>
          <w:color w:val="333333"/>
          <w:spacing w:val="-14"/>
          <w:sz w:val="24"/>
        </w:rPr>
        <w:t xml:space="preserve">bernetes for scalability and reliability. Security is </w:t>
      </w:r>
      <w:r w:rsidRPr="008E6D15">
        <w:br/>
      </w:r>
      <w:r w:rsidRPr="008E6D15">
        <w:rPr>
          <w:rFonts w:eastAsia="Noto Serif"/>
          <w:i/>
          <w:color w:val="333333"/>
          <w:spacing w:val="-1"/>
          <w:sz w:val="24"/>
        </w:rPr>
        <w:t xml:space="preserve">enforced through authentication tokens, HTTPS, and role-based access control. The system </w:t>
      </w:r>
      <w:r w:rsidRPr="008E6D15">
        <w:br/>
      </w:r>
      <w:r w:rsidRPr="008E6D15">
        <w:rPr>
          <w:rFonts w:eastAsia="Noto Serif"/>
          <w:i/>
          <w:color w:val="333333"/>
          <w:spacing w:val="-15"/>
          <w:sz w:val="24"/>
        </w:rPr>
        <w:t>demonstrates integration of clients, APIs, storage, and platform services in real time.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1. Understanding of the</w:t>
      </w:r>
      <w:r w:rsidRPr="008E6D15">
        <w:rPr>
          <w:rFonts w:eastAsia="Noto Serif"/>
          <w:b/>
          <w:color w:val="1F3864"/>
          <w:spacing w:val="-20"/>
          <w:sz w:val="26"/>
        </w:rPr>
        <w:t xml:space="preserve"> Case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6"/>
        <w:jc w:val="both"/>
      </w:pPr>
      <w:r w:rsidRPr="008E6D15">
        <w:rPr>
          <w:rFonts w:eastAsia="Noto Serif"/>
          <w:color w:val="000000"/>
          <w:spacing w:val="-15"/>
          <w:sz w:val="24"/>
        </w:rPr>
        <w:t xml:space="preserve">The startup must launch a food ordering platform that customers can use from both a website and a </w:t>
      </w:r>
      <w:r w:rsidRPr="008E6D15">
        <w:br/>
      </w:r>
      <w:r w:rsidRPr="008E6D15">
        <w:rPr>
          <w:rFonts w:eastAsia="Noto Serif"/>
          <w:color w:val="000000"/>
          <w:spacing w:val="-17"/>
          <w:sz w:val="24"/>
        </w:rPr>
        <w:t xml:space="preserve">mobile app, with backend systems that can scale quickly during demand spikes (e.g., meal times) while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>keeping infrastructure costs manageable, since i</w:t>
      </w:r>
      <w:r w:rsidRPr="008E6D15">
        <w:rPr>
          <w:rFonts w:eastAsia="Noto Serif"/>
          <w:color w:val="000000"/>
          <w:spacing w:val="-18"/>
          <w:sz w:val="24"/>
        </w:rPr>
        <w:t xml:space="preserve">t is an early-stage business. The business requirement is </w:t>
      </w:r>
      <w:r w:rsidRPr="008E6D15">
        <w:br/>
      </w:r>
      <w:r w:rsidRPr="008E6D15">
        <w:rPr>
          <w:rFonts w:eastAsia="Noto Serif"/>
          <w:color w:val="000000"/>
          <w:spacing w:val="-7"/>
          <w:sz w:val="24"/>
        </w:rPr>
        <w:t xml:space="preserve">a smooth, reliable ordering experience across devices; the technical requirement is an elastic, </w:t>
      </w:r>
      <w:r w:rsidRPr="008E6D15">
        <w:br/>
      </w:r>
      <w:r w:rsidRPr="008E6D15">
        <w:rPr>
          <w:rFonts w:eastAsia="Noto Serif"/>
          <w:color w:val="000000"/>
          <w:spacing w:val="-20"/>
          <w:sz w:val="24"/>
        </w:rPr>
        <w:t>containerised backend with secure storage for sensitive customer and financial data.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18"/>
          <w:sz w:val="26"/>
        </w:rPr>
        <w:t xml:space="preserve">2. Application </w:t>
      </w:r>
      <w:r w:rsidRPr="008E6D15">
        <w:rPr>
          <w:rFonts w:eastAsia="Noto Serif"/>
          <w:b/>
          <w:color w:val="1F3864"/>
          <w:spacing w:val="-18"/>
          <w:sz w:val="26"/>
        </w:rPr>
        <w:t>of Cloud Concepts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z w:val="24"/>
        </w:rPr>
        <w:t xml:space="preserve"> Clients: </w:t>
      </w:r>
      <w:r w:rsidRPr="008E6D15">
        <w:rPr>
          <w:rFonts w:eastAsia="Noto Serif"/>
          <w:color w:val="000000"/>
          <w:spacing w:val="-15"/>
          <w:sz w:val="24"/>
        </w:rPr>
        <w:t xml:space="preserve">Web and mobile applications serve as the two client types, both consuming the same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backend through a common API contract.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4"/>
          <w:sz w:val="24"/>
        </w:rPr>
        <w:t xml:space="preserve"> Web APIs: </w:t>
      </w:r>
      <w:r w:rsidRPr="008E6D15">
        <w:rPr>
          <w:rFonts w:eastAsia="Noto Serif"/>
          <w:color w:val="000000"/>
          <w:spacing w:val="-13"/>
          <w:sz w:val="24"/>
        </w:rPr>
        <w:t xml:space="preserve">RESTful APIs expose endpoints for browsing menus, placing orders, processing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 xml:space="preserve">payments, </w:t>
      </w:r>
      <w:r w:rsidRPr="008E6D15">
        <w:rPr>
          <w:rFonts w:eastAsia="Noto Serif"/>
          <w:color w:val="000000"/>
          <w:spacing w:val="-20"/>
          <w:sz w:val="24"/>
        </w:rPr>
        <w:t>and tracking delivery status.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4"/>
          <w:sz w:val="24"/>
        </w:rPr>
        <w:t xml:space="preserve"> Cloud Storage: </w:t>
      </w:r>
      <w:r w:rsidRPr="008E6D15">
        <w:rPr>
          <w:rFonts w:eastAsia="Noto Serif"/>
          <w:color w:val="000000"/>
          <w:spacing w:val="-15"/>
          <w:sz w:val="24"/>
        </w:rPr>
        <w:t xml:space="preserve">Object storage holds menu images and generated invoices, while a managed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database securely stores customer profiles and order history.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2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12"/>
          <w:sz w:val="24"/>
        </w:rPr>
        <w:t xml:space="preserve"> Infrastructure/Platform Services (IaaS + PaaS): </w:t>
      </w:r>
      <w:r w:rsidRPr="008E6D15">
        <w:rPr>
          <w:rFonts w:eastAsia="Noto Serif"/>
          <w:color w:val="000000"/>
          <w:spacing w:val="-20"/>
          <w:sz w:val="24"/>
        </w:rPr>
        <w:t xml:space="preserve">Virtual machines handle steady background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 xml:space="preserve">workloads, while a managed Kubernetes service auto-scales stateless order-processing containers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>based on real-time traffic.</w:t>
      </w:r>
    </w:p>
    <w:p w:rsidR="00850246" w:rsidRPr="008E6D15" w:rsidRDefault="008E6D15">
      <w:pPr>
        <w:autoSpaceDE w:val="0"/>
        <w:autoSpaceDN w:val="0"/>
        <w:spacing w:before="100" w:after="0" w:line="276" w:lineRule="exact"/>
        <w:ind w:left="1800" w:right="1026" w:hanging="360"/>
        <w:jc w:val="both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b/>
          <w:color w:val="000000"/>
          <w:spacing w:val="-3"/>
          <w:sz w:val="24"/>
        </w:rPr>
        <w:t xml:space="preserve"> Security: </w:t>
      </w:r>
      <w:r w:rsidRPr="008E6D15">
        <w:rPr>
          <w:rFonts w:eastAsia="Noto Serif"/>
          <w:color w:val="000000"/>
          <w:spacing w:val="-16"/>
          <w:sz w:val="24"/>
        </w:rPr>
        <w:t xml:space="preserve">Short-lived authentication tokens (e.g., JWT/OAuth2) verify identity on every request, </w:t>
      </w:r>
      <w:r w:rsidRPr="008E6D15">
        <w:br/>
      </w:r>
      <w:r w:rsidRPr="008E6D15">
        <w:rPr>
          <w:rFonts w:eastAsia="Noto Serif"/>
          <w:color w:val="000000"/>
          <w:spacing w:val="-10"/>
          <w:sz w:val="24"/>
        </w:rPr>
        <w:t xml:space="preserve">HTTPS encrypts all traffic, and role-based access control (RBAC) restricts what customers, </w:t>
      </w:r>
      <w:r w:rsidRPr="008E6D15">
        <w:br/>
      </w:r>
      <w:r w:rsidRPr="008E6D15">
        <w:rPr>
          <w:rFonts w:eastAsia="Noto Serif"/>
          <w:color w:val="000000"/>
          <w:spacing w:val="-19"/>
          <w:sz w:val="24"/>
        </w:rPr>
        <w:t>restaurant staff, and delivery agents can each access.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19"/>
          <w:sz w:val="26"/>
        </w:rPr>
        <w:t>3. Analysis and Trade</w:t>
      </w:r>
      <w:r w:rsidRPr="008E6D15">
        <w:rPr>
          <w:rFonts w:eastAsia="Noto Serif"/>
          <w:b/>
          <w:color w:val="1F3864"/>
          <w:spacing w:val="-19"/>
          <w:sz w:val="26"/>
        </w:rPr>
        <w:t>-offs</w:t>
      </w:r>
    </w:p>
    <w:p w:rsidR="00850246" w:rsidRPr="008E6D15" w:rsidRDefault="008E6D15">
      <w:pPr>
        <w:autoSpaceDE w:val="0"/>
        <w:autoSpaceDN w:val="0"/>
        <w:spacing w:before="120" w:after="0" w:line="276" w:lineRule="exact"/>
        <w:ind w:left="1080" w:right="1024"/>
        <w:jc w:val="both"/>
      </w:pPr>
      <w:r w:rsidRPr="008E6D15">
        <w:rPr>
          <w:rFonts w:eastAsia="Noto Serif"/>
          <w:color w:val="000000"/>
          <w:spacing w:val="-17"/>
          <w:sz w:val="24"/>
        </w:rPr>
        <w:t xml:space="preserve">Using managed Kubernetes gives elastic scalability and resilience to traffic spikes, but adds operational </w:t>
      </w:r>
      <w:r w:rsidRPr="008E6D15">
        <w:br/>
      </w:r>
      <w:r w:rsidRPr="008E6D15">
        <w:rPr>
          <w:rFonts w:eastAsia="Noto Serif"/>
          <w:color w:val="000000"/>
          <w:spacing w:val="-10"/>
          <w:sz w:val="24"/>
        </w:rPr>
        <w:t xml:space="preserve">complexity and cost relative to a single VM deployment, so the startup mitigates this with cluster </w:t>
      </w:r>
      <w:r w:rsidRPr="008E6D15">
        <w:br/>
      </w:r>
      <w:r w:rsidRPr="008E6D15">
        <w:rPr>
          <w:rFonts w:eastAsia="Noto Serif"/>
          <w:color w:val="000000"/>
          <w:spacing w:val="-14"/>
          <w:sz w:val="24"/>
        </w:rPr>
        <w:t>autoscaling to only pay for the extra capac</w:t>
      </w:r>
      <w:r w:rsidRPr="008E6D15">
        <w:rPr>
          <w:rFonts w:eastAsia="Noto Serif"/>
          <w:color w:val="000000"/>
          <w:spacing w:val="-14"/>
          <w:sz w:val="24"/>
        </w:rPr>
        <w:t xml:space="preserve">ity when needed. Splitting storage between object storage </w:t>
      </w:r>
      <w:r w:rsidRPr="008E6D15">
        <w:br/>
      </w:r>
      <w:r w:rsidRPr="008E6D15">
        <w:rPr>
          <w:rFonts w:eastAsia="Noto Serif"/>
          <w:color w:val="000000"/>
          <w:spacing w:val="-18"/>
          <w:sz w:val="24"/>
        </w:rPr>
        <w:t xml:space="preserve">(images/invoices) and a database (customer/order data) is more efficient than a single storage type, since </w:t>
      </w:r>
      <w:r w:rsidRPr="008E6D15">
        <w:br/>
      </w:r>
      <w:r w:rsidRPr="008E6D15">
        <w:rPr>
          <w:rFonts w:eastAsia="Noto Serif"/>
          <w:color w:val="000000"/>
          <w:spacing w:val="-13"/>
          <w:sz w:val="24"/>
        </w:rPr>
        <w:t xml:space="preserve">each is optimised for its access pattern, though it requires the team to keep the two in </w:t>
      </w:r>
      <w:r w:rsidRPr="008E6D15">
        <w:rPr>
          <w:rFonts w:eastAsia="Noto Serif"/>
          <w:color w:val="000000"/>
          <w:spacing w:val="-13"/>
          <w:sz w:val="24"/>
        </w:rPr>
        <w:t xml:space="preserve">sync through </w:t>
      </w:r>
      <w:r w:rsidRPr="008E6D15">
        <w:br/>
      </w:r>
      <w:r w:rsidRPr="008E6D15">
        <w:rPr>
          <w:rFonts w:eastAsia="Noto Serif"/>
          <w:color w:val="000000"/>
          <w:spacing w:val="-11"/>
          <w:sz w:val="24"/>
        </w:rPr>
        <w:t xml:space="preserve">consistent order IDs. Enforcing RBAC and token-based authentication on every API call improves </w:t>
      </w:r>
      <w:r w:rsidRPr="008E6D15">
        <w:br/>
      </w:r>
      <w:r w:rsidRPr="008E6D15">
        <w:rPr>
          <w:rFonts w:eastAsia="Noto Serif"/>
          <w:color w:val="000000"/>
          <w:spacing w:val="-11"/>
          <w:sz w:val="24"/>
        </w:rPr>
        <w:t xml:space="preserve">security but adds a small latency overhead per request, which is an acceptable trade-off given the </w:t>
      </w:r>
      <w:r w:rsidRPr="008E6D15">
        <w:br/>
      </w:r>
      <w:r w:rsidRPr="008E6D15">
        <w:rPr>
          <w:rFonts w:eastAsia="Noto Serif"/>
          <w:color w:val="000000"/>
          <w:spacing w:val="-20"/>
          <w:sz w:val="24"/>
        </w:rPr>
        <w:t>sensitivity of payment and personal data invol</w:t>
      </w:r>
      <w:r w:rsidRPr="008E6D15">
        <w:rPr>
          <w:rFonts w:eastAsia="Noto Serif"/>
          <w:color w:val="000000"/>
          <w:spacing w:val="-20"/>
          <w:sz w:val="24"/>
        </w:rPr>
        <w:t>ved.</w:t>
      </w:r>
    </w:p>
    <w:p w:rsidR="00850246" w:rsidRPr="008E6D15" w:rsidRDefault="008E6D15">
      <w:pPr>
        <w:autoSpaceDE w:val="0"/>
        <w:autoSpaceDN w:val="0"/>
        <w:spacing w:before="298" w:after="0" w:line="260" w:lineRule="exact"/>
        <w:ind w:left="1080"/>
      </w:pPr>
      <w:r w:rsidRPr="008E6D15">
        <w:rPr>
          <w:rFonts w:eastAsia="Noto Serif"/>
          <w:b/>
          <w:color w:val="1F3864"/>
          <w:spacing w:val="-20"/>
          <w:sz w:val="26"/>
        </w:rPr>
        <w:t>4. Solution Design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22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9"/>
          <w:sz w:val="24"/>
        </w:rPr>
        <w:t xml:space="preserve"> Develop responsive web and mobile clients that consume a shared set of RESTful APIs for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0"/>
          <w:sz w:val="24"/>
        </w:rPr>
        <w:t>menu, ordering, and tracking functions.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74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lastRenderedPageBreak/>
        <w:t>●​</w:t>
      </w:r>
      <w:r w:rsidRPr="008E6D15">
        <w:rPr>
          <w:rFonts w:eastAsia="Noto Serif"/>
          <w:color w:val="000000"/>
          <w:spacing w:val="-17"/>
          <w:sz w:val="24"/>
        </w:rPr>
        <w:t xml:space="preserve"> Containerise the backend microservices and deploy them on a managed Kubernetes cluster with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>horizontal auto-scaling for peak-hour traffic.</w:t>
      </w:r>
      <w:r w:rsidRPr="008E6D15"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526AA974" wp14:editId="60F399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70528" behindDoc="0" locked="0" layoutInCell="1" allowOverlap="1" wp14:anchorId="7C56FBA8" wp14:editId="30014DC6">
            <wp:simplePos x="0" y="0"/>
            <wp:positionH relativeFrom="page">
              <wp:posOffset>1219200</wp:posOffset>
            </wp:positionH>
            <wp:positionV relativeFrom="page">
              <wp:posOffset>2724150</wp:posOffset>
            </wp:positionV>
            <wp:extent cx="5334000" cy="35242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5"/>
          <w:sz w:val="24"/>
        </w:rPr>
        <w:t xml:space="preserve"> Use virtual machines for lower-variability workloads (e.g., batch invoice generation) to balance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1"/>
          <w:sz w:val="24"/>
        </w:rPr>
        <w:t>cost and p</w:t>
      </w:r>
      <w:r w:rsidRPr="008E6D15">
        <w:rPr>
          <w:rFonts w:eastAsia="Noto Serif"/>
          <w:color w:val="000000"/>
          <w:spacing w:val="-21"/>
          <w:sz w:val="24"/>
        </w:rPr>
        <w:t>erformance.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3"/>
          <w:sz w:val="24"/>
        </w:rPr>
        <w:t xml:space="preserve"> Store menu images and invoices in cloud object storage and transactional/customer data in a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22"/>
          <w:sz w:val="24"/>
        </w:rPr>
        <w:t>managed, encrypted database.</w:t>
      </w:r>
    </w:p>
    <w:p w:rsidR="00850246" w:rsidRPr="008E6D15" w:rsidRDefault="008E6D15">
      <w:pPr>
        <w:tabs>
          <w:tab w:val="left" w:pos="1800"/>
        </w:tabs>
        <w:autoSpaceDE w:val="0"/>
        <w:autoSpaceDN w:val="0"/>
        <w:spacing w:before="100" w:after="0" w:line="276" w:lineRule="exact"/>
        <w:ind w:left="1440" w:right="1008"/>
      </w:pPr>
      <w:r w:rsidRPr="008E6D15">
        <w:rPr>
          <w:rFonts w:eastAsia="Noto Sans Symbols"/>
          <w:color w:val="000000"/>
          <w:spacing w:val="-73"/>
          <w:sz w:val="20"/>
        </w:rPr>
        <w:t>●​</w:t>
      </w:r>
      <w:r w:rsidRPr="008E6D15">
        <w:rPr>
          <w:rFonts w:eastAsia="Noto Serif"/>
          <w:color w:val="000000"/>
          <w:spacing w:val="-11"/>
          <w:sz w:val="24"/>
        </w:rPr>
        <w:t xml:space="preserve"> Secure every API call with HTTPS and short-lived auth tokens, applying RBAC so customers, </w:t>
      </w:r>
      <w:r w:rsidRPr="008E6D15">
        <w:br/>
      </w:r>
      <w:r w:rsidRPr="008E6D15">
        <w:tab/>
      </w:r>
      <w:r w:rsidRPr="008E6D15">
        <w:rPr>
          <w:rFonts w:eastAsia="Noto Serif"/>
          <w:color w:val="000000"/>
          <w:spacing w:val="-19"/>
          <w:sz w:val="24"/>
        </w:rPr>
        <w:t xml:space="preserve">restaurants, and </w:t>
      </w:r>
      <w:r w:rsidRPr="008E6D15">
        <w:rPr>
          <w:rFonts w:eastAsia="Noto Serif"/>
          <w:color w:val="000000"/>
          <w:spacing w:val="-19"/>
          <w:sz w:val="24"/>
        </w:rPr>
        <w:t>delivery staff each see only the data relevant to their role.</w:t>
      </w:r>
    </w:p>
    <w:p w:rsidR="00850246" w:rsidRPr="008E6D15" w:rsidRDefault="008E6D15">
      <w:pPr>
        <w:autoSpaceDE w:val="0"/>
        <w:autoSpaceDN w:val="0"/>
        <w:spacing w:before="300" w:after="0" w:line="260" w:lineRule="exact"/>
        <w:ind w:left="1080"/>
      </w:pPr>
      <w:r w:rsidRPr="008E6D15">
        <w:rPr>
          <w:rFonts w:eastAsia="Noto Serif"/>
          <w:b/>
          <w:color w:val="1F3864"/>
          <w:spacing w:val="-22"/>
          <w:sz w:val="26"/>
        </w:rPr>
        <w:t>Architecture Flow Diagram</w:t>
      </w:r>
    </w:p>
    <w:p w:rsidR="00850246" w:rsidRPr="008E6D15" w:rsidRDefault="008E6D15">
      <w:pPr>
        <w:autoSpaceDE w:val="0"/>
        <w:autoSpaceDN w:val="0"/>
        <w:spacing w:before="5958" w:after="0" w:line="200" w:lineRule="exact"/>
        <w:jc w:val="center"/>
      </w:pPr>
      <w:r w:rsidRPr="008E6D15">
        <w:rPr>
          <w:rFonts w:eastAsia="Noto Serif"/>
          <w:b/>
          <w:i/>
          <w:color w:val="444444"/>
          <w:spacing w:val="-17"/>
          <w:sz w:val="20"/>
        </w:rPr>
        <w:t>Fig. 3 — Online Food Ordering Platform: Cloud Architecture Flow</w:t>
      </w:r>
    </w:p>
    <w:p w:rsidR="00850246" w:rsidRPr="008E6D15" w:rsidRDefault="00850246">
      <w:pPr>
        <w:sectPr w:rsidR="00850246" w:rsidRPr="008E6D1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850246" w:rsidRPr="008E6D15" w:rsidRDefault="008E6D15">
      <w:pPr>
        <w:autoSpaceDE w:val="0"/>
        <w:autoSpaceDN w:val="0"/>
        <w:spacing w:before="1118" w:after="622" w:line="300" w:lineRule="exact"/>
        <w:ind w:left="1080"/>
      </w:pPr>
      <w:r w:rsidRPr="008E6D15">
        <w:rPr>
          <w:rFonts w:eastAsia="Noto Serif"/>
          <w:b/>
          <w:color w:val="1F3864"/>
          <w:spacing w:val="-20"/>
          <w:sz w:val="30"/>
        </w:rPr>
        <w:lastRenderedPageBreak/>
        <w:t>Case Study Rubric</w:t>
      </w:r>
      <w:r w:rsidRPr="008E6D15"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 wp14:anchorId="3D117494" wp14:editId="61B22ED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15"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 wp14:anchorId="0BBB456C" wp14:editId="2A6301E0">
            <wp:simplePos x="0" y="0"/>
            <wp:positionH relativeFrom="page">
              <wp:posOffset>685800</wp:posOffset>
            </wp:positionH>
            <wp:positionV relativeFrom="page">
              <wp:posOffset>1149350</wp:posOffset>
            </wp:positionV>
            <wp:extent cx="6400800" cy="254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98" w:type="dxa"/>
        <w:tblLayout w:type="fixed"/>
        <w:tblLook w:val="04A0" w:firstRow="1" w:lastRow="0" w:firstColumn="1" w:lastColumn="0" w:noHBand="0" w:noVBand="1"/>
      </w:tblPr>
      <w:tblGrid>
        <w:gridCol w:w="1600"/>
        <w:gridCol w:w="900"/>
        <w:gridCol w:w="1900"/>
        <w:gridCol w:w="1900"/>
        <w:gridCol w:w="1700"/>
        <w:gridCol w:w="1700"/>
      </w:tblGrid>
      <w:tr w:rsidR="00850246" w:rsidRPr="008E6D15">
        <w:trPr>
          <w:trHeight w:hRule="exact" w:val="5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2" w:after="0" w:line="180" w:lineRule="exact"/>
              <w:jc w:val="center"/>
            </w:pPr>
            <w:r w:rsidRPr="008E6D15">
              <w:rPr>
                <w:rFonts w:eastAsia="Noto Serif"/>
                <w:b/>
                <w:color w:val="FFFFFF"/>
                <w:spacing w:val="-13"/>
                <w:sz w:val="18"/>
              </w:rPr>
              <w:t>Criteria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0" w:after="0" w:line="208" w:lineRule="exact"/>
              <w:jc w:val="center"/>
            </w:pPr>
            <w:r w:rsidRPr="008E6D15">
              <w:rPr>
                <w:rFonts w:eastAsia="Noto Serif"/>
                <w:b/>
                <w:color w:val="FFFFFF"/>
                <w:spacing w:val="-17"/>
                <w:sz w:val="18"/>
              </w:rPr>
              <w:t>Weighta</w:t>
            </w:r>
            <w:r w:rsidRPr="008E6D15">
              <w:br/>
            </w:r>
            <w:r w:rsidRPr="008E6D15">
              <w:rPr>
                <w:rFonts w:eastAsia="Noto Serif"/>
                <w:b/>
                <w:color w:val="FFFFFF"/>
                <w:spacing w:val="-17"/>
                <w:sz w:val="18"/>
              </w:rPr>
              <w:t>ge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2" w:after="0" w:line="180" w:lineRule="exact"/>
              <w:jc w:val="center"/>
            </w:pPr>
            <w:r w:rsidRPr="008E6D15">
              <w:rPr>
                <w:rFonts w:eastAsia="Noto Serif"/>
                <w:b/>
                <w:color w:val="FFFFFF"/>
                <w:spacing w:val="-13"/>
                <w:sz w:val="18"/>
              </w:rPr>
              <w:t>Level 4 – Exemplary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2" w:after="0" w:line="180" w:lineRule="exact"/>
              <w:jc w:val="center"/>
            </w:pPr>
            <w:r w:rsidRPr="008E6D15">
              <w:rPr>
                <w:rFonts w:eastAsia="Noto Serif"/>
                <w:b/>
                <w:color w:val="FFFFFF"/>
                <w:spacing w:val="-13"/>
                <w:sz w:val="18"/>
              </w:rPr>
              <w:t>Level 3 – Proficient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0" w:after="0" w:line="208" w:lineRule="exact"/>
              <w:ind w:left="288" w:right="288"/>
              <w:jc w:val="center"/>
            </w:pPr>
            <w:r w:rsidRPr="008E6D15">
              <w:rPr>
                <w:rFonts w:eastAsia="Noto Serif"/>
                <w:b/>
                <w:color w:val="FFFFFF"/>
                <w:spacing w:val="-10"/>
                <w:sz w:val="18"/>
              </w:rPr>
              <w:t xml:space="preserve">Level 2 – </w:t>
            </w:r>
            <w:r w:rsidRPr="008E6D15">
              <w:br/>
            </w:r>
            <w:r w:rsidRPr="008E6D15">
              <w:rPr>
                <w:rFonts w:eastAsia="Noto Serif"/>
                <w:b/>
                <w:color w:val="FFFFFF"/>
                <w:spacing w:val="-17"/>
                <w:sz w:val="18"/>
              </w:rPr>
              <w:t>Developing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3764"/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0" w:after="0" w:line="208" w:lineRule="exact"/>
              <w:ind w:left="448" w:right="432" w:firstLine="44"/>
            </w:pPr>
            <w:r w:rsidRPr="008E6D15">
              <w:rPr>
                <w:rFonts w:eastAsia="Noto Serif"/>
                <w:b/>
                <w:color w:val="FFFFFF"/>
                <w:spacing w:val="-10"/>
                <w:sz w:val="18"/>
              </w:rPr>
              <w:t xml:space="preserve">Level 1 – </w:t>
            </w:r>
            <w:r w:rsidRPr="008E6D15">
              <w:br/>
            </w:r>
            <w:r w:rsidRPr="008E6D15">
              <w:rPr>
                <w:rFonts w:eastAsia="Noto Serif"/>
                <w:b/>
                <w:color w:val="FFFFFF"/>
                <w:spacing w:val="-15"/>
                <w:sz w:val="18"/>
              </w:rPr>
              <w:t>Beginning</w:t>
            </w:r>
          </w:p>
        </w:tc>
      </w:tr>
      <w:tr w:rsidR="00850246" w:rsidRPr="008E6D15">
        <w:trPr>
          <w:trHeight w:hRule="exact" w:val="7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2" w:after="0" w:line="208" w:lineRule="exact"/>
              <w:ind w:left="144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 xml:space="preserve">Understanding of </w:t>
            </w:r>
            <w:r w:rsidRPr="008E6D15">
              <w:rPr>
                <w:rFonts w:eastAsia="Noto Serif"/>
                <w:color w:val="000000"/>
                <w:spacing w:val="-10"/>
                <w:sz w:val="18"/>
              </w:rPr>
              <w:t>Case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25%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1" w:after="0" w:line="207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 xml:space="preserve">Clearly identifies all </w:t>
            </w:r>
            <w:r w:rsidRPr="008E6D15">
              <w:rPr>
                <w:rFonts w:eastAsia="Noto Serif"/>
                <w:color w:val="000000"/>
                <w:spacing w:val="-15"/>
                <w:sz w:val="18"/>
              </w:rPr>
              <w:t xml:space="preserve">technical and business </w:t>
            </w:r>
            <w:r w:rsidRPr="008E6D15">
              <w:rPr>
                <w:rFonts w:eastAsia="Noto Serif"/>
                <w:color w:val="000000"/>
                <w:spacing w:val="-20"/>
                <w:sz w:val="18"/>
              </w:rPr>
              <w:t>requirements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2" w:after="0" w:line="208" w:lineRule="exact"/>
              <w:ind w:left="288" w:right="288"/>
              <w:jc w:val="center"/>
            </w:pPr>
            <w:r w:rsidRPr="008E6D15">
              <w:rPr>
                <w:rFonts w:eastAsia="Noto Serif"/>
                <w:color w:val="000000"/>
                <w:spacing w:val="-13"/>
                <w:sz w:val="18"/>
              </w:rPr>
              <w:t xml:space="preserve">Identifies most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20"/>
                <w:sz w:val="18"/>
              </w:rPr>
              <w:t>requirements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2" w:after="0" w:line="208" w:lineRule="exact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>Basic understanding only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2" w:after="0" w:line="208" w:lineRule="exact"/>
              <w:jc w:val="center"/>
            </w:pPr>
            <w:r w:rsidRPr="008E6D15">
              <w:rPr>
                <w:rFonts w:eastAsia="Noto Serif"/>
                <w:color w:val="000000"/>
                <w:spacing w:val="-17"/>
                <w:sz w:val="18"/>
              </w:rPr>
              <w:t xml:space="preserve">Poor understanding </w:t>
            </w:r>
            <w:r w:rsidRPr="008E6D15">
              <w:rPr>
                <w:rFonts w:eastAsia="Noto Serif"/>
                <w:color w:val="000000"/>
                <w:spacing w:val="-12"/>
                <w:sz w:val="18"/>
              </w:rPr>
              <w:t>of case</w:t>
            </w:r>
          </w:p>
        </w:tc>
      </w:tr>
      <w:tr w:rsidR="00850246" w:rsidRPr="008E6D15">
        <w:trPr>
          <w:trHeight w:hRule="exact" w:val="7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8" w:after="0" w:line="208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2"/>
                <w:sz w:val="18"/>
              </w:rPr>
              <w:t xml:space="preserve">Application of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3"/>
                <w:sz w:val="18"/>
              </w:rPr>
              <w:t>Concepts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0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25%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7" w:after="0" w:line="207" w:lineRule="exact"/>
              <w:jc w:val="center"/>
            </w:pPr>
            <w:r w:rsidRPr="008E6D15">
              <w:rPr>
                <w:rFonts w:eastAsia="Noto Serif"/>
                <w:color w:val="000000"/>
                <w:spacing w:val="-13"/>
                <w:sz w:val="18"/>
              </w:rPr>
              <w:t xml:space="preserve">Applies suitable cloud </w:t>
            </w:r>
            <w:r w:rsidRPr="008E6D15">
              <w:rPr>
                <w:rFonts w:eastAsia="Noto Serif"/>
                <w:color w:val="000000"/>
                <w:spacing w:val="-14"/>
                <w:sz w:val="18"/>
              </w:rPr>
              <w:t xml:space="preserve">concepts and tools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2"/>
                <w:sz w:val="18"/>
              </w:rPr>
              <w:t>effectively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8" w:after="0" w:line="208" w:lineRule="exact"/>
              <w:jc w:val="center"/>
            </w:pPr>
            <w:r w:rsidRPr="008E6D15">
              <w:rPr>
                <w:rFonts w:eastAsia="Noto Serif"/>
                <w:color w:val="000000"/>
                <w:spacing w:val="-14"/>
                <w:sz w:val="18"/>
              </w:rPr>
              <w:t xml:space="preserve">Good application with </w:t>
            </w:r>
            <w:r w:rsidRPr="008E6D15">
              <w:rPr>
                <w:rFonts w:eastAsia="Noto Serif"/>
                <w:color w:val="000000"/>
                <w:spacing w:val="-16"/>
                <w:sz w:val="18"/>
              </w:rPr>
              <w:t>minor 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0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>Partial application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8" w:after="0" w:line="208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6"/>
                <w:sz w:val="18"/>
              </w:rPr>
              <w:t>Weak or incorrect application</w:t>
            </w:r>
          </w:p>
        </w:tc>
      </w:tr>
      <w:tr w:rsidR="00850246" w:rsidRPr="008E6D15">
        <w:trPr>
          <w:trHeight w:hRule="exact" w:val="80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6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2"/>
                <w:sz w:val="18"/>
              </w:rPr>
              <w:t>Analysis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6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20%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84" w:after="0" w:line="206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4"/>
                <w:sz w:val="18"/>
              </w:rPr>
              <w:t xml:space="preserve">Strong analysis with </w:t>
            </w:r>
            <w:r w:rsidRPr="008E6D15">
              <w:rPr>
                <w:rFonts w:eastAsia="Noto Serif"/>
                <w:color w:val="000000"/>
                <w:spacing w:val="-13"/>
                <w:sz w:val="18"/>
              </w:rPr>
              <w:t xml:space="preserve">clear trade-off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8"/>
                <w:sz w:val="18"/>
              </w:rPr>
              <w:t>reasoning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6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>Reasonable analysis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6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4"/>
                <w:sz w:val="18"/>
              </w:rPr>
              <w:t>Limited analysis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16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>Minimal analysis</w:t>
            </w:r>
          </w:p>
        </w:tc>
      </w:tr>
      <w:tr w:rsidR="00850246" w:rsidRPr="008E6D15">
        <w:trPr>
          <w:trHeight w:hRule="exact" w:val="7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02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2"/>
                <w:sz w:val="18"/>
              </w:rPr>
              <w:t>Solution Design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02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20%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67" w:after="0" w:line="207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 xml:space="preserve">Solution is feasible,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4"/>
                <w:sz w:val="18"/>
              </w:rPr>
              <w:t xml:space="preserve">practical, and well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3"/>
                <w:sz w:val="18"/>
              </w:rPr>
              <w:t>justified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170" w:after="0" w:line="208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4"/>
                <w:sz w:val="18"/>
              </w:rPr>
              <w:t xml:space="preserve">Reasonable solution </w:t>
            </w:r>
            <w:r w:rsidRPr="008E6D15">
              <w:rPr>
                <w:rFonts w:eastAsia="Noto Serif"/>
                <w:color w:val="000000"/>
                <w:spacing w:val="-16"/>
                <w:sz w:val="18"/>
              </w:rPr>
              <w:t>with minor gaps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02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2"/>
                <w:sz w:val="18"/>
              </w:rPr>
              <w:t>Basic solution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302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4"/>
                <w:sz w:val="18"/>
              </w:rPr>
              <w:t>Unclear solution</w:t>
            </w:r>
          </w:p>
        </w:tc>
      </w:tr>
      <w:tr w:rsidR="00850246" w:rsidRPr="008E6D15">
        <w:trPr>
          <w:trHeight w:hRule="exact" w:val="5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Clarity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1"/>
                <w:sz w:val="18"/>
              </w:rPr>
              <w:t>10%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72" w:after="0" w:line="208" w:lineRule="exact"/>
              <w:ind w:left="144" w:right="144"/>
              <w:jc w:val="center"/>
            </w:pPr>
            <w:r w:rsidRPr="008E6D15">
              <w:rPr>
                <w:rFonts w:eastAsia="Noto Serif"/>
                <w:color w:val="000000"/>
                <w:spacing w:val="-16"/>
                <w:sz w:val="18"/>
              </w:rPr>
              <w:t xml:space="preserve">Well-structured and </w:t>
            </w:r>
            <w:r w:rsidRPr="008E6D15">
              <w:br/>
            </w:r>
            <w:r w:rsidRPr="008E6D15">
              <w:rPr>
                <w:rFonts w:eastAsia="Noto Serif"/>
                <w:color w:val="000000"/>
                <w:spacing w:val="-12"/>
                <w:sz w:val="18"/>
              </w:rPr>
              <w:t>easy to follow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3"/>
                <w:sz w:val="18"/>
              </w:rPr>
              <w:t>Mostly clear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8"/>
                <w:sz w:val="18"/>
              </w:rPr>
              <w:t>Somewhat unclear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850246" w:rsidRPr="008E6D15" w:rsidRDefault="008E6D15">
            <w:pPr>
              <w:autoSpaceDE w:val="0"/>
              <w:autoSpaceDN w:val="0"/>
              <w:spacing w:before="204" w:after="0" w:line="180" w:lineRule="exact"/>
              <w:jc w:val="center"/>
            </w:pPr>
            <w:r w:rsidRPr="008E6D15">
              <w:rPr>
                <w:rFonts w:eastAsia="Noto Serif"/>
                <w:color w:val="000000"/>
                <w:spacing w:val="-15"/>
                <w:sz w:val="18"/>
              </w:rPr>
              <w:t>Poorly organized</w:t>
            </w:r>
          </w:p>
        </w:tc>
      </w:tr>
    </w:tbl>
    <w:p w:rsidR="00850246" w:rsidRPr="008E6D15" w:rsidRDefault="00850246">
      <w:pPr>
        <w:autoSpaceDE w:val="0"/>
        <w:autoSpaceDN w:val="0"/>
        <w:spacing w:after="0" w:line="14" w:lineRule="exact"/>
      </w:pPr>
    </w:p>
    <w:sectPr w:rsidR="00850246" w:rsidRPr="008E6D15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246"/>
    <w:rsid w:val="008E6D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006200-0E49-4DED-9556-9E2ED372C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2026-09-02T08:34:00Z</dcterms:created>
  <dcterms:modified xsi:type="dcterms:W3CDTF">2026-09-02T08:34:00Z</dcterms:modified>
</cp:coreProperties>
</file>