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scripts\create_demo_db.py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2025-12-04T13:13:40</w:t>
      </w:r>
    </w:p>
    <w:p>
      <w:pPr>
        <w:pStyle w:val="Heading2"/>
      </w:pPr>
      <w:r>
        <w:t>Funzione</w:t>
      </w:r>
    </w:p>
    <w:p>
      <w:r>
        <w:t>Utility script to generate a demo soci.db with fake members.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_sample_members()</w:t>
      </w:r>
    </w:p>
    <w:p>
      <w:pPr>
        <w:pStyle w:val="ListBullet"/>
      </w:pPr>
      <w:r>
        <w:t>Funzione: populate_demo_members()</w:t>
      </w:r>
    </w:p>
    <w:p>
      <w:pPr>
        <w:pStyle w:val="ListBullet"/>
      </w:pPr>
      <w:r>
        <w:t>Funzione: main()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