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src\import_wizard.py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2025-12-25T12:37:11</w:t>
      </w:r>
    </w:p>
    <w:p>
      <w:pPr>
        <w:pStyle w:val="Heading2"/>
      </w:pPr>
      <w:r>
        <w:t>Funzione</w:t>
      </w:r>
    </w:p>
    <w:p>
      <w:r>
        <w:t>CSV Import Wizard orchestrator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ImportWizard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