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src\v4_ui\calendar_wizard.py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2025-12-24T18:06:38</w:t>
      </w:r>
    </w:p>
    <w:p>
      <w:pPr>
        <w:pStyle w:val="Heading2"/>
      </w:pPr>
      <w:r>
        <w:t>Funzione</w:t>
      </w:r>
    </w:p>
    <w:p>
      <w:r>
        <w:t>Simple wizard/dialog to create calendar events.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_suggest_title()</w:t>
      </w:r>
    </w:p>
    <w:p>
      <w:pPr>
        <w:pStyle w:val="ListBullet"/>
      </w:pPr>
      <w:r>
        <w:t>Classe: CalendarWizard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