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GestioneSoci / GLR – Assicurazioni</w:t>
      </w:r>
    </w:p>
    <w:p>
      <w:r>
        <w:t>Revisione funzionale – generato il 2025-12-24</w:t>
      </w:r>
    </w:p>
    <w:p>
      <w:pPr>
        <w:pStyle w:val="Heading1"/>
      </w:pPr>
      <w:r>
        <w:t>Scopo</w:t>
      </w:r>
    </w:p>
    <w:p>
      <w:pPr>
        <w:pStyle w:val="ListBullet"/>
      </w:pPr>
      <w:r>
        <w:t>Gestione polizze assicurative della sezione: anagrafica polizza, scadenze con promemoria, pagamenti, coperture, documenti allegati.</w:t>
      </w:r>
    </w:p>
    <w:p>
      <w:pPr>
        <w:pStyle w:val="Heading1"/>
      </w:pPr>
      <w:r>
        <w:t>Dati e automatismi</w:t>
      </w:r>
    </w:p>
    <w:p>
      <w:pPr>
        <w:pStyle w:val="ListBullet"/>
      </w:pPr>
      <w:r>
        <w:t>Polizza: nome, compagnia, tipo_polizza, numero_polizza, data_inizio, data_scadenza, importo_annuale, stato, responsabile, note.</w:t>
      </w:r>
    </w:p>
    <w:p>
      <w:pPr>
        <w:pStyle w:val="ListBullet"/>
      </w:pPr>
      <w:r>
        <w:t>Alla creazione: genera un evento calendario ‘Scadenza assicurazione’ con reminder_days (default 60) e origin=assicurazione_&lt;id&gt;.</w:t>
      </w:r>
    </w:p>
    <w:p>
      <w:pPr>
        <w:pStyle w:val="ListBullet"/>
      </w:pPr>
      <w:r>
        <w:t>In update: se cambia data_scadenza aggiorna l’evento calendario collegato.</w:t>
      </w:r>
    </w:p>
    <w:p>
      <w:pPr>
        <w:pStyle w:val="Heading1"/>
      </w:pPr>
      <w:r>
        <w:t>Pagamenti, coperture, documenti</w:t>
      </w:r>
    </w:p>
    <w:p>
      <w:pPr>
        <w:pStyle w:val="ListBullet"/>
      </w:pPr>
      <w:r>
        <w:t>Pagamenti: add_pagamento/list_pagamenti/delete_pagamento (data, importo, metodo, riferimento, note).</w:t>
      </w:r>
    </w:p>
    <w:p>
      <w:pPr>
        <w:pStyle w:val="ListBullet"/>
      </w:pPr>
      <w:r>
        <w:t>Coperture: add_copertura/update_copertura/delete_copertura/list_coperture (massimali/franchigie/descrizione).</w:t>
      </w:r>
    </w:p>
    <w:p>
      <w:pPr>
        <w:pStyle w:val="ListBullet"/>
      </w:pPr>
      <w:r>
        <w:t>Documenti: add_assicurazione_document/list_assicurazione_documents/delete_assicurazione_document; storage in data/documents/assicurazioni/&lt;id&gt;_&lt;nome&gt;/.</w:t>
      </w:r>
    </w:p>
    <w:p>
      <w:pPr>
        <w:pStyle w:val="Heading1"/>
      </w:pPr>
      <w:r>
        <w:t>UI: AssicurazioniPanel</w:t>
      </w:r>
    </w:p>
    <w:p>
      <w:pPr>
        <w:pStyle w:val="ListBullet"/>
      </w:pPr>
      <w:r>
        <w:t>Elenco con filtro stato (ATTIVA/SCADUTA/DISDETTA/SOSPESA) e ricerca; evidenzia scadenze imminenti.</w:t>
      </w:r>
    </w:p>
    <w:p>
      <w:pPr>
        <w:pStyle w:val="ListBullet"/>
      </w:pPr>
      <w:r>
        <w:t>Blocchi: dettaglio polizza, pagamenti, coperture, documenti allegati (apri file/cartella).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