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footerReference w:type="default" r:id="rId9"/>
      <w:footerReference w:type="first" r:id="rId11"/>
      <w:footnotePr>
        <w:numRestart w:val="eachSect"/>
      </w:footnotePr>
      <w:pgSz w:w="11906" w:h="16838"/>
      <w:pgMar w:left="1701" w:right="850" w:top="1134" w:bottom="1134" w:header="567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120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120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60" w:before="36" w:line="24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  <w:jc w:val="left"/>
    </w:pPr>
    <w:rPr>
      <w:rFonts w:asciiTheme="majorHAnsi" w:cstheme="majorBidi" w:eastAsiaTheme="majorEastAsia" w:hAnsiTheme="majorHAnsi" w:ascii="Times New Roman" w:hAnsi="Times New Roman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  <w:jc w:val="left"/>
    </w:pPr>
    <w:rPr>
      <w:rFonts w:asciiTheme="majorHAnsi" w:cstheme="majorBidi" w:eastAsiaTheme="majorEastAsia" w:hAnsiTheme="majorHAnsi" w:ascii="Times New Roman" w:hAnsi="Times New Roman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  <w:jc w:val="left"/>
    </w:pPr>
    <w:rPr>
      <w:rFonts w:cstheme="majorBidi" w:eastAsiaTheme="majorEastAsia" w:ascii="Times New Roman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>
      <w:jc w:val="left"/>
    </w:p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>
      <w:jc w:val="left"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>
      <w:jc w:val="left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>
      <w:jc w:val="left"/>
    </w:p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  <w:pPr>
      <w:jc w:val="left"/>
    </w:p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>
      <w:jc w:val="left"/>
    </w:p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  <w:pPr>
      <w:jc w:val="left"/>
    </w:p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>
      <w:jc w:val="left"/>
    </w:p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  <w:pPr>
      <w:jc w:val="left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keepNext w:val="0"/>
      <w:shd w:val="clear" w:fill="f1f3f5"/>
      <w:spacing w:line="240" w:lineRule="auto" w:after="160"/>
      <w:ind w:firstLine="0"/>
      <w:jc w:val="left"/>
    </w:pPr>
    <w:rPr>
      <w:rFonts w:ascii="DejaVu Sans Mono" w:hAnsi="DejaVu Sans Mono"/>
      <w:sz w:val="18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Relationship Id="rId9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https://docs.julialang.org/" TargetMode="External"/><Relationship Id="rId149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лабораторной работы № 7</dc:title>
  <dc:creator>Куокконен Дарина Андреевна</dc:creator>
  <dc:language>ru-RU</dc:language>
  <cp:keywords>Julia; DifferentialEquations; DrWatson; Jupyter; Quarto</cp:keywords>
  <dcterms:created xsi:type="dcterms:W3CDTF">2026-08-29T13:40:31Z</dcterms:created>
  <dcterms:modified xsi:type="dcterms:W3CDTF">2026-08-29T13:40:31Z</dcterms:modified>
  <dc:subject>Имитационное моделирование, группа НФИбд-01-23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построена и проверена модель экспоненциального роста du/dt=\alpha u. Реализованы одиночный и параметрический эксперименты, выполнено сравнение численного решения с аналитическим, измерено время вычислений и сформирован воспроизводимый конвейер: литературный исходный код, чистые Julia-скрипты, Jupyter-ноутбуки, Quarto-документы, тесты, графики и версионирование в двух удалённых репозиториях.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Экспоненциальный рост: воспроизводимое численное исследование</vt:lpwstr>
  </property>
  <property fmtid="{D5CDD505-2E9C-101B-9397-08002B2CF9AE}" pid="15" name="toc-title">
    <vt:lpwstr>Содержание</vt:lpwstr>
  </property>
</Properties>
</file>