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03B4" w:rsidRDefault="00795B8F" w:rsidP="00B85674">
      <w:pPr>
        <w:ind w:hanging="1440"/>
      </w:pPr>
      <w:r w:rsidRPr="00795B8F">
        <w:rPr>
          <w:noProof/>
          <w:color w:val="FFFF0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3" type="#_x0000_t202" style="position:absolute;margin-left:57.75pt;margin-top:258pt;width:466.5pt;height:25.5pt;z-index:251687936" filled="f" stroked="f">
            <v:textbox style="mso-next-textbox:#_x0000_s1063">
              <w:txbxContent>
                <w:p w:rsidR="00137D84" w:rsidRPr="00CE3065" w:rsidRDefault="00C579F7" w:rsidP="00C579F7">
                  <w:pPr>
                    <w:rPr>
                      <w:color w:val="000000" w:themeColor="text1"/>
                      <w:sz w:val="28"/>
                    </w:rPr>
                  </w:pPr>
                  <w:r>
                    <w:rPr>
                      <w:b/>
                      <w:color w:val="000000" w:themeColor="text1"/>
                      <w:sz w:val="28"/>
                    </w:rPr>
                    <w:t xml:space="preserve">    </w:t>
                  </w:r>
                  <w:r w:rsidR="00137D84" w:rsidRPr="00CE3065">
                    <w:rPr>
                      <w:b/>
                      <w:color w:val="000000" w:themeColor="text1"/>
                      <w:sz w:val="28"/>
                    </w:rPr>
                    <w:t xml:space="preserve">EBAC </w:t>
                  </w:r>
                  <w:r w:rsidR="007F0940" w:rsidRPr="00CE3065">
                    <w:rPr>
                      <w:b/>
                      <w:color w:val="000000" w:themeColor="text1"/>
                      <w:sz w:val="28"/>
                    </w:rPr>
                    <w:t>(Economics</w:t>
                  </w:r>
                  <w:r w:rsidR="00137D84" w:rsidRPr="00CE3065">
                    <w:rPr>
                      <w:b/>
                      <w:color w:val="000000" w:themeColor="text1"/>
                      <w:sz w:val="28"/>
                    </w:rPr>
                    <w:t>, Business Studies, Accountancy,</w:t>
                  </w:r>
                  <w:r w:rsidR="007F0940">
                    <w:rPr>
                      <w:b/>
                      <w:color w:val="000000" w:themeColor="text1"/>
                      <w:sz w:val="28"/>
                    </w:rPr>
                    <w:t xml:space="preserve"> </w:t>
                  </w:r>
                  <w:r w:rsidR="00137D84" w:rsidRPr="00CE3065">
                    <w:rPr>
                      <w:b/>
                      <w:color w:val="000000" w:themeColor="text1"/>
                      <w:sz w:val="28"/>
                    </w:rPr>
                    <w:t>Computer</w:t>
                  </w:r>
                  <w:r w:rsidR="00137D84" w:rsidRPr="00CE3065">
                    <w:rPr>
                      <w:color w:val="000000" w:themeColor="text1"/>
                      <w:sz w:val="28"/>
                    </w:rPr>
                    <w:t xml:space="preserve"> </w:t>
                  </w:r>
                  <w:r w:rsidR="00137D84" w:rsidRPr="00CE3065">
                    <w:rPr>
                      <w:b/>
                      <w:color w:val="000000" w:themeColor="text1"/>
                      <w:sz w:val="28"/>
                    </w:rPr>
                    <w:t>Science)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2" type="#_x0000_t32" style="position:absolute;margin-left:37.5pt;margin-top:302.25pt;width:30.75pt;height:0;z-index:251686912" o:connectortype="straight">
            <v:stroke endarrow="block"/>
          </v:shape>
        </w:pict>
      </w:r>
      <w:r>
        <w:rPr>
          <w:noProof/>
        </w:rPr>
        <w:pict>
          <v:shape id="_x0000_s1061" type="#_x0000_t32" style="position:absolute;margin-left:37.5pt;margin-top:273pt;width:30.75pt;height:0;z-index:251685888" o:connectortype="straight">
            <v:stroke endarrow="block"/>
          </v:shape>
        </w:pict>
      </w:r>
      <w:r w:rsidRPr="00795B8F">
        <w:rPr>
          <w:noProof/>
          <w:color w:val="FFFF00"/>
        </w:rPr>
        <w:pict>
          <v:shape id="_x0000_s1058" type="#_x0000_t32" style="position:absolute;margin-left:37.5pt;margin-top:243pt;width:30.75pt;height:0;z-index:251682816" o:connectortype="straight">
            <v:stroke endarrow="block"/>
          </v:shape>
        </w:pict>
      </w:r>
      <w:r>
        <w:rPr>
          <w:noProof/>
        </w:rPr>
        <w:pict>
          <v:shape id="_x0000_s1046" type="#_x0000_t202" style="position:absolute;margin-left:-61.5pt;margin-top:258pt;width:96pt;height:30.75pt;z-index:251673600" filled="f" stroked="f">
            <v:textbox style="mso-next-textbox:#_x0000_s1046">
              <w:txbxContent>
                <w:p w:rsidR="00CF7440" w:rsidRPr="00CE3065" w:rsidRDefault="004A22D0">
                  <w:pPr>
                    <w:rPr>
                      <w:b/>
                      <w:color w:val="000000" w:themeColor="text1"/>
                      <w:sz w:val="28"/>
                    </w:rPr>
                  </w:pPr>
                  <w:r w:rsidRPr="00C579F7">
                    <w:rPr>
                      <w:b/>
                      <w:color w:val="000000" w:themeColor="text1"/>
                      <w:sz w:val="36"/>
                    </w:rPr>
                    <w:t>C</w:t>
                  </w:r>
                  <w:r w:rsidR="00CF7440" w:rsidRPr="00C579F7">
                    <w:rPr>
                      <w:b/>
                      <w:color w:val="000000" w:themeColor="text1"/>
                      <w:sz w:val="36"/>
                    </w:rPr>
                    <w:t>ommerce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5" type="#_x0000_t202" style="position:absolute;margin-left:-61.5pt;margin-top:229.5pt;width:90.75pt;height:33pt;z-index:251672576" filled="f" stroked="f">
            <v:textbox style="mso-next-textbox:#_x0000_s1045">
              <w:txbxContent>
                <w:p w:rsidR="00CF7440" w:rsidRPr="00CE3065" w:rsidRDefault="00CF7440">
                  <w:pPr>
                    <w:rPr>
                      <w:b/>
                      <w:color w:val="000000" w:themeColor="text1"/>
                      <w:sz w:val="32"/>
                    </w:rPr>
                  </w:pPr>
                  <w:r w:rsidRPr="00C579F7">
                    <w:rPr>
                      <w:b/>
                      <w:color w:val="000000" w:themeColor="text1"/>
                      <w:sz w:val="36"/>
                    </w:rPr>
                    <w:t>Science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7" type="#_x0000_t202" style="position:absolute;margin-left:-61.5pt;margin-top:283.5pt;width:79.5pt;height:27pt;z-index:251674624" filled="f" stroked="f">
            <v:textbox style="mso-next-textbox:#_x0000_s1047">
              <w:txbxContent>
                <w:p w:rsidR="00CF7440" w:rsidRPr="00CE3065" w:rsidRDefault="00CF7440">
                  <w:pPr>
                    <w:rPr>
                      <w:b/>
                      <w:color w:val="000000" w:themeColor="text1"/>
                      <w:sz w:val="36"/>
                    </w:rPr>
                  </w:pPr>
                  <w:r w:rsidRPr="00CE3065">
                    <w:rPr>
                      <w:b/>
                      <w:color w:val="000000" w:themeColor="text1"/>
                      <w:sz w:val="36"/>
                    </w:rPr>
                    <w:t>A</w:t>
                  </w:r>
                  <w:r w:rsidRPr="00CE3065">
                    <w:rPr>
                      <w:b/>
                      <w:color w:val="000000" w:themeColor="text1"/>
                      <w:sz w:val="32"/>
                    </w:rPr>
                    <w:t>rts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9" type="#_x0000_t202" style="position:absolute;margin-left:33.75pt;margin-top:229.5pt;width:480.75pt;height:38.25pt;z-index:251683840" filled="f" stroked="f">
            <v:textbox style="mso-next-textbox:#_x0000_s1059">
              <w:txbxContent>
                <w:p w:rsidR="005C6DEA" w:rsidRPr="00CE3065" w:rsidRDefault="007F0940" w:rsidP="00C579F7">
                  <w:pPr>
                    <w:ind w:firstLine="720"/>
                    <w:rPr>
                      <w:b/>
                      <w:color w:val="000000" w:themeColor="text1"/>
                      <w:sz w:val="28"/>
                      <w:szCs w:val="24"/>
                    </w:rPr>
                  </w:pPr>
                  <w:r>
                    <w:rPr>
                      <w:b/>
                      <w:color w:val="000000" w:themeColor="text1"/>
                      <w:sz w:val="28"/>
                      <w:szCs w:val="24"/>
                    </w:rPr>
                    <w:t>PCMB (Physics, Chemistry,</w:t>
                  </w:r>
                  <w:r w:rsidR="00137D84" w:rsidRPr="00CE3065">
                    <w:rPr>
                      <w:b/>
                      <w:color w:val="000000" w:themeColor="text1"/>
                      <w:sz w:val="28"/>
                      <w:szCs w:val="24"/>
                    </w:rPr>
                    <w:t xml:space="preserve"> Mathematics, Biology)</w:t>
                  </w:r>
                </w:p>
              </w:txbxContent>
            </v:textbox>
          </v:shape>
        </w:pict>
      </w:r>
      <w:r w:rsidR="007F0940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-923290</wp:posOffset>
            </wp:positionH>
            <wp:positionV relativeFrom="margin">
              <wp:posOffset>-895350</wp:posOffset>
            </wp:positionV>
            <wp:extent cx="742950" cy="742950"/>
            <wp:effectExtent l="1905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81583" b="165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_x0000_s1078" type="#_x0000_t202" style="position:absolute;margin-left:338.25pt;margin-top:507pt;width:173.25pt;height:165pt;z-index:251697152;mso-position-horizontal-relative:text;mso-position-vertical-relative:text" filled="f" stroked="f">
            <v:textbox>
              <w:txbxContent>
                <w:p w:rsidR="00B34CDD" w:rsidRPr="00B34CDD" w:rsidRDefault="00B34CDD" w:rsidP="00B34CDD">
                  <w:pPr>
                    <w:jc w:val="center"/>
                    <w:rPr>
                      <w:b/>
                      <w:sz w:val="24"/>
                    </w:rPr>
                  </w:pPr>
                  <w:r w:rsidRPr="00B34CDD">
                    <w:rPr>
                      <w:b/>
                      <w:sz w:val="24"/>
                    </w:rPr>
                    <w:t>Al-Furqan Center</w:t>
                  </w:r>
                </w:p>
                <w:p w:rsidR="00B34CDD" w:rsidRDefault="00B34CDD" w:rsidP="00B34CDD">
                  <w:pPr>
                    <w:jc w:val="center"/>
                    <w:rPr>
                      <w:b/>
                      <w:sz w:val="24"/>
                    </w:rPr>
                  </w:pPr>
                  <w:r w:rsidRPr="00B34CDD">
                    <w:rPr>
                      <w:b/>
                      <w:sz w:val="24"/>
                    </w:rPr>
                    <w:t xml:space="preserve">Post </w:t>
                  </w:r>
                  <w:proofErr w:type="spellStart"/>
                  <w:r w:rsidRPr="00B34CDD">
                    <w:rPr>
                      <w:b/>
                      <w:sz w:val="24"/>
                    </w:rPr>
                    <w:t>Mithabail</w:t>
                  </w:r>
                  <w:proofErr w:type="spellEnd"/>
                  <w:r w:rsidRPr="00B34CDD">
                    <w:rPr>
                      <w:b/>
                      <w:sz w:val="24"/>
                    </w:rPr>
                    <w:t xml:space="preserve">, </w:t>
                  </w:r>
                  <w:proofErr w:type="spellStart"/>
                  <w:r w:rsidRPr="00B34CDD">
                    <w:rPr>
                      <w:b/>
                      <w:sz w:val="24"/>
                    </w:rPr>
                    <w:t>Puthige</w:t>
                  </w:r>
                  <w:proofErr w:type="spellEnd"/>
                  <w:r w:rsidRPr="00B34CDD">
                    <w:rPr>
                      <w:b/>
                      <w:sz w:val="24"/>
                    </w:rPr>
                    <w:t xml:space="preserve"> </w:t>
                  </w:r>
                  <w:proofErr w:type="spellStart"/>
                  <w:r w:rsidRPr="00B34CDD">
                    <w:rPr>
                      <w:b/>
                      <w:sz w:val="24"/>
                    </w:rPr>
                    <w:t>Moodbidri</w:t>
                  </w:r>
                  <w:proofErr w:type="spellEnd"/>
                  <w:r w:rsidRPr="00B34CDD">
                    <w:rPr>
                      <w:b/>
                      <w:sz w:val="24"/>
                    </w:rPr>
                    <w:t>, Mangalore -574226 Phone:</w:t>
                  </w:r>
                  <w:r w:rsidR="00A72489">
                    <w:rPr>
                      <w:b/>
                      <w:sz w:val="24"/>
                    </w:rPr>
                    <w:t xml:space="preserve"> </w:t>
                  </w:r>
                  <w:r w:rsidRPr="00B34CDD">
                    <w:rPr>
                      <w:b/>
                      <w:sz w:val="24"/>
                    </w:rPr>
                    <w:t xml:space="preserve">8453168111, 9141396667 </w:t>
                  </w:r>
                </w:p>
                <w:p w:rsidR="00B34CDD" w:rsidRPr="00B34CDD" w:rsidRDefault="00B34CDD" w:rsidP="00B34CDD">
                  <w:pPr>
                    <w:jc w:val="center"/>
                    <w:rPr>
                      <w:b/>
                      <w:sz w:val="24"/>
                    </w:rPr>
                  </w:pPr>
                  <w:r w:rsidRPr="00B34CDD">
                    <w:rPr>
                      <w:b/>
                      <w:sz w:val="24"/>
                    </w:rPr>
                    <w:t>E-</w:t>
                  </w:r>
                  <w:proofErr w:type="spellStart"/>
                  <w:r w:rsidRPr="00B34CDD">
                    <w:rPr>
                      <w:b/>
                      <w:sz w:val="24"/>
                    </w:rPr>
                    <w:t>Mail:</w:t>
                  </w:r>
                  <w:r w:rsidR="00F370BC">
                    <w:rPr>
                      <w:b/>
                      <w:sz w:val="24"/>
                    </w:rPr>
                    <w:t>s</w:t>
                  </w:r>
                  <w:r w:rsidRPr="00B34CDD">
                    <w:rPr>
                      <w:b/>
                      <w:sz w:val="24"/>
                    </w:rPr>
                    <w:t>chool.</w:t>
                  </w:r>
                  <w:r w:rsidR="00F370BC">
                    <w:rPr>
                      <w:b/>
                      <w:sz w:val="24"/>
                    </w:rPr>
                    <w:t>f</w:t>
                  </w:r>
                  <w:r w:rsidRPr="00B34CDD">
                    <w:rPr>
                      <w:b/>
                      <w:sz w:val="24"/>
                    </w:rPr>
                    <w:t>urqan</w:t>
                  </w:r>
                  <w:proofErr w:type="spellEnd"/>
                  <w:r w:rsidRPr="00B34CDD">
                    <w:rPr>
                      <w:b/>
                      <w:sz w:val="24"/>
                    </w:rPr>
                    <w:t xml:space="preserve"> @gmail.com www.alfurqanschool.net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4" type="#_x0000_t202" style="position:absolute;margin-left:-54pt;margin-top:465pt;width:387pt;height:225pt;z-index:251695104;mso-position-horizontal-relative:text;mso-position-vertical-relative:text" filled="f" stroked="f">
            <v:textbox>
              <w:txbxContent>
                <w:p w:rsidR="00365907" w:rsidRPr="00CE3065" w:rsidRDefault="00365907">
                  <w:pPr>
                    <w:rPr>
                      <w:rFonts w:ascii="Goudy Old Style" w:hAnsi="Goudy Old Style"/>
                      <w:b/>
                      <w:color w:val="000000" w:themeColor="text1"/>
                      <w:sz w:val="40"/>
                    </w:rPr>
                  </w:pPr>
                  <w:r w:rsidRPr="00CE3065">
                    <w:rPr>
                      <w:rFonts w:ascii="Goudy Old Style" w:hAnsi="Goudy Old Style"/>
                      <w:b/>
                      <w:color w:val="000000" w:themeColor="text1"/>
                      <w:sz w:val="40"/>
                    </w:rPr>
                    <w:t>Features:-</w:t>
                  </w:r>
                </w:p>
                <w:p w:rsidR="006D1C8D" w:rsidRPr="00CE3065" w:rsidRDefault="00365907" w:rsidP="00365907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Goudy Old Style" w:hAnsi="Goudy Old Style"/>
                      <w:b/>
                      <w:color w:val="000000" w:themeColor="text1"/>
                      <w:sz w:val="32"/>
                    </w:rPr>
                  </w:pPr>
                  <w:r w:rsidRPr="00CE3065">
                    <w:rPr>
                      <w:rFonts w:ascii="Goudy Old Style" w:hAnsi="Goudy Old Style"/>
                      <w:b/>
                      <w:color w:val="000000" w:themeColor="text1"/>
                      <w:sz w:val="32"/>
                    </w:rPr>
                    <w:t>First Islamic Women’s</w:t>
                  </w:r>
                  <w:r w:rsidR="00BB31E5" w:rsidRPr="00CE3065">
                    <w:rPr>
                      <w:rFonts w:ascii="Goudy Old Style" w:hAnsi="Goudy Old Style"/>
                      <w:b/>
                      <w:color w:val="000000" w:themeColor="text1"/>
                      <w:sz w:val="32"/>
                    </w:rPr>
                    <w:t xml:space="preserve"> P.U </w:t>
                  </w:r>
                  <w:r w:rsidRPr="00CE3065">
                    <w:rPr>
                      <w:rFonts w:ascii="Goudy Old Style" w:hAnsi="Goudy Old Style"/>
                      <w:b/>
                      <w:color w:val="000000" w:themeColor="text1"/>
                      <w:sz w:val="32"/>
                    </w:rPr>
                    <w:t xml:space="preserve"> College </w:t>
                  </w:r>
                  <w:r w:rsidR="006D1C8D" w:rsidRPr="00CE3065">
                    <w:rPr>
                      <w:rFonts w:ascii="Goudy Old Style" w:hAnsi="Goudy Old Style"/>
                      <w:b/>
                      <w:color w:val="000000" w:themeColor="text1"/>
                      <w:sz w:val="32"/>
                    </w:rPr>
                    <w:t>with practi</w:t>
                  </w:r>
                  <w:r w:rsidR="007F0940">
                    <w:rPr>
                      <w:rFonts w:ascii="Goudy Old Style" w:hAnsi="Goudy Old Style"/>
                      <w:b/>
                      <w:color w:val="000000" w:themeColor="text1"/>
                      <w:sz w:val="32"/>
                    </w:rPr>
                    <w:t>c</w:t>
                  </w:r>
                  <w:r w:rsidR="006D1C8D" w:rsidRPr="00CE3065">
                    <w:rPr>
                      <w:rFonts w:ascii="Goudy Old Style" w:hAnsi="Goudy Old Style"/>
                      <w:b/>
                      <w:color w:val="000000" w:themeColor="text1"/>
                      <w:sz w:val="32"/>
                    </w:rPr>
                    <w:t>ing</w:t>
                  </w:r>
                </w:p>
                <w:p w:rsidR="00365907" w:rsidRPr="00CE3065" w:rsidRDefault="006D1C8D" w:rsidP="006D1C8D">
                  <w:pPr>
                    <w:pStyle w:val="ListParagraph"/>
                    <w:rPr>
                      <w:rFonts w:ascii="Goudy Old Style" w:hAnsi="Goudy Old Style"/>
                      <w:b/>
                      <w:color w:val="000000" w:themeColor="text1"/>
                      <w:sz w:val="32"/>
                    </w:rPr>
                  </w:pPr>
                  <w:proofErr w:type="gramStart"/>
                  <w:r w:rsidRPr="00CE3065">
                    <w:rPr>
                      <w:rFonts w:ascii="Goudy Old Style" w:hAnsi="Goudy Old Style"/>
                      <w:b/>
                      <w:color w:val="000000" w:themeColor="text1"/>
                      <w:sz w:val="32"/>
                    </w:rPr>
                    <w:t>‘ Way</w:t>
                  </w:r>
                  <w:proofErr w:type="gramEnd"/>
                  <w:r w:rsidRPr="00CE3065">
                    <w:rPr>
                      <w:rFonts w:ascii="Goudy Old Style" w:hAnsi="Goudy Old Style"/>
                      <w:b/>
                      <w:color w:val="000000" w:themeColor="text1"/>
                      <w:sz w:val="32"/>
                    </w:rPr>
                    <w:t xml:space="preserve"> of life ‘ Islam.</w:t>
                  </w:r>
                  <w:r w:rsidR="00365907" w:rsidRPr="00CE3065">
                    <w:rPr>
                      <w:rFonts w:ascii="Goudy Old Style" w:hAnsi="Goudy Old Style"/>
                      <w:b/>
                      <w:color w:val="000000" w:themeColor="text1"/>
                      <w:sz w:val="32"/>
                    </w:rPr>
                    <w:t xml:space="preserve"> </w:t>
                  </w:r>
                </w:p>
                <w:p w:rsidR="00365907" w:rsidRPr="00CE3065" w:rsidRDefault="00365907" w:rsidP="00365907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Goudy Old Style" w:hAnsi="Goudy Old Style"/>
                      <w:b/>
                      <w:color w:val="000000" w:themeColor="text1"/>
                      <w:sz w:val="32"/>
                    </w:rPr>
                  </w:pPr>
                  <w:r w:rsidRPr="00CE3065">
                    <w:rPr>
                      <w:rFonts w:ascii="Goudy Old Style" w:hAnsi="Goudy Old Style"/>
                      <w:b/>
                      <w:color w:val="000000" w:themeColor="text1"/>
                      <w:sz w:val="32"/>
                    </w:rPr>
                    <w:t xml:space="preserve">Islamic Dress </w:t>
                  </w:r>
                  <w:r w:rsidR="006D1C8D" w:rsidRPr="00CE3065">
                    <w:rPr>
                      <w:rFonts w:ascii="Goudy Old Style" w:hAnsi="Goudy Old Style"/>
                      <w:b/>
                      <w:color w:val="000000" w:themeColor="text1"/>
                      <w:sz w:val="32"/>
                    </w:rPr>
                    <w:t xml:space="preserve">Code </w:t>
                  </w:r>
                  <w:r w:rsidRPr="00CE3065">
                    <w:rPr>
                      <w:rFonts w:ascii="Goudy Old Style" w:hAnsi="Goudy Old Style"/>
                      <w:b/>
                      <w:color w:val="000000" w:themeColor="text1"/>
                      <w:sz w:val="32"/>
                    </w:rPr>
                    <w:t xml:space="preserve">( </w:t>
                  </w:r>
                  <w:proofErr w:type="spellStart"/>
                  <w:r w:rsidRPr="00CE3065">
                    <w:rPr>
                      <w:rFonts w:ascii="Goudy Old Style" w:hAnsi="Goudy Old Style"/>
                      <w:b/>
                      <w:color w:val="000000" w:themeColor="text1"/>
                      <w:sz w:val="32"/>
                    </w:rPr>
                    <w:t>Hijab</w:t>
                  </w:r>
                  <w:proofErr w:type="spellEnd"/>
                  <w:r w:rsidRPr="00CE3065">
                    <w:rPr>
                      <w:rFonts w:ascii="Goudy Old Style" w:hAnsi="Goudy Old Style"/>
                      <w:b/>
                      <w:color w:val="000000" w:themeColor="text1"/>
                      <w:sz w:val="32"/>
                    </w:rPr>
                    <w:t>)</w:t>
                  </w:r>
                </w:p>
                <w:p w:rsidR="00365907" w:rsidRPr="00CE3065" w:rsidRDefault="00365907" w:rsidP="00365907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Goudy Old Style" w:hAnsi="Goudy Old Style"/>
                      <w:b/>
                      <w:color w:val="000000" w:themeColor="text1"/>
                      <w:sz w:val="32"/>
                    </w:rPr>
                  </w:pPr>
                  <w:r w:rsidRPr="00CE3065">
                    <w:rPr>
                      <w:rFonts w:ascii="Goudy Old Style" w:hAnsi="Goudy Old Style"/>
                      <w:b/>
                      <w:color w:val="000000" w:themeColor="text1"/>
                      <w:sz w:val="32"/>
                    </w:rPr>
                    <w:t xml:space="preserve">Hostel Facility  with Islamic </w:t>
                  </w:r>
                  <w:r w:rsidR="00B34CDD" w:rsidRPr="00CE3065">
                    <w:rPr>
                      <w:rFonts w:ascii="Goudy Old Style" w:hAnsi="Goudy Old Style"/>
                      <w:b/>
                      <w:color w:val="000000" w:themeColor="text1"/>
                      <w:sz w:val="32"/>
                    </w:rPr>
                    <w:t>Environment</w:t>
                  </w:r>
                </w:p>
                <w:p w:rsidR="00365907" w:rsidRPr="00CE3065" w:rsidRDefault="00365907" w:rsidP="00365907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Goudy Old Style" w:hAnsi="Goudy Old Style"/>
                      <w:b/>
                      <w:color w:val="000000" w:themeColor="text1"/>
                      <w:sz w:val="32"/>
                    </w:rPr>
                  </w:pPr>
                  <w:proofErr w:type="spellStart"/>
                  <w:r w:rsidRPr="00CE3065">
                    <w:rPr>
                      <w:rFonts w:ascii="Goudy Old Style" w:hAnsi="Goudy Old Style"/>
                      <w:b/>
                      <w:color w:val="000000" w:themeColor="text1"/>
                      <w:sz w:val="32"/>
                    </w:rPr>
                    <w:t>Masjid</w:t>
                  </w:r>
                  <w:proofErr w:type="spellEnd"/>
                  <w:r w:rsidRPr="00CE3065">
                    <w:rPr>
                      <w:rFonts w:ascii="Goudy Old Style" w:hAnsi="Goudy Old Style"/>
                      <w:b/>
                      <w:color w:val="000000" w:themeColor="text1"/>
                      <w:sz w:val="32"/>
                    </w:rPr>
                    <w:t xml:space="preserve"> for Congregational Prayer</w:t>
                  </w:r>
                </w:p>
                <w:p w:rsidR="00365907" w:rsidRPr="00CE3065" w:rsidRDefault="00365907" w:rsidP="00365907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Goudy Old Style" w:hAnsi="Goudy Old Style"/>
                      <w:b/>
                      <w:color w:val="000000" w:themeColor="text1"/>
                      <w:sz w:val="32"/>
                    </w:rPr>
                  </w:pPr>
                  <w:r w:rsidRPr="00CE3065">
                    <w:rPr>
                      <w:rFonts w:ascii="Goudy Old Style" w:hAnsi="Goudy Old Style"/>
                      <w:b/>
                      <w:color w:val="000000" w:themeColor="text1"/>
                      <w:sz w:val="32"/>
                    </w:rPr>
                    <w:t>Well Equipped Labs.</w:t>
                  </w:r>
                </w:p>
                <w:p w:rsidR="00365907" w:rsidRPr="00CE3065" w:rsidRDefault="00365907" w:rsidP="00365907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Goudy Old Style" w:hAnsi="Goudy Old Style"/>
                      <w:b/>
                      <w:color w:val="000000" w:themeColor="text1"/>
                      <w:sz w:val="32"/>
                    </w:rPr>
                  </w:pPr>
                  <w:r w:rsidRPr="00CE3065">
                    <w:rPr>
                      <w:rFonts w:ascii="Goudy Old Style" w:hAnsi="Goudy Old Style"/>
                      <w:b/>
                      <w:color w:val="000000" w:themeColor="text1"/>
                      <w:sz w:val="32"/>
                    </w:rPr>
                    <w:t>Well Furnished Class rooms.</w:t>
                  </w:r>
                </w:p>
                <w:p w:rsidR="00365907" w:rsidRPr="00CE3065" w:rsidRDefault="00365907" w:rsidP="00365907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Goudy Old Style" w:hAnsi="Goudy Old Style"/>
                      <w:b/>
                      <w:color w:val="000000" w:themeColor="text1"/>
                      <w:sz w:val="32"/>
                    </w:rPr>
                  </w:pPr>
                  <w:r w:rsidRPr="00CE3065">
                    <w:rPr>
                      <w:rFonts w:ascii="Goudy Old Style" w:hAnsi="Goudy Old Style"/>
                      <w:b/>
                      <w:color w:val="000000" w:themeColor="text1"/>
                      <w:sz w:val="32"/>
                    </w:rPr>
                    <w:t xml:space="preserve">Home </w:t>
                  </w:r>
                  <w:r w:rsidR="00B34CDD" w:rsidRPr="00CE3065">
                    <w:rPr>
                      <w:rFonts w:ascii="Goudy Old Style" w:hAnsi="Goudy Old Style"/>
                      <w:b/>
                      <w:color w:val="000000" w:themeColor="text1"/>
                      <w:sz w:val="32"/>
                    </w:rPr>
                    <w:t>Science</w:t>
                  </w:r>
                  <w:r w:rsidRPr="00CE3065">
                    <w:rPr>
                      <w:rFonts w:ascii="Goudy Old Style" w:hAnsi="Goudy Old Style"/>
                      <w:b/>
                      <w:color w:val="000000" w:themeColor="text1"/>
                      <w:sz w:val="32"/>
                    </w:rPr>
                    <w:t xml:space="preserve"> Class</w:t>
                  </w:r>
                  <w:r w:rsidR="007F0940">
                    <w:rPr>
                      <w:rFonts w:ascii="Goudy Old Style" w:hAnsi="Goudy Old Style"/>
                      <w:b/>
                      <w:color w:val="000000" w:themeColor="text1"/>
                      <w:sz w:val="32"/>
                    </w:rPr>
                    <w:t>es</w:t>
                  </w:r>
                  <w:r w:rsidRPr="00CE3065">
                    <w:rPr>
                      <w:rFonts w:ascii="Goudy Old Style" w:hAnsi="Goudy Old Style"/>
                      <w:b/>
                      <w:color w:val="000000" w:themeColor="text1"/>
                      <w:sz w:val="32"/>
                    </w:rPr>
                    <w:t xml:space="preserve"> with Islamic </w:t>
                  </w:r>
                  <w:r w:rsidR="00B34CDD" w:rsidRPr="00CE3065">
                    <w:rPr>
                      <w:rFonts w:ascii="Goudy Old Style" w:hAnsi="Goudy Old Style"/>
                      <w:b/>
                      <w:color w:val="000000" w:themeColor="text1"/>
                      <w:sz w:val="32"/>
                    </w:rPr>
                    <w:t>p</w:t>
                  </w:r>
                  <w:r w:rsidR="007F0940">
                    <w:rPr>
                      <w:rFonts w:ascii="Goudy Old Style" w:hAnsi="Goudy Old Style"/>
                      <w:b/>
                      <w:color w:val="000000" w:themeColor="text1"/>
                      <w:sz w:val="32"/>
                    </w:rPr>
                    <w:t>ers</w:t>
                  </w:r>
                  <w:r w:rsidR="00B34CDD" w:rsidRPr="00CE3065">
                    <w:rPr>
                      <w:rFonts w:ascii="Goudy Old Style" w:hAnsi="Goudy Old Style"/>
                      <w:b/>
                      <w:color w:val="000000" w:themeColor="text1"/>
                      <w:sz w:val="32"/>
                    </w:rPr>
                    <w:t>pective</w:t>
                  </w:r>
                </w:p>
              </w:txbxContent>
            </v:textbox>
          </v:shape>
        </w:pict>
      </w:r>
      <w:r>
        <w:rPr>
          <w:noProof/>
        </w:rPr>
        <w:pict>
          <v:roundrect id="_x0000_s1077" style="position:absolute;margin-left:338.25pt;margin-top:496.5pt;width:173.25pt;height:171.75pt;z-index:251696128;mso-position-horizontal-relative:text;mso-position-vertical-relative:text" arcsize="10923f" fillcolor="#b2a1c7 [1943]" strokecolor="#8064a2 [3207]" strokeweight="1pt">
            <v:fill color2="#8064a2 [3207]" focus="50%" type="gradient"/>
            <v:shadow on="t" type="perspective" color="#3f3151 [1607]" offset="1pt" offset2="-3pt"/>
          </v:roundrect>
        </w:pict>
      </w:r>
      <w:r>
        <w:rPr>
          <w:noProof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53" type="#_x0000_t176" style="position:absolute;margin-left:-54pt;margin-top:316.5pt;width:212.25pt;height:105.75pt;z-index:251679744;mso-position-horizontal-relative:text;mso-position-vertical-relative:text" fillcolor="#fabf8f [1945]" strokecolor="#fabf8f [1945]" strokeweight="1pt">
            <v:fill color2="#fde9d9 [665]" angle="-45" focus="-50%" type="gradient"/>
            <v:shadow on="t" type="perspective" color="#974706 [1609]" opacity=".5" offset="1pt" offset2="-3pt"/>
          </v:shape>
        </w:pict>
      </w:r>
      <w:r>
        <w:rPr>
          <w:noProof/>
        </w:rPr>
        <w:pict>
          <v:shape id="_x0000_s1056" type="#_x0000_t176" style="position:absolute;margin-left:164.25pt;margin-top:316.5pt;width:366.75pt;height:105.75pt;z-index:251681792;mso-position-horizontal-relative:text;mso-position-vertical-relative:text" fillcolor="#fabf8f [1945]" strokecolor="#fabf8f [1945]" strokeweight="1pt">
            <v:fill color2="#fde9d9 [665]" angle="-45" focus="-50%" type="gradient"/>
            <v:shadow on="t" type="perspective" color="#974706 [1609]" opacity=".5" offset="1pt" offset2="-3pt"/>
          </v:shape>
        </w:pict>
      </w:r>
      <w:r>
        <w:rPr>
          <w:noProof/>
        </w:rPr>
        <w:pict>
          <v:shape id="_x0000_s1044" type="#_x0000_t202" style="position:absolute;margin-left:-56.25pt;margin-top:200.25pt;width:1in;height:29.25pt;z-index:251671552;mso-position-horizontal-relative:text;mso-position-vertical-relative:text" filled="f" stroked="f">
            <v:textbox style="mso-next-textbox:#_x0000_s1044">
              <w:txbxContent>
                <w:p w:rsidR="007C3F6D" w:rsidRPr="00C579F7" w:rsidRDefault="007C3F6D">
                  <w:pPr>
                    <w:rPr>
                      <w:b/>
                      <w:color w:val="000000" w:themeColor="text1"/>
                      <w:sz w:val="32"/>
                      <w:u w:val="single"/>
                    </w:rPr>
                  </w:pPr>
                  <w:r w:rsidRPr="00C579F7">
                    <w:rPr>
                      <w:b/>
                      <w:color w:val="000000" w:themeColor="text1"/>
                      <w:sz w:val="32"/>
                      <w:u w:val="single"/>
                    </w:rPr>
                    <w:t>P.U.C</w:t>
                  </w:r>
                </w:p>
              </w:txbxContent>
            </v:textbox>
          </v:shape>
        </w:pict>
      </w:r>
      <w:r>
        <w:pict>
          <v:rect id="_x0000_s1026" style="position:absolute;margin-left:-78.75pt;margin-top:-165.75pt;width:640.5pt;height:889.5pt;z-index:251658240;mso-position-horizontal-relative:text;mso-position-vertical-relative:text" fillcolor="#9bbb59 [3206]" strokecolor="#f2f2f2 [3041]" strokeweight="3pt">
            <v:shadow on="t" type="perspective" color="#4e6128 [1606]" opacity=".5" offset="1pt" offset2="-1pt"/>
          </v:rect>
        </w:pict>
      </w:r>
      <w:r>
        <w:rPr>
          <w:noProof/>
        </w:rPr>
        <w:pict>
          <v:shape id="_x0000_s1070" type="#_x0000_t202" style="position:absolute;margin-left:-48pt;margin-top:453.75pt;width:466.5pt;height:236.25pt;z-index:251694080;mso-position-horizontal-relative:text;mso-position-vertical-relative:text" filled="f" stroked="f">
            <v:textbox>
              <w:txbxContent>
                <w:p w:rsidR="00962497" w:rsidRPr="00A86F94" w:rsidRDefault="00962497">
                  <w:pPr>
                    <w:rPr>
                      <w:b/>
                      <w:color w:val="FFFF00"/>
                      <w:sz w:val="32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32" type="#_x0000_t202" style="position:absolute;margin-left:68.25pt;margin-top:-35.25pt;width:350.25pt;height:1in;z-index:251664384;mso-position-horizontal-relative:text;mso-position-vertical-relative:text" filled="f" stroked="f">
            <v:textbox style="mso-next-textbox:#_x0000_s1032">
              <w:txbxContent>
                <w:p w:rsidR="00136170" w:rsidRPr="00137D84" w:rsidRDefault="00136170" w:rsidP="00C579F7">
                  <w:pPr>
                    <w:jc w:val="center"/>
                    <w:rPr>
                      <w:b/>
                      <w:color w:val="1F497D" w:themeColor="text2"/>
                      <w:sz w:val="32"/>
                    </w:rPr>
                  </w:pPr>
                  <w:r w:rsidRPr="00137D84">
                    <w:rPr>
                      <w:b/>
                      <w:color w:val="1F497D" w:themeColor="text2"/>
                      <w:sz w:val="32"/>
                    </w:rPr>
                    <w:t>(Run by Al Furqan Educational Trust)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1" type="#_x0000_t202" style="position:absolute;margin-left:15.75pt;margin-top:-60.75pt;width:498.75pt;height:1in;z-index:251663360;mso-position-horizontal-relative:text;mso-position-vertical-relative:text" filled="f" stroked="f">
            <v:textbox style="mso-next-textbox:#_x0000_s1031">
              <w:txbxContent>
                <w:p w:rsidR="00CA6046" w:rsidRPr="00137D84" w:rsidRDefault="00136170">
                  <w:pPr>
                    <w:rPr>
                      <w:rFonts w:ascii="Cambria" w:hAnsi="Cambria"/>
                      <w:b/>
                      <w:color w:val="1F497D" w:themeColor="text2"/>
                      <w:sz w:val="44"/>
                    </w:rPr>
                  </w:pPr>
                  <w:r w:rsidRPr="00137D84">
                    <w:rPr>
                      <w:rFonts w:ascii="Cambria" w:hAnsi="Cambria"/>
                      <w:b/>
                      <w:color w:val="1F497D" w:themeColor="text2"/>
                      <w:sz w:val="44"/>
                    </w:rPr>
                    <w:t xml:space="preserve">AL FURQAN WOMEN’S ISLAMIC </w:t>
                  </w:r>
                  <w:r w:rsidR="00C579F7">
                    <w:rPr>
                      <w:rFonts w:ascii="Cambria" w:hAnsi="Cambria"/>
                      <w:b/>
                      <w:color w:val="1F497D" w:themeColor="text2"/>
                      <w:sz w:val="44"/>
                    </w:rPr>
                    <w:t xml:space="preserve">P.U. </w:t>
                  </w:r>
                  <w:r w:rsidRPr="00137D84">
                    <w:rPr>
                      <w:rFonts w:ascii="Cambria" w:hAnsi="Cambria"/>
                      <w:b/>
                      <w:color w:val="1F497D" w:themeColor="text2"/>
                      <w:sz w:val="44"/>
                    </w:rPr>
                    <w:t>COLLEGE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9" type="#_x0000_t202" style="position:absolute;margin-left:191.25pt;margin-top:328.5pt;width:261pt;height:81pt;z-index:251693056;mso-position-horizontal-relative:text;mso-position-vertical-relative:text" filled="f" stroked="f">
            <v:textbox>
              <w:txbxContent>
                <w:p w:rsidR="00091723" w:rsidRPr="00091723" w:rsidRDefault="00091723" w:rsidP="00091723">
                  <w:pPr>
                    <w:jc w:val="center"/>
                    <w:rPr>
                      <w:b/>
                      <w:color w:val="FF0000"/>
                      <w:sz w:val="28"/>
                      <w:u w:val="thick"/>
                    </w:rPr>
                  </w:pPr>
                  <w:r w:rsidRPr="00091723">
                    <w:rPr>
                      <w:b/>
                      <w:color w:val="FF0000"/>
                      <w:sz w:val="28"/>
                      <w:u w:val="thick"/>
                    </w:rPr>
                    <w:t>Additional Compulsory Subject</w:t>
                  </w:r>
                </w:p>
                <w:p w:rsidR="00091723" w:rsidRPr="00091723" w:rsidRDefault="00091723" w:rsidP="00091723">
                  <w:pPr>
                    <w:jc w:val="center"/>
                    <w:rPr>
                      <w:b/>
                      <w:color w:val="FF0000"/>
                      <w:sz w:val="28"/>
                    </w:rPr>
                  </w:pPr>
                  <w:r w:rsidRPr="00091723">
                    <w:rPr>
                      <w:b/>
                      <w:color w:val="FF0000"/>
                      <w:sz w:val="28"/>
                    </w:rPr>
                    <w:t>Islamic Studies &amp; Home Science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8" type="#_x0000_t202" style="position:absolute;margin-left:-43.5pt;margin-top:328.5pt;width:166.5pt;height:86.25pt;z-index:251692032;mso-position-horizontal-relative:text;mso-position-vertical-relative:text" filled="f" stroked="f">
            <v:textbox>
              <w:txbxContent>
                <w:p w:rsidR="00A05ABE" w:rsidRPr="00091723" w:rsidRDefault="00A05ABE">
                  <w:pPr>
                    <w:rPr>
                      <w:b/>
                      <w:color w:val="FF0000"/>
                      <w:sz w:val="28"/>
                      <w:u w:val="thick"/>
                    </w:rPr>
                  </w:pPr>
                  <w:r w:rsidRPr="00091723">
                    <w:rPr>
                      <w:b/>
                      <w:color w:val="FF0000"/>
                      <w:sz w:val="28"/>
                      <w:u w:val="thick"/>
                    </w:rPr>
                    <w:t>Languages</w:t>
                  </w:r>
                </w:p>
                <w:p w:rsidR="00A05ABE" w:rsidRPr="00091723" w:rsidRDefault="00796E06">
                  <w:pPr>
                    <w:rPr>
                      <w:b/>
                      <w:color w:val="FF0000"/>
                      <w:sz w:val="28"/>
                    </w:rPr>
                  </w:pPr>
                  <w:r w:rsidRPr="00091723">
                    <w:rPr>
                      <w:b/>
                      <w:color w:val="FF0000"/>
                      <w:sz w:val="28"/>
                    </w:rPr>
                    <w:t>Lang 1</w:t>
                  </w:r>
                  <w:r w:rsidR="00A05ABE" w:rsidRPr="00091723">
                    <w:rPr>
                      <w:b/>
                      <w:color w:val="FF0000"/>
                      <w:sz w:val="28"/>
                    </w:rPr>
                    <w:t>:-English</w:t>
                  </w:r>
                </w:p>
                <w:p w:rsidR="00A05ABE" w:rsidRPr="00091723" w:rsidRDefault="00796E06">
                  <w:pPr>
                    <w:rPr>
                      <w:b/>
                      <w:color w:val="FF0000"/>
                      <w:sz w:val="28"/>
                    </w:rPr>
                  </w:pPr>
                  <w:r w:rsidRPr="00091723">
                    <w:rPr>
                      <w:b/>
                      <w:color w:val="FF0000"/>
                      <w:sz w:val="28"/>
                    </w:rPr>
                    <w:t>Lang 2</w:t>
                  </w:r>
                  <w:r w:rsidR="00A05ABE" w:rsidRPr="00091723">
                    <w:rPr>
                      <w:b/>
                      <w:color w:val="FF0000"/>
                      <w:sz w:val="28"/>
                    </w:rPr>
                    <w:t>:-Arabic/Hindi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4" type="#_x0000_t202" style="position:absolute;margin-left:34.5pt;margin-top:198.75pt;width:97.5pt;height:27pt;z-index:251680768;mso-position-horizontal-relative:text;mso-position-vertical-relative:text" filled="f" stroked="f">
            <v:textbox style="mso-next-textbox:#_x0000_s1054">
              <w:txbxContent>
                <w:p w:rsidR="00CF7440" w:rsidRPr="00C579F7" w:rsidRDefault="00CF7440" w:rsidP="00C579F7"/>
              </w:txbxContent>
            </v:textbox>
          </v:shape>
        </w:pict>
      </w:r>
      <w:r w:rsidRPr="00795B8F">
        <w:rPr>
          <w:noProof/>
          <w:color w:val="FFFF00"/>
        </w:rPr>
        <w:pict>
          <v:shape id="_x0000_s1064" type="#_x0000_t202" style="position:absolute;margin-left:31.5pt;margin-top:288.75pt;width:391.5pt;height:30pt;z-index:251688960;mso-position-horizontal-relative:text;mso-position-vertical-relative:text" filled="f" stroked="f">
            <v:textbox style="mso-next-textbox:#_x0000_s1064">
              <w:txbxContent>
                <w:p w:rsidR="00137D84" w:rsidRPr="00CE3065" w:rsidRDefault="00C579F7" w:rsidP="00C579F7">
                  <w:pPr>
                    <w:ind w:firstLine="720"/>
                    <w:rPr>
                      <w:b/>
                      <w:color w:val="000000" w:themeColor="text1"/>
                      <w:sz w:val="28"/>
                    </w:rPr>
                  </w:pPr>
                  <w:r>
                    <w:rPr>
                      <w:b/>
                      <w:color w:val="000000" w:themeColor="text1"/>
                      <w:sz w:val="28"/>
                    </w:rPr>
                    <w:t xml:space="preserve"> </w:t>
                  </w:r>
                  <w:r w:rsidR="00885009" w:rsidRPr="00CE3065">
                    <w:rPr>
                      <w:b/>
                      <w:color w:val="000000" w:themeColor="text1"/>
                      <w:sz w:val="28"/>
                    </w:rPr>
                    <w:t>HEPS (</w:t>
                  </w:r>
                  <w:r w:rsidR="007F0940" w:rsidRPr="00CE3065">
                    <w:rPr>
                      <w:b/>
                      <w:color w:val="000000" w:themeColor="text1"/>
                      <w:sz w:val="28"/>
                    </w:rPr>
                    <w:t>History,</w:t>
                  </w:r>
                  <w:r w:rsidR="00885009" w:rsidRPr="00CE3065">
                    <w:rPr>
                      <w:b/>
                      <w:color w:val="000000" w:themeColor="text1"/>
                      <w:sz w:val="28"/>
                    </w:rPr>
                    <w:t xml:space="preserve"> Economics, Political Science, Soci</w:t>
                  </w:r>
                  <w:r w:rsidR="007F0940">
                    <w:rPr>
                      <w:b/>
                      <w:color w:val="000000" w:themeColor="text1"/>
                      <w:sz w:val="28"/>
                    </w:rPr>
                    <w:t>o</w:t>
                  </w:r>
                  <w:r w:rsidR="00885009" w:rsidRPr="00CE3065">
                    <w:rPr>
                      <w:b/>
                      <w:color w:val="000000" w:themeColor="text1"/>
                      <w:sz w:val="28"/>
                    </w:rPr>
                    <w:t>logy)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9" type="#_x0000_t202" style="position:absolute;margin-left:150.75pt;margin-top:152.25pt;width:182.25pt;height:29.25pt;z-index:251666432;mso-position-horizontal-relative:text;mso-position-vertical-relative:text" filled="f" stroked="f">
            <v:textbox style="mso-next-textbox:#_x0000_s1039">
              <w:txbxContent>
                <w:p w:rsidR="007B255B" w:rsidRPr="00A86F94" w:rsidRDefault="007C3F6D">
                  <w:pPr>
                    <w:rPr>
                      <w:b/>
                      <w:color w:val="0070C0"/>
                      <w:sz w:val="44"/>
                      <w:szCs w:val="44"/>
                    </w:rPr>
                  </w:pPr>
                  <w:r w:rsidRPr="00A86F94">
                    <w:rPr>
                      <w:b/>
                      <w:color w:val="0070C0"/>
                      <w:sz w:val="44"/>
                      <w:szCs w:val="44"/>
                    </w:rPr>
                    <w:t>Course Details:-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38" style="position:absolute;margin-left:-72.75pt;margin-top:142.5pt;width:613.5pt;height:45.75pt;z-index:251665408;mso-position-horizontal-relative:text;mso-position-vertical-relative:text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</v:rect>
        </w:pict>
      </w:r>
      <w:r>
        <w:rPr>
          <w:noProof/>
        </w:rPr>
        <w:pict>
          <v:rect id="_x0000_s1066" style="position:absolute;margin-left:-43.5pt;margin-top:2.25pt;width:555pt;height:125.25pt;z-index:251689984;mso-position-horizontal-relative:text;mso-position-vertical-relative:text" fillcolor="#4bacc6 [3208]" strokecolor="#f2f2f2 [3041]" strokeweight="3pt">
            <v:shadow on="t" type="perspective" color="#205867 [1608]" opacity=".5" offset="1pt" offset2="-1pt"/>
          </v:rect>
        </w:pict>
      </w:r>
      <w:r>
        <w:rPr>
          <w:noProof/>
        </w:rPr>
        <w:pict>
          <v:shape id="_x0000_s1067" type="#_x0000_t202" style="position:absolute;margin-left:-18pt;margin-top:15.75pt;width:503.25pt;height:124.5pt;z-index:251691008;mso-position-horizontal-relative:text;mso-position-vertical-relative:text" filled="f" stroked="f">
            <v:textbox style="mso-next-textbox:#_x0000_s1067">
              <w:txbxContent>
                <w:p w:rsidR="004A22D0" w:rsidRPr="00A05ABE" w:rsidRDefault="004A22D0" w:rsidP="00C579F7">
                  <w:pPr>
                    <w:spacing w:line="360" w:lineRule="auto"/>
                    <w:rPr>
                      <w:rFonts w:ascii="Goudy Old Style" w:hAnsi="Goudy Old Style"/>
                      <w:b/>
                      <w:sz w:val="28"/>
                    </w:rPr>
                  </w:pPr>
                  <w:r w:rsidRPr="00A05ABE">
                    <w:rPr>
                      <w:rFonts w:ascii="Goudy Old Style" w:hAnsi="Goudy Old Style"/>
                      <w:b/>
                      <w:sz w:val="28"/>
                    </w:rPr>
                    <w:t>ALHAMDULILLAH</w:t>
                  </w:r>
                  <w:r w:rsidR="00A05ABE">
                    <w:rPr>
                      <w:rFonts w:ascii="Goudy Old Style" w:hAnsi="Goudy Old Style"/>
                      <w:b/>
                      <w:sz w:val="28"/>
                    </w:rPr>
                    <w:t xml:space="preserve">, </w:t>
                  </w:r>
                  <w:r w:rsidR="00A05ABE" w:rsidRPr="00A05ABE">
                    <w:rPr>
                      <w:rFonts w:ascii="Goudy Old Style" w:hAnsi="Goudy Old Style"/>
                      <w:b/>
                      <w:sz w:val="28"/>
                    </w:rPr>
                    <w:t>AL</w:t>
                  </w:r>
                  <w:r w:rsidRPr="00A05ABE">
                    <w:rPr>
                      <w:rFonts w:ascii="Goudy Old Style" w:hAnsi="Goudy Old Style"/>
                      <w:b/>
                      <w:sz w:val="28"/>
                    </w:rPr>
                    <w:t xml:space="preserve">-FURQAN EDUCATIONAL </w:t>
                  </w:r>
                  <w:r w:rsidR="00A05ABE" w:rsidRPr="00A05ABE">
                    <w:rPr>
                      <w:rFonts w:ascii="Goudy Old Style" w:hAnsi="Goudy Old Style"/>
                      <w:b/>
                      <w:sz w:val="28"/>
                    </w:rPr>
                    <w:t>TRUST (</w:t>
                  </w:r>
                  <w:r w:rsidR="008658E1">
                    <w:rPr>
                      <w:rFonts w:ascii="Goudy Old Style" w:hAnsi="Goudy Old Style"/>
                      <w:b/>
                      <w:sz w:val="28"/>
                    </w:rPr>
                    <w:t>R</w:t>
                  </w:r>
                  <w:r w:rsidR="007F0940">
                    <w:rPr>
                      <w:rFonts w:ascii="Goudy Old Style" w:hAnsi="Goudy Old Style"/>
                      <w:b/>
                      <w:sz w:val="28"/>
                    </w:rPr>
                    <w:t>) t</w:t>
                  </w:r>
                  <w:r w:rsidRPr="00A05ABE">
                    <w:rPr>
                      <w:rFonts w:ascii="Goudy Old Style" w:hAnsi="Goudy Old Style"/>
                      <w:b/>
                      <w:sz w:val="28"/>
                    </w:rPr>
                    <w:t xml:space="preserve">akes </w:t>
                  </w:r>
                  <w:r w:rsidR="007F0940">
                    <w:rPr>
                      <w:rFonts w:ascii="Goudy Old Style" w:hAnsi="Goudy Old Style"/>
                      <w:b/>
                      <w:sz w:val="28"/>
                    </w:rPr>
                    <w:t>p</w:t>
                  </w:r>
                  <w:r w:rsidRPr="00A05ABE">
                    <w:rPr>
                      <w:rFonts w:ascii="Goudy Old Style" w:hAnsi="Goudy Old Style"/>
                      <w:b/>
                      <w:sz w:val="28"/>
                    </w:rPr>
                    <w:t>lea</w:t>
                  </w:r>
                  <w:r w:rsidR="006D1C8D">
                    <w:rPr>
                      <w:rFonts w:ascii="Goudy Old Style" w:hAnsi="Goudy Old Style"/>
                      <w:b/>
                      <w:sz w:val="28"/>
                    </w:rPr>
                    <w:t>s</w:t>
                  </w:r>
                  <w:r w:rsidR="00BB31E5">
                    <w:rPr>
                      <w:rFonts w:ascii="Goudy Old Style" w:hAnsi="Goudy Old Style"/>
                      <w:b/>
                      <w:sz w:val="28"/>
                    </w:rPr>
                    <w:t>ure</w:t>
                  </w:r>
                  <w:r w:rsidRPr="00A05ABE">
                    <w:rPr>
                      <w:rFonts w:ascii="Goudy Old Style" w:hAnsi="Goudy Old Style"/>
                      <w:b/>
                      <w:sz w:val="28"/>
                    </w:rPr>
                    <w:t xml:space="preserve"> to </w:t>
                  </w:r>
                  <w:r w:rsidR="007F0940">
                    <w:rPr>
                      <w:rFonts w:ascii="Goudy Old Style" w:hAnsi="Goudy Old Style"/>
                      <w:b/>
                      <w:sz w:val="28"/>
                    </w:rPr>
                    <w:t>a</w:t>
                  </w:r>
                  <w:r w:rsidRPr="00A05ABE">
                    <w:rPr>
                      <w:rFonts w:ascii="Goudy Old Style" w:hAnsi="Goudy Old Style"/>
                      <w:b/>
                      <w:sz w:val="28"/>
                    </w:rPr>
                    <w:t xml:space="preserve">nnounce its </w:t>
                  </w:r>
                  <w:r w:rsidR="007F0940">
                    <w:rPr>
                      <w:rFonts w:ascii="Goudy Old Style" w:hAnsi="Goudy Old Style"/>
                      <w:b/>
                      <w:sz w:val="28"/>
                    </w:rPr>
                    <w:t>N</w:t>
                  </w:r>
                  <w:r w:rsidRPr="00A05ABE">
                    <w:rPr>
                      <w:rFonts w:ascii="Goudy Old Style" w:hAnsi="Goudy Old Style"/>
                      <w:b/>
                      <w:sz w:val="28"/>
                    </w:rPr>
                    <w:t xml:space="preserve">ew </w:t>
                  </w:r>
                  <w:r w:rsidR="00FB2E71">
                    <w:rPr>
                      <w:rFonts w:ascii="Goudy Old Style" w:hAnsi="Goudy Old Style"/>
                      <w:b/>
                      <w:sz w:val="28"/>
                    </w:rPr>
                    <w:t>V</w:t>
                  </w:r>
                  <w:r w:rsidRPr="00A05ABE">
                    <w:rPr>
                      <w:rFonts w:ascii="Goudy Old Style" w:hAnsi="Goudy Old Style"/>
                      <w:b/>
                      <w:sz w:val="28"/>
                    </w:rPr>
                    <w:t xml:space="preserve">enture in Educational Field by Starting AL-FURQAN </w:t>
                  </w:r>
                  <w:r w:rsidR="00A94531" w:rsidRPr="00A05ABE">
                    <w:rPr>
                      <w:rFonts w:ascii="Goudy Old Style" w:hAnsi="Goudy Old Style"/>
                      <w:b/>
                      <w:sz w:val="28"/>
                    </w:rPr>
                    <w:t>Women’s P.U</w:t>
                  </w:r>
                  <w:r w:rsidRPr="00A05ABE">
                    <w:rPr>
                      <w:rFonts w:ascii="Goudy Old Style" w:hAnsi="Goudy Old Style"/>
                      <w:b/>
                      <w:sz w:val="28"/>
                    </w:rPr>
                    <w:t xml:space="preserve"> College with Islamic Studies</w:t>
                  </w:r>
                  <w:r w:rsidR="007F0940">
                    <w:rPr>
                      <w:rFonts w:ascii="Goudy Old Style" w:hAnsi="Goudy Old Style"/>
                      <w:b/>
                      <w:sz w:val="28"/>
                    </w:rPr>
                    <w:t xml:space="preserve"> &amp;</w:t>
                  </w:r>
                  <w:r w:rsidRPr="00A05ABE">
                    <w:rPr>
                      <w:rFonts w:ascii="Goudy Old Style" w:hAnsi="Goudy Old Style"/>
                      <w:b/>
                      <w:sz w:val="28"/>
                    </w:rPr>
                    <w:t xml:space="preserve"> Home Science </w:t>
                  </w:r>
                  <w:r w:rsidR="007F0940">
                    <w:rPr>
                      <w:rFonts w:ascii="Goudy Old Style" w:hAnsi="Goudy Old Style"/>
                      <w:b/>
                      <w:sz w:val="28"/>
                    </w:rPr>
                    <w:t>classes.</w:t>
                  </w:r>
                </w:p>
              </w:txbxContent>
            </v:textbox>
          </v:shape>
        </w:pict>
      </w:r>
    </w:p>
    <w:sectPr w:rsidR="008C03B4" w:rsidSect="008C0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C82943"/>
    <w:multiLevelType w:val="hybridMultilevel"/>
    <w:tmpl w:val="E2B26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AC465D"/>
    <w:multiLevelType w:val="hybridMultilevel"/>
    <w:tmpl w:val="F3EC63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A12555"/>
    <w:multiLevelType w:val="hybridMultilevel"/>
    <w:tmpl w:val="DEF882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71EB3"/>
    <w:rsid w:val="000259EA"/>
    <w:rsid w:val="00074E4D"/>
    <w:rsid w:val="000811F6"/>
    <w:rsid w:val="00091723"/>
    <w:rsid w:val="00136170"/>
    <w:rsid w:val="00137D84"/>
    <w:rsid w:val="00220DFF"/>
    <w:rsid w:val="00224274"/>
    <w:rsid w:val="00245938"/>
    <w:rsid w:val="00254C26"/>
    <w:rsid w:val="00281041"/>
    <w:rsid w:val="0029187A"/>
    <w:rsid w:val="003047BF"/>
    <w:rsid w:val="00337EA5"/>
    <w:rsid w:val="00365907"/>
    <w:rsid w:val="003808BA"/>
    <w:rsid w:val="003B1436"/>
    <w:rsid w:val="004A22D0"/>
    <w:rsid w:val="004B68D4"/>
    <w:rsid w:val="00530DDE"/>
    <w:rsid w:val="005C6DEA"/>
    <w:rsid w:val="006D1C8D"/>
    <w:rsid w:val="006D7EA3"/>
    <w:rsid w:val="00795B8F"/>
    <w:rsid w:val="00796E06"/>
    <w:rsid w:val="007B255B"/>
    <w:rsid w:val="007C2484"/>
    <w:rsid w:val="007C3F6D"/>
    <w:rsid w:val="007F0940"/>
    <w:rsid w:val="008658E1"/>
    <w:rsid w:val="00872BA9"/>
    <w:rsid w:val="00885009"/>
    <w:rsid w:val="008C03B4"/>
    <w:rsid w:val="008D0BB3"/>
    <w:rsid w:val="00962497"/>
    <w:rsid w:val="009C64C8"/>
    <w:rsid w:val="009D48F3"/>
    <w:rsid w:val="009E41EA"/>
    <w:rsid w:val="00A05ABE"/>
    <w:rsid w:val="00A72489"/>
    <w:rsid w:val="00A77552"/>
    <w:rsid w:val="00A86F94"/>
    <w:rsid w:val="00A94531"/>
    <w:rsid w:val="00A96BB8"/>
    <w:rsid w:val="00AA0DDD"/>
    <w:rsid w:val="00B26738"/>
    <w:rsid w:val="00B34CDD"/>
    <w:rsid w:val="00B85674"/>
    <w:rsid w:val="00BB31E5"/>
    <w:rsid w:val="00BD4F5A"/>
    <w:rsid w:val="00C579F7"/>
    <w:rsid w:val="00CA6046"/>
    <w:rsid w:val="00CE3065"/>
    <w:rsid w:val="00CF7440"/>
    <w:rsid w:val="00D94362"/>
    <w:rsid w:val="00E71EB3"/>
    <w:rsid w:val="00F370BC"/>
    <w:rsid w:val="00FB2E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fillcolor="none" strokecolor="none"/>
    </o:shapedefaults>
    <o:shapelayout v:ext="edit">
      <o:idmap v:ext="edit" data="1"/>
      <o:rules v:ext="edit">
        <o:r id="V:Rule4" type="connector" idref="#_x0000_s1062"/>
        <o:r id="V:Rule5" type="connector" idref="#_x0000_s1061"/>
        <o:r id="V:Rule6" type="connector" idref="#_x0000_s105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03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255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24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4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5CD80B-4D73-4E3F-B383-94B0B1051D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</dc:creator>
  <cp:keywords/>
  <dc:description/>
  <cp:lastModifiedBy>pc1</cp:lastModifiedBy>
  <cp:revision>150</cp:revision>
  <cp:lastPrinted>2015-05-14T06:44:00Z</cp:lastPrinted>
  <dcterms:created xsi:type="dcterms:W3CDTF">2015-05-09T07:37:00Z</dcterms:created>
  <dcterms:modified xsi:type="dcterms:W3CDTF">2015-05-14T06:47:00Z</dcterms:modified>
</cp:coreProperties>
</file>