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假期安排通知</w:t>
      </w:r>
    </w:p>
    <w:p>
      <w:r>
        <w:t>各位同事：</w:t>
      </w:r>
    </w:p>
    <w:p>
      <w:r>
        <w:t>根据公司管理规定，现将节假日值班相关事项通知如下：</w:t>
      </w:r>
    </w:p>
    <w:p>
      <w:r>
        <w:t>一、例外处理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二、检查机制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三、时间安排</w:t>
      </w:r>
    </w:p>
    <w:p>
      <w:r>
        <w:t>杭州交付中心5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特此通知。</w:t>
      </w:r>
    </w:p>
    <w:p>
      <w:r>
        <w:t>安全部</w:t>
      </w:r>
    </w:p>
    <w:p>
      <w:r>
        <w:t>2024-03-10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