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合同编号：HT-2024910</w:t>
      </w:r>
    </w:p>
    <w:p>
      <w:r>
        <w:t>甲方：本公司</w:t>
      </w:r>
    </w:p>
    <w:p>
      <w:r>
        <w:t>乙方：百度</w:t>
      </w:r>
    </w:p>
    <w:p>
      <w:r>
        <w:t>第一条 争议处理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第二条 违约责任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第三条 交付验收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第四条 保密安排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签署日期：2024-06-13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