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96" w:rsidRDefault="00C51996">
      <w:pPr>
        <w:pStyle w:val="Corpotesto"/>
        <w:spacing w:before="5"/>
        <w:rPr>
          <w:rFonts w:ascii="Times New Roman"/>
          <w:b w:val="0"/>
          <w:sz w:val="29"/>
        </w:rPr>
      </w:pPr>
    </w:p>
    <w:p w:rsidR="00C51996" w:rsidRDefault="005B6DC5">
      <w:pPr>
        <w:pStyle w:val="Corpotesto"/>
        <w:spacing w:before="95"/>
        <w:ind w:left="7048" w:right="7048"/>
        <w:jc w:val="center"/>
      </w:pPr>
      <w:r>
        <w:rPr>
          <w:color w:val="333333"/>
        </w:rPr>
        <w:t>ACCOUNT STATEMENT</w:t>
      </w:r>
    </w:p>
    <w:p w:rsidR="00904AA1" w:rsidRDefault="005B6DC5" w:rsidP="00904AA1">
      <w:pPr>
        <w:pStyle w:val="Corpotesto"/>
        <w:spacing w:before="15" w:line="520" w:lineRule="auto"/>
        <w:ind w:left="126" w:right="12983"/>
        <w:rPr>
          <w:color w:val="333333"/>
        </w:rPr>
      </w:pPr>
      <w:r>
        <w:rPr>
          <w:color w:val="333333"/>
        </w:rPr>
        <w:t xml:space="preserve">Production date: </w:t>
      </w:r>
      <w:r w:rsidR="00904AA1">
        <w:rPr>
          <w:color w:val="333333"/>
        </w:rPr>
        <w:t>{pDate}</w:t>
      </w:r>
      <w:r>
        <w:rPr>
          <w:color w:val="333333"/>
        </w:rPr>
        <w:t xml:space="preserve"> </w:t>
      </w:r>
    </w:p>
    <w:p w:rsidR="00904AA1" w:rsidRDefault="005B6DC5" w:rsidP="00904AA1">
      <w:pPr>
        <w:pStyle w:val="Corpotesto"/>
        <w:spacing w:before="15" w:line="520" w:lineRule="auto"/>
        <w:ind w:left="126" w:right="12983"/>
        <w:rPr>
          <w:color w:val="333333"/>
        </w:rPr>
      </w:pPr>
      <w:r>
        <w:rPr>
          <w:color w:val="333333"/>
        </w:rPr>
        <w:t xml:space="preserve">Reference period: </w:t>
      </w:r>
      <w:r w:rsidR="00904AA1">
        <w:rPr>
          <w:color w:val="333333"/>
        </w:rPr>
        <w:t>{refPeriod}</w:t>
      </w:r>
    </w:p>
    <w:p w:rsidR="00C51996" w:rsidRDefault="005B6DC5">
      <w:pPr>
        <w:pStyle w:val="Corpotesto"/>
        <w:spacing w:before="15" w:line="520" w:lineRule="auto"/>
        <w:ind w:left="126" w:right="13680"/>
      </w:pPr>
      <w:r>
        <w:rPr>
          <w:color w:val="333333"/>
        </w:rPr>
        <w:t xml:space="preserve">Type: </w:t>
      </w:r>
      <w:r w:rsidR="00904AA1">
        <w:rPr>
          <w:color w:val="333333"/>
        </w:rPr>
        <w:t>{type}</w:t>
      </w:r>
    </w:p>
    <w:p w:rsidR="00C51996" w:rsidRDefault="005B6DC5">
      <w:pPr>
        <w:pStyle w:val="Corpotesto"/>
        <w:spacing w:before="6"/>
        <w:ind w:left="126"/>
      </w:pPr>
      <w:r>
        <w:rPr>
          <w:color w:val="333333"/>
        </w:rPr>
        <w:t xml:space="preserve">Number: </w:t>
      </w:r>
      <w:r w:rsidR="00904AA1">
        <w:rPr>
          <w:color w:val="333333"/>
        </w:rPr>
        <w:t>{number}</w:t>
      </w:r>
    </w:p>
    <w:p w:rsidR="00C51996" w:rsidRDefault="00C51996">
      <w:pPr>
        <w:pStyle w:val="Corpotesto"/>
        <w:rPr>
          <w:sz w:val="18"/>
        </w:rPr>
      </w:pPr>
    </w:p>
    <w:p w:rsidR="00C51996" w:rsidRDefault="00C51996">
      <w:pPr>
        <w:pStyle w:val="Corpotesto"/>
        <w:rPr>
          <w:sz w:val="18"/>
        </w:rPr>
      </w:pPr>
    </w:p>
    <w:p w:rsidR="00C51996" w:rsidRDefault="00C51996">
      <w:pPr>
        <w:pStyle w:val="Corpotesto"/>
        <w:spacing w:before="6"/>
        <w:rPr>
          <w:sz w:val="17"/>
        </w:rPr>
      </w:pP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net premium : </w:t>
      </w:r>
      <w:r w:rsidR="00904AA1">
        <w:rPr>
          <w:color w:val="333333"/>
        </w:rPr>
        <w:t>{</w:t>
      </w:r>
      <w:bookmarkStart w:id="0" w:name="_Hlk65099983"/>
      <w:r w:rsidR="000B62DD" w:rsidRPr="000B62DD">
        <w:rPr>
          <w:color w:val="333333"/>
        </w:rPr>
        <w:t>totalEurNetPr</w:t>
      </w:r>
      <w:bookmarkEnd w:id="0"/>
      <w:r w:rsidR="00904AA1">
        <w:rPr>
          <w:color w:val="333333"/>
        </w:rPr>
        <w:t>}</w:t>
      </w: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gross premium: </w:t>
      </w:r>
      <w:r w:rsidR="00904AA1">
        <w:rPr>
          <w:color w:val="333333"/>
        </w:rPr>
        <w:t>{</w:t>
      </w:r>
      <w:bookmarkStart w:id="1" w:name="_Hlk65099996"/>
      <w:r w:rsidR="000B62DD" w:rsidRPr="000B62DD">
        <w:rPr>
          <w:color w:val="333333"/>
        </w:rPr>
        <w:t>totalEur</w:t>
      </w:r>
      <w:r w:rsidR="000B62DD">
        <w:rPr>
          <w:color w:val="333333"/>
        </w:rPr>
        <w:t>Gross</w:t>
      </w:r>
      <w:r w:rsidR="000B62DD" w:rsidRPr="000B62DD">
        <w:rPr>
          <w:color w:val="333333"/>
        </w:rPr>
        <w:t>Pr</w:t>
      </w:r>
      <w:bookmarkEnd w:id="1"/>
      <w:r w:rsidR="00904AA1">
        <w:rPr>
          <w:color w:val="333333"/>
        </w:rPr>
        <w:t>}</w:t>
      </w:r>
    </w:p>
    <w:p w:rsidR="00904AA1" w:rsidRDefault="005B6DC5" w:rsidP="00904AA1">
      <w:pPr>
        <w:pStyle w:val="Corpotesto"/>
        <w:spacing w:line="520" w:lineRule="auto"/>
        <w:ind w:left="126" w:right="12558"/>
        <w:rPr>
          <w:color w:val="333333"/>
        </w:rPr>
      </w:pPr>
      <w:r>
        <w:rPr>
          <w:color w:val="333333"/>
        </w:rPr>
        <w:t xml:space="preserve">Total net premium : </w:t>
      </w:r>
      <w:r w:rsidR="00904AA1">
        <w:rPr>
          <w:color w:val="333333"/>
        </w:rPr>
        <w:t>{</w:t>
      </w:r>
      <w:bookmarkStart w:id="2" w:name="_GoBack"/>
      <w:bookmarkEnd w:id="2"/>
      <w:r w:rsidR="00B70AEC" w:rsidRPr="00B70AEC">
        <w:rPr>
          <w:color w:val="333333"/>
        </w:rPr>
        <w:t>totalUsdNetPr</w:t>
      </w:r>
      <w:r w:rsidR="00904AA1">
        <w:rPr>
          <w:color w:val="333333"/>
        </w:rPr>
        <w:t>}</w:t>
      </w:r>
      <w:r>
        <w:rPr>
          <w:color w:val="333333"/>
        </w:rPr>
        <w:t xml:space="preserve"> </w:t>
      </w:r>
    </w:p>
    <w:p w:rsidR="00C51996" w:rsidRDefault="005B6DC5" w:rsidP="00904AA1">
      <w:pPr>
        <w:pStyle w:val="Corpotesto"/>
        <w:spacing w:line="520" w:lineRule="auto"/>
        <w:ind w:left="126" w:right="12558"/>
      </w:pPr>
      <w:r>
        <w:rPr>
          <w:color w:val="333333"/>
        </w:rPr>
        <w:t xml:space="preserve">Total gross premium: </w:t>
      </w:r>
      <w:r w:rsidR="00904AA1">
        <w:rPr>
          <w:color w:val="333333"/>
        </w:rPr>
        <w:t>{</w:t>
      </w:r>
      <w:r w:rsidR="000B62DD">
        <w:rPr>
          <w:color w:val="333333"/>
        </w:rPr>
        <w:t>totalUsd</w:t>
      </w:r>
      <w:r w:rsidR="000B62DD">
        <w:rPr>
          <w:color w:val="333333"/>
        </w:rPr>
        <w:t>Gross</w:t>
      </w:r>
      <w:r w:rsidR="000B62DD" w:rsidRPr="000B62DD">
        <w:rPr>
          <w:color w:val="333333"/>
        </w:rPr>
        <w:t>Pr</w:t>
      </w:r>
      <w:r w:rsidR="00904AA1">
        <w:rPr>
          <w:color w:val="333333"/>
        </w:rPr>
        <w:t>}</w:t>
      </w: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963"/>
        <w:gridCol w:w="1963"/>
        <w:gridCol w:w="1963"/>
        <w:gridCol w:w="1963"/>
        <w:gridCol w:w="1963"/>
        <w:gridCol w:w="1963"/>
        <w:gridCol w:w="1963"/>
      </w:tblGrid>
      <w:tr w:rsidR="00C51996" w:rsidTr="00904AA1">
        <w:trPr>
          <w:trHeight w:val="200"/>
        </w:trPr>
        <w:tc>
          <w:tcPr>
            <w:tcW w:w="1963" w:type="dxa"/>
          </w:tcPr>
          <w:p w:rsidR="00C51996" w:rsidRDefault="005B6DC5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Policy number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MSC Ref number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Effective date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Reversal date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ind w:left="6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Net premium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Taxes</w:t>
            </w:r>
          </w:p>
        </w:tc>
        <w:tc>
          <w:tcPr>
            <w:tcW w:w="1963" w:type="dxa"/>
          </w:tcPr>
          <w:p w:rsidR="00C51996" w:rsidRDefault="005B6DC5" w:rsidP="00904AA1">
            <w:pPr>
              <w:pStyle w:val="TableParagraph"/>
              <w:jc w:val="right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Gross premium</w:t>
            </w:r>
          </w:p>
        </w:tc>
        <w:tc>
          <w:tcPr>
            <w:tcW w:w="1963" w:type="dxa"/>
          </w:tcPr>
          <w:p w:rsidR="00C51996" w:rsidRDefault="005B6DC5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Currency</w:t>
            </w:r>
          </w:p>
        </w:tc>
      </w:tr>
      <w:tr w:rsidR="00904AA1" w:rsidTr="00904AA1">
        <w:trPr>
          <w:trHeight w:val="200"/>
        </w:trPr>
        <w:tc>
          <w:tcPr>
            <w:tcW w:w="1963" w:type="dxa"/>
          </w:tcPr>
          <w:p w:rsidR="00904AA1" w:rsidRDefault="00B5652E">
            <w:pPr>
              <w:pStyle w:val="TableParagraph"/>
              <w:ind w:left="6"/>
              <w:rPr>
                <w:b/>
                <w:sz w:val="16"/>
              </w:rPr>
            </w:pPr>
            <w:r>
              <w:rPr>
                <w:b/>
                <w:sz w:val="16"/>
              </w:rPr>
              <w:t>{#c</w:t>
            </w:r>
            <w:r w:rsidR="004308BA">
              <w:rPr>
                <w:b/>
                <w:sz w:val="16"/>
              </w:rPr>
              <w:t>L}{</w:t>
            </w:r>
            <w:r w:rsidR="000B62DD" w:rsidRPr="000B62DD">
              <w:rPr>
                <w:b/>
                <w:sz w:val="16"/>
              </w:rPr>
              <w:t>policyNumber</w:t>
            </w:r>
            <w:r w:rsidR="004308BA"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r w:rsidR="00B64EF3" w:rsidRPr="00B64EF3">
              <w:rPr>
                <w:b/>
                <w:sz w:val="16"/>
              </w:rPr>
              <w:t>bookingRef</w:t>
            </w:r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{effDate}</w:t>
            </w:r>
          </w:p>
        </w:tc>
        <w:tc>
          <w:tcPr>
            <w:tcW w:w="1963" w:type="dxa"/>
          </w:tcPr>
          <w:p w:rsidR="00904AA1" w:rsidRPr="004308BA" w:rsidRDefault="004308BA">
            <w:pPr>
              <w:pStyle w:val="TableParagraph"/>
              <w:spacing w:before="0"/>
              <w:ind w:left="0"/>
              <w:rPr>
                <w:b/>
                <w:sz w:val="16"/>
                <w:szCs w:val="16"/>
              </w:rPr>
            </w:pPr>
            <w:r w:rsidRPr="004308BA">
              <w:rPr>
                <w:b/>
                <w:sz w:val="16"/>
                <w:szCs w:val="16"/>
              </w:rPr>
              <w:t>{revDate}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{netPr</w:t>
            </w:r>
            <w:r w:rsidR="000B62DD">
              <w:rPr>
                <w:b/>
                <w:sz w:val="16"/>
              </w:rPr>
              <w:t>emium</w:t>
            </w:r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{tax</w:t>
            </w:r>
            <w:r w:rsidR="000B62DD">
              <w:rPr>
                <w:b/>
                <w:sz w:val="16"/>
              </w:rPr>
              <w:t>es</w:t>
            </w:r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 w:rsidP="000B62DD">
            <w:pPr>
              <w:pStyle w:val="TableParagraph"/>
              <w:ind w:left="0" w:right="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r w:rsidR="000B62DD" w:rsidRPr="000B62DD">
              <w:rPr>
                <w:b/>
                <w:sz w:val="16"/>
              </w:rPr>
              <w:t>grossPremium</w:t>
            </w:r>
            <w:r>
              <w:rPr>
                <w:b/>
                <w:sz w:val="16"/>
              </w:rPr>
              <w:t>}</w:t>
            </w:r>
          </w:p>
        </w:tc>
        <w:tc>
          <w:tcPr>
            <w:tcW w:w="1963" w:type="dxa"/>
          </w:tcPr>
          <w:p w:rsidR="00904AA1" w:rsidRDefault="004308BA" w:rsidP="00B5652E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{</w:t>
            </w:r>
            <w:r w:rsidR="000B62DD" w:rsidRPr="000B62DD">
              <w:rPr>
                <w:b/>
                <w:sz w:val="16"/>
              </w:rPr>
              <w:t>currencyGoods</w:t>
            </w:r>
            <w:r>
              <w:rPr>
                <w:b/>
                <w:sz w:val="16"/>
              </w:rPr>
              <w:t>}</w:t>
            </w:r>
            <w:r w:rsidR="00B5652E">
              <w:rPr>
                <w:b/>
                <w:sz w:val="16"/>
              </w:rPr>
              <w:t>{/cL}</w:t>
            </w:r>
          </w:p>
        </w:tc>
      </w:tr>
    </w:tbl>
    <w:p w:rsidR="005B6DC5" w:rsidRDefault="005B6DC5"/>
    <w:sectPr w:rsidR="005B6DC5">
      <w:type w:val="continuous"/>
      <w:pgSz w:w="16840" w:h="11910" w:orient="landscape"/>
      <w:pgMar w:top="11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96"/>
    <w:rsid w:val="000B62DD"/>
    <w:rsid w:val="000E23C2"/>
    <w:rsid w:val="004308BA"/>
    <w:rsid w:val="005B6DC5"/>
    <w:rsid w:val="00904AA1"/>
    <w:rsid w:val="00B5652E"/>
    <w:rsid w:val="00B64EF3"/>
    <w:rsid w:val="00B70AEC"/>
    <w:rsid w:val="00C51996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E74AF-1684-4097-AB70-2D5CEA80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4"/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MGA</dc:creator>
  <cp:keywords>Report TCPDF</cp:keywords>
  <cp:lastModifiedBy>sashetta</cp:lastModifiedBy>
  <cp:revision>7</cp:revision>
  <dcterms:created xsi:type="dcterms:W3CDTF">2021-02-24T14:15:00Z</dcterms:created>
  <dcterms:modified xsi:type="dcterms:W3CDTF">2021-02-24T22:02:00Z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TCPDF</vt:lpwstr>
  </property>
  <property fmtid="{D5CDD505-2E9C-101B-9397-08002B2CF9AE}" pid="4" name="LastSaved">
    <vt:filetime>2021-02-24T00:00:00Z</vt:filetime>
  </property>
</Properties>
</file>