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13BA3" w14:textId="1AD3949A" w:rsidR="0034656B" w:rsidRPr="0034656B" w:rsidRDefault="009D2D5F"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Spark Ignition</w:t>
      </w:r>
      <w:r w:rsidR="0034656B" w:rsidRPr="0034656B">
        <w:rPr>
          <w:rFonts w:ascii="Times New Roman" w:hAnsi="Times New Roman" w:cs="Times New Roman"/>
          <w:noProof/>
          <w:color w:val="7F7F7F" w:themeColor="text1" w:themeTint="80"/>
          <w:sz w:val="36"/>
          <w:szCs w:val="36"/>
        </w:rPr>
        <w:t xml:space="preserve"> </w:t>
      </w:r>
      <w:r>
        <w:rPr>
          <w:rFonts w:ascii="Times New Roman" w:hAnsi="Times New Roman" w:cs="Times New Roman"/>
          <w:noProof/>
          <w:color w:val="7F7F7F" w:themeColor="text1" w:themeTint="80"/>
          <w:sz w:val="36"/>
          <w:szCs w:val="36"/>
        </w:rPr>
        <w:t>Engine</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72963370" w14:textId="38DE6FF1" w:rsidR="0034656B" w:rsidRDefault="00704601" w:rsidP="00704601">
      <w:pPr>
        <w:jc w:val="center"/>
        <w:rPr>
          <w:color w:val="000000" w:themeColor="text1"/>
        </w:rPr>
      </w:pPr>
      <w:r>
        <w:rPr>
          <w:color w:val="000000" w:themeColor="text1"/>
        </w:rPr>
        <w:t>Ryan Dalby</w:t>
      </w:r>
    </w:p>
    <w:p w14:paraId="4879351C" w14:textId="3000C3B0" w:rsidR="00704601" w:rsidRPr="00704601" w:rsidRDefault="00704601" w:rsidP="00704601">
      <w:pPr>
        <w:ind w:left="720" w:hanging="720"/>
        <w:jc w:val="center"/>
        <w:rPr>
          <w:color w:val="000000" w:themeColor="text1"/>
        </w:rPr>
      </w:pPr>
      <w:r>
        <w:rPr>
          <w:color w:val="000000" w:themeColor="text1"/>
        </w:rPr>
        <w:t xml:space="preserve">February </w:t>
      </w:r>
      <w:r>
        <w:rPr>
          <w:color w:val="000000" w:themeColor="text1"/>
        </w:rPr>
        <w:t>11, 2021</w:t>
      </w:r>
    </w:p>
    <w:p w14:paraId="2F91C25C" w14:textId="05DA1579" w:rsidR="0034656B" w:rsidRDefault="0034656B" w:rsidP="0034656B">
      <w:pPr>
        <w:jc w:val="center"/>
        <w:rPr>
          <w:color w:val="FF0000"/>
        </w:rPr>
      </w:pPr>
    </w:p>
    <w:p w14:paraId="05393EEC" w14:textId="1DE8C9E5" w:rsidR="00552A1F" w:rsidRDefault="00552A1F" w:rsidP="0034656B">
      <w:pPr>
        <w:rPr>
          <w:color w:val="FF0000"/>
        </w:rPr>
      </w:pPr>
      <w:r>
        <w:rPr>
          <w:noProof/>
        </w:rPr>
        <mc:AlternateContent>
          <mc:Choice Requires="wps">
            <w:drawing>
              <wp:anchor distT="0" distB="0" distL="114300" distR="114300" simplePos="0" relativeHeight="251681792"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4926126D"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0713EE">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3C02A3" w:rsidRPr="003C02A3">
                              <w:rPr>
                                <w:rFonts w:eastAsia="+mn-ea"/>
                                <w:i w:val="0"/>
                                <w:iCs w:val="0"/>
                                <w:color w:val="000000" w:themeColor="text1"/>
                                <w:kern w:val="24"/>
                                <w:sz w:val="20"/>
                                <w:szCs w:val="20"/>
                              </w:rPr>
                              <w:t>Measured</w:t>
                            </w:r>
                            <w:r w:rsidR="003C02A3" w:rsidRPr="003C02A3">
                              <w:rPr>
                                <w:rFonts w:eastAsia="+mn-ea"/>
                                <w:b/>
                                <w:bCs/>
                                <w:i w:val="0"/>
                                <w:iCs w:val="0"/>
                                <w:color w:val="000000" w:themeColor="text1"/>
                                <w:kern w:val="24"/>
                                <w:sz w:val="20"/>
                                <w:szCs w:val="20"/>
                              </w:rPr>
                              <w:t xml:space="preserve"> </w:t>
                            </w:r>
                            <w:r w:rsidR="003C02A3" w:rsidRPr="003C02A3">
                              <w:rPr>
                                <w:rFonts w:eastAsia="+mn-ea"/>
                                <w:i w:val="0"/>
                                <w:iCs w:val="0"/>
                                <w:color w:val="000000" w:themeColor="text1"/>
                                <w:kern w:val="24"/>
                                <w:sz w:val="20"/>
                                <w:szCs w:val="20"/>
                              </w:rPr>
                              <w:t xml:space="preserve">torque versus </w:t>
                            </w:r>
                            <w:r w:rsidR="00541CE0">
                              <w:rPr>
                                <w:rFonts w:eastAsia="+mn-ea"/>
                                <w:i w:val="0"/>
                                <w:iCs w:val="0"/>
                                <w:color w:val="000000" w:themeColor="text1"/>
                                <w:kern w:val="24"/>
                                <w:sz w:val="20"/>
                                <w:szCs w:val="20"/>
                              </w:rPr>
                              <w:t xml:space="preserve">crankshaft </w:t>
                            </w:r>
                            <w:r w:rsidR="003C02A3" w:rsidRPr="003C02A3">
                              <w:rPr>
                                <w:rFonts w:eastAsia="+mn-ea"/>
                                <w:i w:val="0"/>
                                <w:iCs w:val="0"/>
                                <w:color w:val="000000" w:themeColor="text1"/>
                                <w:kern w:val="24"/>
                                <w:sz w:val="20"/>
                                <w:szCs w:val="20"/>
                              </w:rPr>
                              <w:t>speed for the spark ignition engine</w:t>
                            </w:r>
                            <w:r w:rsidR="003C02A3">
                              <w:rPr>
                                <w:rFonts w:eastAsia="+mn-ea"/>
                                <w:i w:val="0"/>
                                <w:iCs w:val="0"/>
                                <w:color w:val="000000" w:themeColor="text1"/>
                                <w:kern w:val="24"/>
                                <w:sz w:val="20"/>
                                <w:szCs w:val="20"/>
                              </w:rPr>
                              <w:t xml:space="preserve"> at fully open throttle</w:t>
                            </w:r>
                            <w:r w:rsidR="003C02A3" w:rsidRPr="003C02A3">
                              <w:rPr>
                                <w:rFonts w:eastAsia="+mn-ea"/>
                                <w:i w:val="0"/>
                                <w:iCs w:val="0"/>
                                <w:color w:val="000000" w:themeColor="text1"/>
                                <w:kern w:val="24"/>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" stroked="f">
                <v:textbox style="mso-fit-shape-to-text:t" inset="0,0,0,0">
                  <w:txbxContent>
                    <w:p w14:paraId="548CAA8F" w14:textId="4926126D"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0713EE">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3C02A3" w:rsidRPr="003C02A3">
                        <w:rPr>
                          <w:rFonts w:eastAsia="+mn-ea"/>
                          <w:i w:val="0"/>
                          <w:iCs w:val="0"/>
                          <w:color w:val="000000" w:themeColor="text1"/>
                          <w:kern w:val="24"/>
                          <w:sz w:val="20"/>
                          <w:szCs w:val="20"/>
                        </w:rPr>
                        <w:t>Measured</w:t>
                      </w:r>
                      <w:r w:rsidR="003C02A3" w:rsidRPr="003C02A3">
                        <w:rPr>
                          <w:rFonts w:eastAsia="+mn-ea"/>
                          <w:b/>
                          <w:bCs/>
                          <w:i w:val="0"/>
                          <w:iCs w:val="0"/>
                          <w:color w:val="000000" w:themeColor="text1"/>
                          <w:kern w:val="24"/>
                          <w:sz w:val="20"/>
                          <w:szCs w:val="20"/>
                        </w:rPr>
                        <w:t xml:space="preserve"> </w:t>
                      </w:r>
                      <w:r w:rsidR="003C02A3" w:rsidRPr="003C02A3">
                        <w:rPr>
                          <w:rFonts w:eastAsia="+mn-ea"/>
                          <w:i w:val="0"/>
                          <w:iCs w:val="0"/>
                          <w:color w:val="000000" w:themeColor="text1"/>
                          <w:kern w:val="24"/>
                          <w:sz w:val="20"/>
                          <w:szCs w:val="20"/>
                        </w:rPr>
                        <w:t xml:space="preserve">torque versus </w:t>
                      </w:r>
                      <w:r w:rsidR="00541CE0">
                        <w:rPr>
                          <w:rFonts w:eastAsia="+mn-ea"/>
                          <w:i w:val="0"/>
                          <w:iCs w:val="0"/>
                          <w:color w:val="000000" w:themeColor="text1"/>
                          <w:kern w:val="24"/>
                          <w:sz w:val="20"/>
                          <w:szCs w:val="20"/>
                        </w:rPr>
                        <w:t xml:space="preserve">crankshaft </w:t>
                      </w:r>
                      <w:r w:rsidR="003C02A3" w:rsidRPr="003C02A3">
                        <w:rPr>
                          <w:rFonts w:eastAsia="+mn-ea"/>
                          <w:i w:val="0"/>
                          <w:iCs w:val="0"/>
                          <w:color w:val="000000" w:themeColor="text1"/>
                          <w:kern w:val="24"/>
                          <w:sz w:val="20"/>
                          <w:szCs w:val="20"/>
                        </w:rPr>
                        <w:t>speed for the spark ignition engine</w:t>
                      </w:r>
                      <w:r w:rsidR="003C02A3">
                        <w:rPr>
                          <w:rFonts w:eastAsia="+mn-ea"/>
                          <w:i w:val="0"/>
                          <w:iCs w:val="0"/>
                          <w:color w:val="000000" w:themeColor="text1"/>
                          <w:kern w:val="24"/>
                          <w:sz w:val="20"/>
                          <w:szCs w:val="20"/>
                        </w:rPr>
                        <w:t xml:space="preserve"> at fully open throttle</w:t>
                      </w:r>
                      <w:r w:rsidR="003C02A3" w:rsidRPr="003C02A3">
                        <w:rPr>
                          <w:rFonts w:eastAsia="+mn-ea"/>
                          <w:i w:val="0"/>
                          <w:iCs w:val="0"/>
                          <w:color w:val="000000" w:themeColor="text1"/>
                          <w:kern w:val="24"/>
                          <w:sz w:val="20"/>
                          <w:szCs w:val="20"/>
                        </w:rPr>
                        <w:t xml:space="preserve">.  </w:t>
                      </w:r>
                    </w:p>
                  </w:txbxContent>
                </v:textbox>
              </v:shape>
            </w:pict>
          </mc:Fallback>
        </mc:AlternateContent>
      </w:r>
      <w:r w:rsidRPr="00552A1F">
        <w:rPr>
          <w:noProof/>
          <w:color w:val="FF0000"/>
        </w:rPr>
        <mc:AlternateContent>
          <mc:Choice Requires="wps">
            <w:drawing>
              <wp:anchor distT="0" distB="0" distL="114300" distR="114300" simplePos="0" relativeHeight="251669504" behindDoc="0" locked="0" layoutInCell="1" allowOverlap="1" wp14:anchorId="30EDA213" wp14:editId="2E7E5DC0">
                <wp:simplePos x="0" y="0"/>
                <wp:positionH relativeFrom="column">
                  <wp:posOffset>0</wp:posOffset>
                </wp:positionH>
                <wp:positionV relativeFrom="paragraph">
                  <wp:posOffset>-635</wp:posOffset>
                </wp:positionV>
                <wp:extent cx="6145078" cy="3075709"/>
                <wp:effectExtent l="0" t="0" r="146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58E31423" w:rsidR="00552A1F" w:rsidRPr="006953FB" w:rsidRDefault="00704601" w:rsidP="00552A1F">
                            <w:pPr>
                              <w:jc w:val="center"/>
                              <w:rPr>
                                <w:color w:val="FF0000"/>
                              </w:rPr>
                            </w:pPr>
                            <w:r>
                              <w:rPr>
                                <w:noProof/>
                              </w:rPr>
                              <w:drawing>
                                <wp:inline distT="0" distB="0" distL="0" distR="0" wp14:anchorId="6E15A91B" wp14:editId="2B077A14">
                                  <wp:extent cx="4208780" cy="29775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780"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ZPTXg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x9GT014CAADPBAAADgAAAAAAAAAAAAAAAAAuAgAAZHJzL2Uyb0Rv&#10;Yy54bWxQSwECLQAUAAYACAAAACEA9xt4i98AAAAGAQAADwAAAAAAAAAAAAAAAAC4BAAAZHJzL2Rv&#10;d25yZXYueG1sUEsFBgAAAAAEAAQA8wAAAMQFAAAAAA==&#10;" fillcolor="white [3201]" strokecolor="#7f7f7f [1612]" strokeweight=".5pt">
                <v:textbox>
                  <w:txbxContent>
                    <w:p w14:paraId="7A7AB4A1" w14:textId="58E31423" w:rsidR="00552A1F" w:rsidRPr="006953FB" w:rsidRDefault="00704601" w:rsidP="00552A1F">
                      <w:pPr>
                        <w:jc w:val="center"/>
                        <w:rPr>
                          <w:color w:val="FF0000"/>
                        </w:rPr>
                      </w:pPr>
                      <w:r>
                        <w:rPr>
                          <w:noProof/>
                        </w:rPr>
                        <w:drawing>
                          <wp:inline distT="0" distB="0" distL="0" distR="0" wp14:anchorId="6E15A91B" wp14:editId="2B077A14">
                            <wp:extent cx="4208780" cy="29775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780" cy="297751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770F6ED7"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D54019">
                              <w:rPr>
                                <w:i w:val="0"/>
                                <w:iCs w:val="0"/>
                                <w:color w:val="000000" w:themeColor="text1"/>
                                <w:sz w:val="20"/>
                                <w:szCs w:val="20"/>
                              </w:rPr>
                              <w:t xml:space="preserve"> B</w:t>
                            </w:r>
                            <w:r w:rsidR="00541CE0" w:rsidRPr="00541CE0">
                              <w:rPr>
                                <w:i w:val="0"/>
                                <w:iCs w:val="0"/>
                                <w:color w:val="000000" w:themeColor="text1"/>
                                <w:sz w:val="20"/>
                                <w:szCs w:val="20"/>
                              </w:rPr>
                              <w:t xml:space="preserve">rake power and total power versus </w:t>
                            </w:r>
                            <w:r w:rsidR="00541CE0">
                              <w:rPr>
                                <w:i w:val="0"/>
                                <w:iCs w:val="0"/>
                                <w:color w:val="000000" w:themeColor="text1"/>
                                <w:sz w:val="20"/>
                                <w:szCs w:val="20"/>
                              </w:rPr>
                              <w:t xml:space="preserve">crankshaft </w:t>
                            </w:r>
                            <w:r w:rsidR="00541CE0" w:rsidRPr="00541CE0">
                              <w:rPr>
                                <w:i w:val="0"/>
                                <w:iCs w:val="0"/>
                                <w:color w:val="000000" w:themeColor="text1"/>
                                <w:sz w:val="20"/>
                                <w:szCs w:val="20"/>
                              </w:rPr>
                              <w:t xml:space="preserve">speed </w:t>
                            </w:r>
                            <w:r w:rsidR="00541CE0">
                              <w:rPr>
                                <w:i w:val="0"/>
                                <w:iCs w:val="0"/>
                                <w:color w:val="000000" w:themeColor="text1"/>
                                <w:sz w:val="20"/>
                                <w:szCs w:val="20"/>
                              </w:rPr>
                              <w:t xml:space="preserve">for the spark ignition engine at full throttle. </w:t>
                            </w:r>
                            <w:r w:rsidR="00D54019">
                              <w:rPr>
                                <w:i w:val="0"/>
                                <w:iCs w:val="0"/>
                                <w:color w:val="000000" w:themeColor="text1"/>
                                <w:sz w:val="20"/>
                                <w:szCs w:val="20"/>
                              </w:rPr>
                              <w:t xml:space="preserve">The markers indicate the experimental measurements. The black line represents the total theoretical power available, </w:t>
                            </w:r>
                            <w:r w:rsidR="00541CE0" w:rsidRPr="00541CE0">
                              <w:rPr>
                                <w:i w:val="0"/>
                                <w:iCs w:val="0"/>
                                <w:color w:val="000000" w:themeColor="text1"/>
                                <w:sz w:val="20"/>
                                <w:szCs w:val="20"/>
                              </w:rPr>
                              <w:t>based on the Otto cycle</w:t>
                            </w:r>
                            <w:r w:rsidR="00541CE0">
                              <w:rPr>
                                <w:i w:val="0"/>
                                <w:iCs w:val="0"/>
                                <w:color w:val="000000" w:themeColor="text1"/>
                                <w:sz w:val="20"/>
                                <w:szCs w:val="20"/>
                              </w:rPr>
                              <w:t xml:space="preserve"> </w:t>
                            </w:r>
                            <w:r w:rsidR="00FD5A4A">
                              <w:rPr>
                                <w:i w:val="0"/>
                                <w:iCs w:val="0"/>
                                <w:color w:val="000000" w:themeColor="text1"/>
                                <w:sz w:val="20"/>
                                <w:szCs w:val="20"/>
                              </w:rPr>
                              <w:t>using the air-standard model</w:t>
                            </w:r>
                            <w:r w:rsidR="009D50F8">
                              <w:rPr>
                                <w:i w:val="0"/>
                                <w:iCs w:val="0"/>
                                <w:color w:val="000000" w:themeColor="text1"/>
                                <w:sz w:val="20"/>
                                <w:szCs w:val="20"/>
                              </w:rPr>
                              <w:t xml:space="preserve"> at the same conditions as those measured in the experiment</w:t>
                            </w:r>
                            <w:r w:rsidR="00541CE0" w:rsidRPr="00541CE0">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i0LwIAAGY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" stroked="f">
                <v:textbox style="mso-fit-shape-to-text:t" inset="0,0,0,0">
                  <w:txbxContent>
                    <w:p w14:paraId="5DDAEDA5" w14:textId="770F6ED7"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D54019">
                        <w:rPr>
                          <w:i w:val="0"/>
                          <w:iCs w:val="0"/>
                          <w:color w:val="000000" w:themeColor="text1"/>
                          <w:sz w:val="20"/>
                          <w:szCs w:val="20"/>
                        </w:rPr>
                        <w:t xml:space="preserve"> B</w:t>
                      </w:r>
                      <w:r w:rsidR="00541CE0" w:rsidRPr="00541CE0">
                        <w:rPr>
                          <w:i w:val="0"/>
                          <w:iCs w:val="0"/>
                          <w:color w:val="000000" w:themeColor="text1"/>
                          <w:sz w:val="20"/>
                          <w:szCs w:val="20"/>
                        </w:rPr>
                        <w:t xml:space="preserve">rake power and total power versus </w:t>
                      </w:r>
                      <w:r w:rsidR="00541CE0">
                        <w:rPr>
                          <w:i w:val="0"/>
                          <w:iCs w:val="0"/>
                          <w:color w:val="000000" w:themeColor="text1"/>
                          <w:sz w:val="20"/>
                          <w:szCs w:val="20"/>
                        </w:rPr>
                        <w:t xml:space="preserve">crankshaft </w:t>
                      </w:r>
                      <w:r w:rsidR="00541CE0" w:rsidRPr="00541CE0">
                        <w:rPr>
                          <w:i w:val="0"/>
                          <w:iCs w:val="0"/>
                          <w:color w:val="000000" w:themeColor="text1"/>
                          <w:sz w:val="20"/>
                          <w:szCs w:val="20"/>
                        </w:rPr>
                        <w:t xml:space="preserve">speed </w:t>
                      </w:r>
                      <w:r w:rsidR="00541CE0">
                        <w:rPr>
                          <w:i w:val="0"/>
                          <w:iCs w:val="0"/>
                          <w:color w:val="000000" w:themeColor="text1"/>
                          <w:sz w:val="20"/>
                          <w:szCs w:val="20"/>
                        </w:rPr>
                        <w:t xml:space="preserve">for the spark ignition engine at full throttle. </w:t>
                      </w:r>
                      <w:r w:rsidR="00D54019">
                        <w:rPr>
                          <w:i w:val="0"/>
                          <w:iCs w:val="0"/>
                          <w:color w:val="000000" w:themeColor="text1"/>
                          <w:sz w:val="20"/>
                          <w:szCs w:val="20"/>
                        </w:rPr>
                        <w:t xml:space="preserve">The markers indicate the experimental measurements. The black line represents the total theoretical power available, </w:t>
                      </w:r>
                      <w:r w:rsidR="00541CE0" w:rsidRPr="00541CE0">
                        <w:rPr>
                          <w:i w:val="0"/>
                          <w:iCs w:val="0"/>
                          <w:color w:val="000000" w:themeColor="text1"/>
                          <w:sz w:val="20"/>
                          <w:szCs w:val="20"/>
                        </w:rPr>
                        <w:t>based on the Otto cycle</w:t>
                      </w:r>
                      <w:r w:rsidR="00541CE0">
                        <w:rPr>
                          <w:i w:val="0"/>
                          <w:iCs w:val="0"/>
                          <w:color w:val="000000" w:themeColor="text1"/>
                          <w:sz w:val="20"/>
                          <w:szCs w:val="20"/>
                        </w:rPr>
                        <w:t xml:space="preserve"> </w:t>
                      </w:r>
                      <w:r w:rsidR="00FD5A4A">
                        <w:rPr>
                          <w:i w:val="0"/>
                          <w:iCs w:val="0"/>
                          <w:color w:val="000000" w:themeColor="text1"/>
                          <w:sz w:val="20"/>
                          <w:szCs w:val="20"/>
                        </w:rPr>
                        <w:t>using the air-standard model</w:t>
                      </w:r>
                      <w:r w:rsidR="009D50F8">
                        <w:rPr>
                          <w:i w:val="0"/>
                          <w:iCs w:val="0"/>
                          <w:color w:val="000000" w:themeColor="text1"/>
                          <w:sz w:val="20"/>
                          <w:szCs w:val="20"/>
                        </w:rPr>
                        <w:t xml:space="preserve"> at the same conditions as those measured in the experiment</w:t>
                      </w:r>
                      <w:r w:rsidR="00541CE0" w:rsidRPr="00541CE0">
                        <w:rPr>
                          <w:i w:val="0"/>
                          <w:iCs w:val="0"/>
                          <w:color w:val="000000" w:themeColor="text1"/>
                          <w:sz w:val="20"/>
                          <w:szCs w:val="20"/>
                        </w:rPr>
                        <w:t>.</w:t>
                      </w:r>
                    </w:p>
                  </w:txbxContent>
                </v:textbox>
              </v:shape>
            </w:pict>
          </mc:Fallback>
        </mc:AlternateContent>
      </w:r>
      <w:r w:rsidRPr="00552A1F">
        <w:rPr>
          <w:noProof/>
          <w:color w:val="FF0000"/>
        </w:rPr>
        <mc:AlternateContent>
          <mc:Choice Requires="wps">
            <w:drawing>
              <wp:anchor distT="0" distB="0" distL="114300" distR="114300" simplePos="0" relativeHeight="251670528" behindDoc="0" locked="0" layoutInCell="1" allowOverlap="1" wp14:anchorId="7A358C32" wp14:editId="40DF6392">
                <wp:simplePos x="0" y="0"/>
                <wp:positionH relativeFrom="column">
                  <wp:posOffset>41275</wp:posOffset>
                </wp:positionH>
                <wp:positionV relativeFrom="paragraph">
                  <wp:posOffset>3728085</wp:posOffset>
                </wp:positionV>
                <wp:extent cx="6145078" cy="3075709"/>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27A1B0F4" w:rsidR="00552A1F" w:rsidRPr="006953FB" w:rsidRDefault="00704601" w:rsidP="00552A1F">
                            <w:pPr>
                              <w:jc w:val="center"/>
                              <w:rPr>
                                <w:color w:val="FF0000"/>
                              </w:rPr>
                            </w:pPr>
                            <w:r>
                              <w:rPr>
                                <w:noProof/>
                              </w:rPr>
                              <w:drawing>
                                <wp:inline distT="0" distB="0" distL="0" distR="0" wp14:anchorId="4672AA32" wp14:editId="246DE973">
                                  <wp:extent cx="4039870" cy="297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870"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lZXw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" fillcolor="white [3201]" strokecolor="#7f7f7f [1612]" strokeweight=".5pt">
                <v:textbox>
                  <w:txbxContent>
                    <w:p w14:paraId="507077CD" w14:textId="27A1B0F4" w:rsidR="00552A1F" w:rsidRPr="006953FB" w:rsidRDefault="00704601" w:rsidP="00552A1F">
                      <w:pPr>
                        <w:jc w:val="center"/>
                        <w:rPr>
                          <w:color w:val="FF0000"/>
                        </w:rPr>
                      </w:pPr>
                      <w:r>
                        <w:rPr>
                          <w:noProof/>
                        </w:rPr>
                        <w:drawing>
                          <wp:inline distT="0" distB="0" distL="0" distR="0" wp14:anchorId="4672AA32" wp14:editId="246DE973">
                            <wp:extent cx="4039870" cy="297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870" cy="2977515"/>
                                    </a:xfrm>
                                    <a:prstGeom prst="rect">
                                      <a:avLst/>
                                    </a:prstGeom>
                                    <a:noFill/>
                                    <a:ln>
                                      <a:noFill/>
                                    </a:ln>
                                  </pic:spPr>
                                </pic:pic>
                              </a:graphicData>
                            </a:graphic>
                          </wp:inline>
                        </w:drawing>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7777777" w:rsidR="00552A1F" w:rsidRDefault="00552A1F" w:rsidP="0034656B">
      <w:pPr>
        <w:rPr>
          <w:color w:val="FF0000"/>
        </w:rPr>
      </w:pPr>
    </w:p>
    <w:p w14:paraId="585E46A1" w14:textId="77777777"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763C9072"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D54019">
                              <w:rPr>
                                <w:i w:val="0"/>
                                <w:iCs w:val="0"/>
                                <w:color w:val="000000" w:themeColor="text1"/>
                                <w:sz w:val="20"/>
                                <w:szCs w:val="20"/>
                              </w:rPr>
                              <w:t>T</w:t>
                            </w:r>
                            <w:r w:rsidR="00D54019" w:rsidRPr="00D54019">
                              <w:rPr>
                                <w:i w:val="0"/>
                                <w:iCs w:val="0"/>
                                <w:color w:val="000000" w:themeColor="text1"/>
                                <w:sz w:val="20"/>
                                <w:szCs w:val="20"/>
                              </w:rPr>
                              <w:t xml:space="preserve">hermal efficiency versus </w:t>
                            </w:r>
                            <w:r w:rsidR="00D54019">
                              <w:rPr>
                                <w:i w:val="0"/>
                                <w:iCs w:val="0"/>
                                <w:color w:val="000000" w:themeColor="text1"/>
                                <w:sz w:val="20"/>
                                <w:szCs w:val="20"/>
                              </w:rPr>
                              <w:t xml:space="preserve">crankshaft </w:t>
                            </w:r>
                            <w:r w:rsidR="00D54019" w:rsidRPr="00D54019">
                              <w:rPr>
                                <w:i w:val="0"/>
                                <w:iCs w:val="0"/>
                                <w:color w:val="000000" w:themeColor="text1"/>
                                <w:sz w:val="20"/>
                                <w:szCs w:val="20"/>
                              </w:rPr>
                              <w:t>speed</w:t>
                            </w:r>
                            <w:r w:rsidR="00D54019">
                              <w:rPr>
                                <w:i w:val="0"/>
                                <w:iCs w:val="0"/>
                                <w:color w:val="000000" w:themeColor="text1"/>
                                <w:sz w:val="20"/>
                                <w:szCs w:val="20"/>
                              </w:rPr>
                              <w:t xml:space="preserve">, comparing the measurements and theory. The theory is </w:t>
                            </w:r>
                            <w:r w:rsidR="00D54019" w:rsidRPr="00541CE0">
                              <w:rPr>
                                <w:i w:val="0"/>
                                <w:iCs w:val="0"/>
                                <w:color w:val="000000" w:themeColor="text1"/>
                                <w:sz w:val="20"/>
                                <w:szCs w:val="20"/>
                              </w:rPr>
                              <w:t>based on the Otto cycle</w:t>
                            </w:r>
                            <w:r w:rsidR="00D54019">
                              <w:rPr>
                                <w:i w:val="0"/>
                                <w:iCs w:val="0"/>
                                <w:color w:val="000000" w:themeColor="text1"/>
                                <w:sz w:val="20"/>
                                <w:szCs w:val="20"/>
                              </w:rPr>
                              <w:t xml:space="preserve"> using the air-standard model at the same conditions as those measured in the experiment</w:t>
                            </w:r>
                            <w:r w:rsidR="00D54019" w:rsidRPr="00541CE0">
                              <w:rPr>
                                <w:i w:val="0"/>
                                <w:iCs w:val="0"/>
                                <w:color w:val="000000" w:themeColor="text1"/>
                                <w:sz w:val="20"/>
                                <w:szCs w:val="20"/>
                              </w:rPr>
                              <w:t>.</w:t>
                            </w:r>
                            <w:r w:rsidR="00D54019" w:rsidRPr="00D54019">
                              <w:rPr>
                                <w:i w:val="0"/>
                                <w:iCs w:val="0"/>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" stroked="f">
                <v:textbox style="mso-fit-shape-to-text:t" inset="0,0,0,0">
                  <w:txbxContent>
                    <w:p w14:paraId="49535A4F" w14:textId="763C9072"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D54019">
                        <w:rPr>
                          <w:i w:val="0"/>
                          <w:iCs w:val="0"/>
                          <w:color w:val="000000" w:themeColor="text1"/>
                          <w:sz w:val="20"/>
                          <w:szCs w:val="20"/>
                        </w:rPr>
                        <w:t>T</w:t>
                      </w:r>
                      <w:r w:rsidR="00D54019" w:rsidRPr="00D54019">
                        <w:rPr>
                          <w:i w:val="0"/>
                          <w:iCs w:val="0"/>
                          <w:color w:val="000000" w:themeColor="text1"/>
                          <w:sz w:val="20"/>
                          <w:szCs w:val="20"/>
                        </w:rPr>
                        <w:t xml:space="preserve">hermal efficiency versus </w:t>
                      </w:r>
                      <w:r w:rsidR="00D54019">
                        <w:rPr>
                          <w:i w:val="0"/>
                          <w:iCs w:val="0"/>
                          <w:color w:val="000000" w:themeColor="text1"/>
                          <w:sz w:val="20"/>
                          <w:szCs w:val="20"/>
                        </w:rPr>
                        <w:t xml:space="preserve">crankshaft </w:t>
                      </w:r>
                      <w:r w:rsidR="00D54019" w:rsidRPr="00D54019">
                        <w:rPr>
                          <w:i w:val="0"/>
                          <w:iCs w:val="0"/>
                          <w:color w:val="000000" w:themeColor="text1"/>
                          <w:sz w:val="20"/>
                          <w:szCs w:val="20"/>
                        </w:rPr>
                        <w:t>speed</w:t>
                      </w:r>
                      <w:r w:rsidR="00D54019">
                        <w:rPr>
                          <w:i w:val="0"/>
                          <w:iCs w:val="0"/>
                          <w:color w:val="000000" w:themeColor="text1"/>
                          <w:sz w:val="20"/>
                          <w:szCs w:val="20"/>
                        </w:rPr>
                        <w:t xml:space="preserve">, comparing the measurements and theory. The theory is </w:t>
                      </w:r>
                      <w:r w:rsidR="00D54019" w:rsidRPr="00541CE0">
                        <w:rPr>
                          <w:i w:val="0"/>
                          <w:iCs w:val="0"/>
                          <w:color w:val="000000" w:themeColor="text1"/>
                          <w:sz w:val="20"/>
                          <w:szCs w:val="20"/>
                        </w:rPr>
                        <w:t>based on the Otto cycle</w:t>
                      </w:r>
                      <w:r w:rsidR="00D54019">
                        <w:rPr>
                          <w:i w:val="0"/>
                          <w:iCs w:val="0"/>
                          <w:color w:val="000000" w:themeColor="text1"/>
                          <w:sz w:val="20"/>
                          <w:szCs w:val="20"/>
                        </w:rPr>
                        <w:t xml:space="preserve"> using the air-standard model at the same conditions as those measured in the experiment</w:t>
                      </w:r>
                      <w:r w:rsidR="00D54019" w:rsidRPr="00541CE0">
                        <w:rPr>
                          <w:i w:val="0"/>
                          <w:iCs w:val="0"/>
                          <w:color w:val="000000" w:themeColor="text1"/>
                          <w:sz w:val="20"/>
                          <w:szCs w:val="20"/>
                        </w:rPr>
                        <w:t>.</w:t>
                      </w:r>
                      <w:r w:rsidR="00D54019" w:rsidRPr="00D54019">
                        <w:rPr>
                          <w:i w:val="0"/>
                          <w:iCs w:val="0"/>
                          <w:color w:val="000000" w:themeColor="text1"/>
                          <w:sz w:val="20"/>
                          <w:szCs w:val="20"/>
                        </w:rPr>
                        <w:t xml:space="preserve"> </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54FBA331">
                <wp:simplePos x="0" y="0"/>
                <wp:positionH relativeFrom="column">
                  <wp:posOffset>0</wp:posOffset>
                </wp:positionH>
                <wp:positionV relativeFrom="paragraph">
                  <wp:posOffset>-635</wp:posOffset>
                </wp:positionV>
                <wp:extent cx="6145078" cy="3075709"/>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7F06ADF0" w:rsidR="00552A1F" w:rsidRPr="006953FB" w:rsidRDefault="00704601" w:rsidP="00552A1F">
                            <w:pPr>
                              <w:jc w:val="center"/>
                              <w:rPr>
                                <w:color w:val="FF0000"/>
                              </w:rPr>
                            </w:pPr>
                            <w:r>
                              <w:rPr>
                                <w:noProof/>
                              </w:rPr>
                              <w:drawing>
                                <wp:inline distT="0" distB="0" distL="0" distR="0" wp14:anchorId="2926C098" wp14:editId="47D63045">
                                  <wp:extent cx="4104005" cy="2977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0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fuXg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e5Fn7l4CAADPBAAADgAAAAAAAAAAAAAAAAAuAgAAZHJzL2Uyb0Rv&#10;Yy54bWxQSwECLQAUAAYACAAAACEA9xt4i98AAAAGAQAADwAAAAAAAAAAAAAAAAC4BAAAZHJzL2Rv&#10;d25yZXYueG1sUEsFBgAAAAAEAAQA8wAAAMQFAAAAAA==&#10;" fillcolor="white [3201]" strokecolor="#7f7f7f [1612]" strokeweight=".5pt">
                <v:textbox>
                  <w:txbxContent>
                    <w:p w14:paraId="6D769095" w14:textId="7F06ADF0" w:rsidR="00552A1F" w:rsidRPr="006953FB" w:rsidRDefault="00704601" w:rsidP="00552A1F">
                      <w:pPr>
                        <w:jc w:val="center"/>
                        <w:rPr>
                          <w:color w:val="FF0000"/>
                        </w:rPr>
                      </w:pPr>
                      <w:r>
                        <w:rPr>
                          <w:noProof/>
                        </w:rPr>
                        <w:drawing>
                          <wp:inline distT="0" distB="0" distL="0" distR="0" wp14:anchorId="2926C098" wp14:editId="47D63045">
                            <wp:extent cx="4104005" cy="2977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05" cy="297751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5E688E3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A70678" w:rsidRPr="00A70678">
                              <w:rPr>
                                <w:i w:val="0"/>
                                <w:iCs w:val="0"/>
                                <w:color w:val="000000" w:themeColor="text1"/>
                                <w:sz w:val="20"/>
                                <w:szCs w:val="20"/>
                              </w:rPr>
                              <w:t xml:space="preserve">Work rate terms in the energy balance </w:t>
                            </w:r>
                            <w:r w:rsidR="00691B50">
                              <w:rPr>
                                <w:i w:val="0"/>
                                <w:iCs w:val="0"/>
                                <w:color w:val="000000" w:themeColor="text1"/>
                                <w:sz w:val="20"/>
                                <w:szCs w:val="20"/>
                              </w:rPr>
                              <w:t xml:space="preserve">of the engine </w:t>
                            </w:r>
                            <w:r w:rsidR="00A70678" w:rsidRPr="00A70678">
                              <w:rPr>
                                <w:i w:val="0"/>
                                <w:iCs w:val="0"/>
                                <w:color w:val="000000" w:themeColor="text1"/>
                                <w:sz w:val="20"/>
                                <w:szCs w:val="20"/>
                              </w:rPr>
                              <w:t xml:space="preserve">versus </w:t>
                            </w:r>
                            <w:r w:rsidR="00A70678">
                              <w:rPr>
                                <w:i w:val="0"/>
                                <w:iCs w:val="0"/>
                                <w:color w:val="000000" w:themeColor="text1"/>
                                <w:sz w:val="20"/>
                                <w:szCs w:val="20"/>
                              </w:rPr>
                              <w:t>crankshaft</w:t>
                            </w:r>
                            <w:r w:rsidR="00A70678" w:rsidRPr="00A70678">
                              <w:rPr>
                                <w:i w:val="0"/>
                                <w:iCs w:val="0"/>
                                <w:color w:val="000000" w:themeColor="text1"/>
                                <w:sz w:val="20"/>
                                <w:szCs w:val="20"/>
                              </w:rPr>
                              <w:t xml:space="preserve"> speed</w:t>
                            </w:r>
                            <w:r w:rsidR="00FB4393">
                              <w:rPr>
                                <w:i w:val="0"/>
                                <w:iCs w:val="0"/>
                                <w:color w:val="000000" w:themeColor="text1"/>
                                <w:sz w:val="20"/>
                                <w:szCs w:val="20"/>
                              </w:rPr>
                              <w:t>, as based on the experimental measurements</w:t>
                            </w:r>
                            <w:r w:rsidR="00A70678" w:rsidRPr="00A70678">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" stroked="f">
                <v:textbox style="mso-fit-shape-to-text:t" inset="0,0,0,0">
                  <w:txbxContent>
                    <w:p w14:paraId="674B770D" w14:textId="5E688E3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A70678" w:rsidRPr="00A70678">
                        <w:rPr>
                          <w:i w:val="0"/>
                          <w:iCs w:val="0"/>
                          <w:color w:val="000000" w:themeColor="text1"/>
                          <w:sz w:val="20"/>
                          <w:szCs w:val="20"/>
                        </w:rPr>
                        <w:t xml:space="preserve">Work rate terms in the energy balance </w:t>
                      </w:r>
                      <w:r w:rsidR="00691B50">
                        <w:rPr>
                          <w:i w:val="0"/>
                          <w:iCs w:val="0"/>
                          <w:color w:val="000000" w:themeColor="text1"/>
                          <w:sz w:val="20"/>
                          <w:szCs w:val="20"/>
                        </w:rPr>
                        <w:t xml:space="preserve">of the engine </w:t>
                      </w:r>
                      <w:r w:rsidR="00A70678" w:rsidRPr="00A70678">
                        <w:rPr>
                          <w:i w:val="0"/>
                          <w:iCs w:val="0"/>
                          <w:color w:val="000000" w:themeColor="text1"/>
                          <w:sz w:val="20"/>
                          <w:szCs w:val="20"/>
                        </w:rPr>
                        <w:t xml:space="preserve">versus </w:t>
                      </w:r>
                      <w:r w:rsidR="00A70678">
                        <w:rPr>
                          <w:i w:val="0"/>
                          <w:iCs w:val="0"/>
                          <w:color w:val="000000" w:themeColor="text1"/>
                          <w:sz w:val="20"/>
                          <w:szCs w:val="20"/>
                        </w:rPr>
                        <w:t>crankshaft</w:t>
                      </w:r>
                      <w:r w:rsidR="00A70678" w:rsidRPr="00A70678">
                        <w:rPr>
                          <w:i w:val="0"/>
                          <w:iCs w:val="0"/>
                          <w:color w:val="000000" w:themeColor="text1"/>
                          <w:sz w:val="20"/>
                          <w:szCs w:val="20"/>
                        </w:rPr>
                        <w:t xml:space="preserve"> speed</w:t>
                      </w:r>
                      <w:r w:rsidR="00FB4393">
                        <w:rPr>
                          <w:i w:val="0"/>
                          <w:iCs w:val="0"/>
                          <w:color w:val="000000" w:themeColor="text1"/>
                          <w:sz w:val="20"/>
                          <w:szCs w:val="20"/>
                        </w:rPr>
                        <w:t>, as based on the experimental measurements</w:t>
                      </w:r>
                      <w:r w:rsidR="00A70678" w:rsidRPr="00A70678">
                        <w:rPr>
                          <w:i w:val="0"/>
                          <w:iCs w:val="0"/>
                          <w:color w:val="000000" w:themeColor="text1"/>
                          <w:sz w:val="20"/>
                          <w:szCs w:val="20"/>
                        </w:rPr>
                        <w:t>.</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54B06FC2">
                <wp:simplePos x="0" y="0"/>
                <wp:positionH relativeFrom="column">
                  <wp:posOffset>41275</wp:posOffset>
                </wp:positionH>
                <wp:positionV relativeFrom="paragraph">
                  <wp:posOffset>3728085</wp:posOffset>
                </wp:positionV>
                <wp:extent cx="6145078" cy="3075709"/>
                <wp:effectExtent l="0" t="0" r="146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3F665260" w:rsidR="00552A1F" w:rsidRPr="006953FB" w:rsidRDefault="00704601" w:rsidP="00552A1F">
                            <w:pPr>
                              <w:jc w:val="center"/>
                              <w:rPr>
                                <w:color w:val="FF0000"/>
                              </w:rPr>
                            </w:pPr>
                            <w:r>
                              <w:rPr>
                                <w:noProof/>
                              </w:rPr>
                              <w:drawing>
                                <wp:inline distT="0" distB="0" distL="0" distR="0" wp14:anchorId="51CD6675" wp14:editId="63A155D2">
                                  <wp:extent cx="4039870"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870"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3wXw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" fillcolor="white [3201]" strokecolor="#7f7f7f [1612]" strokeweight=".5pt">
                <v:textbox>
                  <w:txbxContent>
                    <w:p w14:paraId="1C9247E0" w14:textId="3F665260" w:rsidR="00552A1F" w:rsidRPr="006953FB" w:rsidRDefault="00704601" w:rsidP="00552A1F">
                      <w:pPr>
                        <w:jc w:val="center"/>
                        <w:rPr>
                          <w:color w:val="FF0000"/>
                        </w:rPr>
                      </w:pPr>
                      <w:r>
                        <w:rPr>
                          <w:noProof/>
                        </w:rPr>
                        <w:drawing>
                          <wp:inline distT="0" distB="0" distL="0" distR="0" wp14:anchorId="51CD6675" wp14:editId="63A155D2">
                            <wp:extent cx="4039870"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870" cy="2977515"/>
                                    </a:xfrm>
                                    <a:prstGeom prst="rect">
                                      <a:avLst/>
                                    </a:prstGeom>
                                    <a:noFill/>
                                    <a:ln>
                                      <a:noFill/>
                                    </a:ln>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7F66B79B" w14:textId="77777777" w:rsidR="00552A1F" w:rsidRDefault="00552A1F" w:rsidP="0034656B">
      <w:pPr>
        <w:rPr>
          <w:color w:val="FF0000"/>
        </w:rPr>
      </w:pPr>
    </w:p>
    <w:p w14:paraId="3CF11C69" w14:textId="77777777" w:rsidR="00552A1F" w:rsidRDefault="00552A1F" w:rsidP="0034656B">
      <w:pPr>
        <w:rPr>
          <w:color w:val="FF0000"/>
        </w:rPr>
      </w:pPr>
    </w:p>
    <w:p w14:paraId="70466262" w14:textId="77777777" w:rsidR="00552A1F" w:rsidRDefault="00552A1F" w:rsidP="0034656B">
      <w:pPr>
        <w:rPr>
          <w:color w:val="FF0000"/>
        </w:rPr>
      </w:pPr>
    </w:p>
    <w:p w14:paraId="4875BC2D" w14:textId="77777777" w:rsidR="00552A1F" w:rsidRDefault="00552A1F" w:rsidP="0034656B">
      <w:pPr>
        <w:rPr>
          <w:color w:val="FF0000"/>
        </w:rPr>
      </w:pPr>
    </w:p>
    <w:p w14:paraId="6E9CEFFE" w14:textId="77777777" w:rsidR="00552A1F" w:rsidRDefault="00552A1F" w:rsidP="0034656B">
      <w:pPr>
        <w:rPr>
          <w:color w:val="FF0000"/>
        </w:rPr>
      </w:pPr>
    </w:p>
    <w:p w14:paraId="182C6BB1" w14:textId="77777777" w:rsidR="00552A1F" w:rsidRDefault="00552A1F" w:rsidP="0034656B">
      <w:pPr>
        <w:rPr>
          <w:color w:val="FF0000"/>
        </w:rPr>
      </w:pPr>
    </w:p>
    <w:p w14:paraId="691AD54B" w14:textId="77777777" w:rsidR="00552A1F" w:rsidRDefault="00552A1F" w:rsidP="0034656B">
      <w:pPr>
        <w:rPr>
          <w:color w:val="FF0000"/>
        </w:rPr>
      </w:pPr>
    </w:p>
    <w:p w14:paraId="1A767277" w14:textId="6EF745E2" w:rsidR="00AE729C" w:rsidRDefault="0034656B" w:rsidP="0034656B">
      <w:pPr>
        <w:rPr>
          <w:color w:val="FF0000"/>
        </w:rPr>
      </w:pPr>
      <w:r>
        <w:rPr>
          <w:noProof/>
        </w:rPr>
        <mc:AlternateContent>
          <mc:Choice Requires="wps">
            <w:drawing>
              <wp:anchor distT="0" distB="0" distL="114300" distR="114300" simplePos="0" relativeHeight="251663360" behindDoc="0" locked="0" layoutInCell="1" allowOverlap="1" wp14:anchorId="3C674433" wp14:editId="4C9BF680">
                <wp:simplePos x="0" y="0"/>
                <wp:positionH relativeFrom="column">
                  <wp:posOffset>13335</wp:posOffset>
                </wp:positionH>
                <wp:positionV relativeFrom="paragraph">
                  <wp:posOffset>3198495</wp:posOffset>
                </wp:positionV>
                <wp:extent cx="6144895" cy="635"/>
                <wp:effectExtent l="0" t="0" r="1905" b="12065"/>
                <wp:wrapNone/>
                <wp:docPr id="6" name="Text Box 6"/>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3E722FAB" w14:textId="3083266D" w:rsidR="0034656B" w:rsidRPr="00CD5DA7" w:rsidRDefault="0034656B" w:rsidP="0034656B">
                            <w:pPr>
                              <w:pStyle w:val="Caption"/>
                              <w:rPr>
                                <w:i w:val="0"/>
                                <w:iCs w:val="0"/>
                                <w:noProof/>
                                <w:color w:val="000000" w:themeColor="text1"/>
                                <w:sz w:val="20"/>
                                <w:szCs w:val="20"/>
                              </w:rPr>
                            </w:pPr>
                            <w:r w:rsidRPr="00CD5DA7">
                              <w:rPr>
                                <w:b/>
                                <w:bCs/>
                                <w:i w:val="0"/>
                                <w:iCs w:val="0"/>
                                <w:color w:val="000000" w:themeColor="text1"/>
                                <w:sz w:val="20"/>
                                <w:szCs w:val="20"/>
                              </w:rPr>
                              <w:t>Figure 1</w:t>
                            </w:r>
                            <w:r w:rsidR="00552A1F" w:rsidRPr="00CD5DA7">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2E202A" w:rsidRPr="002E202A">
                              <w:rPr>
                                <w:i w:val="0"/>
                                <w:iCs w:val="0"/>
                                <w:color w:val="000000" w:themeColor="text1"/>
                                <w:sz w:val="20"/>
                                <w:szCs w:val="20"/>
                              </w:rPr>
                              <w:t xml:space="preserve">Mean effective pressure acting on the piston head versus </w:t>
                            </w:r>
                            <w:r w:rsidR="002E202A">
                              <w:rPr>
                                <w:i w:val="0"/>
                                <w:iCs w:val="0"/>
                                <w:color w:val="000000" w:themeColor="text1"/>
                                <w:sz w:val="20"/>
                                <w:szCs w:val="20"/>
                              </w:rPr>
                              <w:t>crankshaft</w:t>
                            </w:r>
                            <w:r w:rsidR="002E202A" w:rsidRPr="002E202A">
                              <w:rPr>
                                <w:i w:val="0"/>
                                <w:iCs w:val="0"/>
                                <w:color w:val="000000" w:themeColor="text1"/>
                                <w:sz w:val="20"/>
                                <w:szCs w:val="20"/>
                              </w:rPr>
                              <w:t xml:space="preserve"> speed</w:t>
                            </w:r>
                            <w:r w:rsidR="002E202A">
                              <w:rPr>
                                <w:i w:val="0"/>
                                <w:iCs w:val="0"/>
                                <w:color w:val="000000" w:themeColor="text1"/>
                                <w:sz w:val="20"/>
                                <w:szCs w:val="20"/>
                              </w:rPr>
                              <w:t>, as based on the experimental measurements</w:t>
                            </w:r>
                            <w:r w:rsidR="002E202A" w:rsidRPr="002E202A">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74433" id="Text Box 6" o:spid="_x0000_s1034" type="#_x0000_t202" style="position:absolute;margin-left:1.05pt;margin-top:251.85pt;width:48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MWLwIAAGQ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" stroked="f">
                <v:textbox style="mso-fit-shape-to-text:t" inset="0,0,0,0">
                  <w:txbxContent>
                    <w:p w14:paraId="3E722FAB" w14:textId="3083266D" w:rsidR="0034656B" w:rsidRPr="00CD5DA7" w:rsidRDefault="0034656B" w:rsidP="0034656B">
                      <w:pPr>
                        <w:pStyle w:val="Caption"/>
                        <w:rPr>
                          <w:i w:val="0"/>
                          <w:iCs w:val="0"/>
                          <w:noProof/>
                          <w:color w:val="000000" w:themeColor="text1"/>
                          <w:sz w:val="20"/>
                          <w:szCs w:val="20"/>
                        </w:rPr>
                      </w:pPr>
                      <w:r w:rsidRPr="00CD5DA7">
                        <w:rPr>
                          <w:b/>
                          <w:bCs/>
                          <w:i w:val="0"/>
                          <w:iCs w:val="0"/>
                          <w:color w:val="000000" w:themeColor="text1"/>
                          <w:sz w:val="20"/>
                          <w:szCs w:val="20"/>
                        </w:rPr>
                        <w:t>Figure 1</w:t>
                      </w:r>
                      <w:r w:rsidR="00552A1F" w:rsidRPr="00CD5DA7">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2E202A" w:rsidRPr="002E202A">
                        <w:rPr>
                          <w:i w:val="0"/>
                          <w:iCs w:val="0"/>
                          <w:color w:val="000000" w:themeColor="text1"/>
                          <w:sz w:val="20"/>
                          <w:szCs w:val="20"/>
                        </w:rPr>
                        <w:t xml:space="preserve">Mean effective pressure acting on the piston head versus </w:t>
                      </w:r>
                      <w:r w:rsidR="002E202A">
                        <w:rPr>
                          <w:i w:val="0"/>
                          <w:iCs w:val="0"/>
                          <w:color w:val="000000" w:themeColor="text1"/>
                          <w:sz w:val="20"/>
                          <w:szCs w:val="20"/>
                        </w:rPr>
                        <w:t>crankshaft</w:t>
                      </w:r>
                      <w:r w:rsidR="002E202A" w:rsidRPr="002E202A">
                        <w:rPr>
                          <w:i w:val="0"/>
                          <w:iCs w:val="0"/>
                          <w:color w:val="000000" w:themeColor="text1"/>
                          <w:sz w:val="20"/>
                          <w:szCs w:val="20"/>
                        </w:rPr>
                        <w:t xml:space="preserve"> speed</w:t>
                      </w:r>
                      <w:r w:rsidR="002E202A">
                        <w:rPr>
                          <w:i w:val="0"/>
                          <w:iCs w:val="0"/>
                          <w:color w:val="000000" w:themeColor="text1"/>
                          <w:sz w:val="20"/>
                          <w:szCs w:val="20"/>
                        </w:rPr>
                        <w:t>, as based on the experimental measurements</w:t>
                      </w:r>
                      <w:r w:rsidR="002E202A" w:rsidRPr="002E202A">
                        <w:rPr>
                          <w:i w:val="0"/>
                          <w:iCs w:val="0"/>
                          <w:color w:val="000000" w:themeColor="text1"/>
                          <w:sz w:val="20"/>
                          <w:szCs w:val="20"/>
                        </w:rPr>
                        <w:t>.</w:t>
                      </w:r>
                    </w:p>
                  </w:txbxContent>
                </v:textbox>
              </v:shape>
            </w:pict>
          </mc:Fallback>
        </mc:AlternateContent>
      </w:r>
      <w:r>
        <w:rPr>
          <w:noProof/>
          <w:color w:val="FF0000"/>
        </w:rPr>
        <mc:AlternateContent>
          <mc:Choice Requires="wps">
            <w:drawing>
              <wp:anchor distT="0" distB="0" distL="114300" distR="114300" simplePos="0" relativeHeight="251661312" behindDoc="0" locked="0" layoutInCell="1" allowOverlap="1" wp14:anchorId="09B4A906" wp14:editId="59E45626">
                <wp:simplePos x="0" y="0"/>
                <wp:positionH relativeFrom="column">
                  <wp:posOffset>13855</wp:posOffset>
                </wp:positionH>
                <wp:positionV relativeFrom="paragraph">
                  <wp:posOffset>66213</wp:posOffset>
                </wp:positionV>
                <wp:extent cx="6145078" cy="3075709"/>
                <wp:effectExtent l="0" t="0" r="14605" b="10795"/>
                <wp:wrapNone/>
                <wp:docPr id="5" name="Text Box 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01FE00FA" w14:textId="51214773" w:rsidR="0034656B" w:rsidRPr="00CD5DA7" w:rsidRDefault="00704601" w:rsidP="0034656B">
                            <w:pPr>
                              <w:jc w:val="center"/>
                              <w:rPr>
                                <w:color w:val="FF0000"/>
                              </w:rPr>
                            </w:pPr>
                            <w:r>
                              <w:rPr>
                                <w:noProof/>
                              </w:rPr>
                              <w:drawing>
                                <wp:inline distT="0" distB="0" distL="0" distR="0" wp14:anchorId="59F52496" wp14:editId="19D9BC80">
                                  <wp:extent cx="4176395" cy="2977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639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4A906" id="Text Box 5" o:spid="_x0000_s1035" type="#_x0000_t202" style="position:absolute;margin-left:1.1pt;margin-top:5.2pt;width:483.85pt;height:24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" fillcolor="white [3201]" strokecolor="#7f7f7f [1612]" strokeweight=".5pt">
                <v:textbox>
                  <w:txbxContent>
                    <w:p w14:paraId="01FE00FA" w14:textId="51214773" w:rsidR="0034656B" w:rsidRPr="00CD5DA7" w:rsidRDefault="00704601" w:rsidP="0034656B">
                      <w:pPr>
                        <w:jc w:val="center"/>
                        <w:rPr>
                          <w:color w:val="FF0000"/>
                        </w:rPr>
                      </w:pPr>
                      <w:r>
                        <w:rPr>
                          <w:noProof/>
                        </w:rPr>
                        <w:drawing>
                          <wp:inline distT="0" distB="0" distL="0" distR="0" wp14:anchorId="59F52496" wp14:editId="19D9BC80">
                            <wp:extent cx="4176395" cy="2977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6395" cy="2977515"/>
                                    </a:xfrm>
                                    <a:prstGeom prst="rect">
                                      <a:avLst/>
                                    </a:prstGeom>
                                    <a:noFill/>
                                    <a:ln>
                                      <a:noFill/>
                                    </a:ln>
                                  </pic:spPr>
                                </pic:pic>
                              </a:graphicData>
                            </a:graphic>
                          </wp:inline>
                        </w:drawing>
                      </w:r>
                    </w:p>
                  </w:txbxContent>
                </v:textbox>
              </v:shape>
            </w:pict>
          </mc:Fallback>
        </mc:AlternateContent>
      </w:r>
      <w:r w:rsidR="00AE729C">
        <w:rPr>
          <w:color w:val="FF0000"/>
        </w:rPr>
        <w:t xml:space="preserve"> </w:t>
      </w:r>
    </w:p>
    <w:p w14:paraId="1F40E112" w14:textId="77777777" w:rsidR="00AE729C" w:rsidRDefault="00AE729C">
      <w:pPr>
        <w:rPr>
          <w:color w:val="FF0000"/>
        </w:rPr>
      </w:pPr>
      <w:r>
        <w:rPr>
          <w:color w:val="FF0000"/>
        </w:rPr>
        <w:br w:type="page"/>
      </w:r>
    </w:p>
    <w:p w14:paraId="68E687DE" w14:textId="661F6C6C" w:rsidR="0034656B" w:rsidRDefault="00AE729C" w:rsidP="0034656B">
      <w:pPr>
        <w:rPr>
          <w:b/>
          <w:bCs/>
          <w:color w:val="000000" w:themeColor="text1"/>
        </w:rPr>
      </w:pPr>
      <w:r>
        <w:rPr>
          <w:b/>
          <w:bCs/>
          <w:color w:val="000000" w:themeColor="text1"/>
        </w:rPr>
        <w:lastRenderedPageBreak/>
        <w:t>2a.</w:t>
      </w:r>
    </w:p>
    <w:p w14:paraId="5E8F4991" w14:textId="4D983A81" w:rsidR="00AE729C" w:rsidRDefault="00AE729C" w:rsidP="00AE729C">
      <w:pPr>
        <w:rPr>
          <w:color w:val="000000" w:themeColor="text1"/>
        </w:rPr>
      </w:pPr>
      <w:r w:rsidRPr="00AE729C">
        <w:rPr>
          <w:color w:val="000000" w:themeColor="text1"/>
        </w:rPr>
        <w:t xml:space="preserve">Average </w:t>
      </w:r>
      <w:proofErr w:type="spellStart"/>
      <w:r w:rsidRPr="00AE729C">
        <w:rPr>
          <w:color w:val="000000" w:themeColor="text1"/>
        </w:rPr>
        <w:t>W_dot_b</w:t>
      </w:r>
      <w:proofErr w:type="spellEnd"/>
      <w:r w:rsidRPr="00AE729C">
        <w:rPr>
          <w:color w:val="000000" w:themeColor="text1"/>
        </w:rPr>
        <w:t>/</w:t>
      </w:r>
      <w:proofErr w:type="spellStart"/>
      <w:r w:rsidRPr="00AE729C">
        <w:rPr>
          <w:color w:val="000000" w:themeColor="text1"/>
        </w:rPr>
        <w:t>E_dot_in</w:t>
      </w:r>
      <w:proofErr w:type="spellEnd"/>
      <w:r w:rsidRPr="00AE729C">
        <w:rPr>
          <w:color w:val="000000" w:themeColor="text1"/>
        </w:rPr>
        <w:t xml:space="preserve"> = 10.56%</w:t>
      </w:r>
      <w:r w:rsidR="00A06C7E">
        <w:rPr>
          <w:color w:val="000000" w:themeColor="text1"/>
        </w:rPr>
        <w:t>; a</w:t>
      </w:r>
      <w:r w:rsidRPr="00AE729C">
        <w:rPr>
          <w:color w:val="000000" w:themeColor="text1"/>
        </w:rPr>
        <w:t xml:space="preserve">verage </w:t>
      </w:r>
      <w:proofErr w:type="spellStart"/>
      <w:r w:rsidRPr="00AE729C">
        <w:rPr>
          <w:color w:val="000000" w:themeColor="text1"/>
        </w:rPr>
        <w:t>W_dot_f</w:t>
      </w:r>
      <w:proofErr w:type="spellEnd"/>
      <w:r w:rsidRPr="00AE729C">
        <w:rPr>
          <w:color w:val="000000" w:themeColor="text1"/>
        </w:rPr>
        <w:t>/</w:t>
      </w:r>
      <w:proofErr w:type="spellStart"/>
      <w:r w:rsidRPr="00AE729C">
        <w:rPr>
          <w:color w:val="000000" w:themeColor="text1"/>
        </w:rPr>
        <w:t>E_dot_in</w:t>
      </w:r>
      <w:proofErr w:type="spellEnd"/>
      <w:r w:rsidRPr="00AE729C">
        <w:rPr>
          <w:color w:val="000000" w:themeColor="text1"/>
        </w:rPr>
        <w:t xml:space="preserve"> = 6.25</w:t>
      </w:r>
      <w:r w:rsidR="00A06C7E">
        <w:rPr>
          <w:color w:val="000000" w:themeColor="text1"/>
        </w:rPr>
        <w:t>%; a</w:t>
      </w:r>
      <w:r w:rsidRPr="00AE729C">
        <w:rPr>
          <w:color w:val="000000" w:themeColor="text1"/>
        </w:rPr>
        <w:t xml:space="preserve">verage </w:t>
      </w:r>
      <w:proofErr w:type="spellStart"/>
      <w:r w:rsidRPr="00AE729C">
        <w:rPr>
          <w:color w:val="000000" w:themeColor="text1"/>
        </w:rPr>
        <w:t>Q_dot</w:t>
      </w:r>
      <w:proofErr w:type="spellEnd"/>
      <w:r w:rsidRPr="00AE729C">
        <w:rPr>
          <w:color w:val="000000" w:themeColor="text1"/>
        </w:rPr>
        <w:t>/</w:t>
      </w:r>
      <w:proofErr w:type="spellStart"/>
      <w:r w:rsidRPr="00AE729C">
        <w:rPr>
          <w:color w:val="000000" w:themeColor="text1"/>
        </w:rPr>
        <w:t>E_dot_in</w:t>
      </w:r>
      <w:proofErr w:type="spellEnd"/>
      <w:r w:rsidRPr="00AE729C">
        <w:rPr>
          <w:color w:val="000000" w:themeColor="text1"/>
        </w:rPr>
        <w:t xml:space="preserve"> = 83.20%</w:t>
      </w:r>
    </w:p>
    <w:p w14:paraId="04A128A1" w14:textId="17D15B0C" w:rsidR="00AE729C" w:rsidRDefault="00AE729C" w:rsidP="00AE729C">
      <w:pPr>
        <w:rPr>
          <w:color w:val="000000" w:themeColor="text1"/>
        </w:rPr>
      </w:pPr>
      <w:r>
        <w:rPr>
          <w:color w:val="000000" w:themeColor="text1"/>
        </w:rPr>
        <w:t xml:space="preserve">The frictional and inertial losses are shown by </w:t>
      </w:r>
      <w:proofErr w:type="spellStart"/>
      <w:r w:rsidRPr="00AE729C">
        <w:rPr>
          <w:color w:val="000000" w:themeColor="text1"/>
        </w:rPr>
        <w:t>W_dot_f</w:t>
      </w:r>
      <w:proofErr w:type="spellEnd"/>
      <w:r w:rsidRPr="00AE729C">
        <w:rPr>
          <w:color w:val="000000" w:themeColor="text1"/>
        </w:rPr>
        <w:t>/</w:t>
      </w:r>
      <w:proofErr w:type="spellStart"/>
      <w:r w:rsidRPr="00AE729C">
        <w:rPr>
          <w:color w:val="000000" w:themeColor="text1"/>
        </w:rPr>
        <w:t>E_dot_in</w:t>
      </w:r>
      <w:proofErr w:type="spellEnd"/>
      <w:r>
        <w:rPr>
          <w:color w:val="000000" w:themeColor="text1"/>
        </w:rPr>
        <w:t xml:space="preserve"> at 6.25%, this is much lower than the miscellaneous heat lost to the surrounds of </w:t>
      </w:r>
      <w:proofErr w:type="spellStart"/>
      <w:r w:rsidRPr="00AE729C">
        <w:rPr>
          <w:color w:val="000000" w:themeColor="text1"/>
        </w:rPr>
        <w:t>Q_dot</w:t>
      </w:r>
      <w:proofErr w:type="spellEnd"/>
      <w:r w:rsidRPr="00AE729C">
        <w:rPr>
          <w:color w:val="000000" w:themeColor="text1"/>
        </w:rPr>
        <w:t>/</w:t>
      </w:r>
      <w:proofErr w:type="spellStart"/>
      <w:r w:rsidRPr="00AE729C">
        <w:rPr>
          <w:color w:val="000000" w:themeColor="text1"/>
        </w:rPr>
        <w:t>E_dot_i</w:t>
      </w:r>
      <w:r>
        <w:rPr>
          <w:color w:val="000000" w:themeColor="text1"/>
        </w:rPr>
        <w:t>n</w:t>
      </w:r>
      <w:proofErr w:type="spellEnd"/>
      <w:r>
        <w:rPr>
          <w:color w:val="000000" w:themeColor="text1"/>
        </w:rPr>
        <w:t xml:space="preserve"> at </w:t>
      </w:r>
      <w:r w:rsidRPr="00AE729C">
        <w:rPr>
          <w:color w:val="000000" w:themeColor="text1"/>
        </w:rPr>
        <w:t>83.20%</w:t>
      </w:r>
      <w:r>
        <w:rPr>
          <w:color w:val="000000" w:themeColor="text1"/>
        </w:rPr>
        <w:t xml:space="preserve">. </w:t>
      </w:r>
      <w:r w:rsidR="00514DAC">
        <w:rPr>
          <w:color w:val="000000" w:themeColor="text1"/>
        </w:rPr>
        <w:t xml:space="preserve">Clearly the heat lost to the surroundings is where </w:t>
      </w:r>
      <w:proofErr w:type="gramStart"/>
      <w:r w:rsidR="00514DAC">
        <w:rPr>
          <w:color w:val="000000" w:themeColor="text1"/>
        </w:rPr>
        <w:t>a majority of</w:t>
      </w:r>
      <w:proofErr w:type="gramEnd"/>
      <w:r w:rsidR="00514DAC">
        <w:rPr>
          <w:color w:val="000000" w:themeColor="text1"/>
        </w:rPr>
        <w:t xml:space="preserve"> the energy into the system ends up. At the same time when </w:t>
      </w:r>
      <w:proofErr w:type="spellStart"/>
      <w:r w:rsidR="00514DAC">
        <w:rPr>
          <w:color w:val="000000" w:themeColor="text1"/>
        </w:rPr>
        <w:t>W_dot_b</w:t>
      </w:r>
      <w:proofErr w:type="spellEnd"/>
      <w:r w:rsidR="00514DAC">
        <w:rPr>
          <w:color w:val="000000" w:themeColor="text1"/>
        </w:rPr>
        <w:t xml:space="preserve"> </w:t>
      </w:r>
      <w:proofErr w:type="gramStart"/>
      <w:r w:rsidR="00514DAC">
        <w:rPr>
          <w:color w:val="000000" w:themeColor="text1"/>
        </w:rPr>
        <w:t xml:space="preserve">and  </w:t>
      </w:r>
      <w:proofErr w:type="spellStart"/>
      <w:r w:rsidR="00514DAC">
        <w:rPr>
          <w:color w:val="000000" w:themeColor="text1"/>
        </w:rPr>
        <w:t>Q</w:t>
      </w:r>
      <w:proofErr w:type="gramEnd"/>
      <w:r w:rsidR="00514DAC">
        <w:rPr>
          <w:color w:val="000000" w:themeColor="text1"/>
        </w:rPr>
        <w:t>_dot</w:t>
      </w:r>
      <w:proofErr w:type="spellEnd"/>
      <w:r w:rsidR="00514DAC">
        <w:rPr>
          <w:color w:val="000000" w:themeColor="text1"/>
        </w:rPr>
        <w:t xml:space="preserve"> increase the thermal efficiency of the engine decreases (</w:t>
      </w:r>
      <w:proofErr w:type="spellStart"/>
      <w:r w:rsidR="00514DAC" w:rsidRPr="00AE729C">
        <w:rPr>
          <w:color w:val="000000" w:themeColor="text1"/>
        </w:rPr>
        <w:t>W_dot_b</w:t>
      </w:r>
      <w:proofErr w:type="spellEnd"/>
      <w:r w:rsidR="00514DAC" w:rsidRPr="00AE729C">
        <w:rPr>
          <w:color w:val="000000" w:themeColor="text1"/>
        </w:rPr>
        <w:t>/</w:t>
      </w:r>
      <w:proofErr w:type="spellStart"/>
      <w:r w:rsidR="00514DAC" w:rsidRPr="00AE729C">
        <w:rPr>
          <w:color w:val="000000" w:themeColor="text1"/>
        </w:rPr>
        <w:t>E_dot_in</w:t>
      </w:r>
      <w:proofErr w:type="spellEnd"/>
      <w:r w:rsidR="00514DAC">
        <w:rPr>
          <w:color w:val="000000" w:themeColor="text1"/>
        </w:rPr>
        <w:t>) since less of the energy into the system is going to be used as brake power (</w:t>
      </w:r>
      <w:proofErr w:type="spellStart"/>
      <w:r w:rsidR="00514DAC">
        <w:rPr>
          <w:color w:val="000000" w:themeColor="text1"/>
        </w:rPr>
        <w:t>W_dot_b</w:t>
      </w:r>
      <w:proofErr w:type="spellEnd"/>
      <w:r w:rsidR="00514DAC">
        <w:rPr>
          <w:color w:val="000000" w:themeColor="text1"/>
        </w:rPr>
        <w:t xml:space="preserve">). In the end minimizing </w:t>
      </w:r>
      <w:proofErr w:type="spellStart"/>
      <w:r w:rsidR="00514DAC">
        <w:rPr>
          <w:color w:val="000000" w:themeColor="text1"/>
        </w:rPr>
        <w:t>W_dot_b</w:t>
      </w:r>
      <w:proofErr w:type="spellEnd"/>
      <w:r w:rsidR="00514DAC">
        <w:rPr>
          <w:color w:val="000000" w:themeColor="text1"/>
        </w:rPr>
        <w:t xml:space="preserve"> </w:t>
      </w:r>
      <w:proofErr w:type="gramStart"/>
      <w:r w:rsidR="00514DAC">
        <w:rPr>
          <w:color w:val="000000" w:themeColor="text1"/>
        </w:rPr>
        <w:t xml:space="preserve">and  </w:t>
      </w:r>
      <w:proofErr w:type="spellStart"/>
      <w:r w:rsidR="00514DAC">
        <w:rPr>
          <w:color w:val="000000" w:themeColor="text1"/>
        </w:rPr>
        <w:t>Q</w:t>
      </w:r>
      <w:proofErr w:type="gramEnd"/>
      <w:r w:rsidR="00514DAC">
        <w:rPr>
          <w:color w:val="000000" w:themeColor="text1"/>
        </w:rPr>
        <w:t>_dot</w:t>
      </w:r>
      <w:proofErr w:type="spellEnd"/>
      <w:r w:rsidR="00514DAC">
        <w:rPr>
          <w:color w:val="000000" w:themeColor="text1"/>
        </w:rPr>
        <w:t xml:space="preserve"> are important to increase the thermal efficiency of the engine.</w:t>
      </w:r>
    </w:p>
    <w:p w14:paraId="614AE906" w14:textId="77777777" w:rsidR="00AE729C" w:rsidRPr="00AE729C" w:rsidRDefault="00AE729C" w:rsidP="00AE729C">
      <w:pPr>
        <w:rPr>
          <w:color w:val="000000" w:themeColor="text1"/>
        </w:rPr>
      </w:pPr>
    </w:p>
    <w:p w14:paraId="2FAC4085" w14:textId="3ABCF26D" w:rsidR="00AE729C" w:rsidRDefault="00AE729C" w:rsidP="00AE729C">
      <w:pPr>
        <w:rPr>
          <w:b/>
          <w:bCs/>
          <w:color w:val="000000" w:themeColor="text1"/>
        </w:rPr>
      </w:pPr>
      <w:r>
        <w:rPr>
          <w:b/>
          <w:bCs/>
          <w:color w:val="000000" w:themeColor="text1"/>
        </w:rPr>
        <w:t>2</w:t>
      </w:r>
      <w:r>
        <w:rPr>
          <w:b/>
          <w:bCs/>
          <w:color w:val="000000" w:themeColor="text1"/>
        </w:rPr>
        <w:t>b</w:t>
      </w:r>
      <w:r>
        <w:rPr>
          <w:b/>
          <w:bCs/>
          <w:color w:val="000000" w:themeColor="text1"/>
        </w:rPr>
        <w:t>.</w:t>
      </w:r>
    </w:p>
    <w:p w14:paraId="7E33FC17" w14:textId="4EC670D3" w:rsidR="00AE729C" w:rsidRDefault="00253B19" w:rsidP="008D5C83">
      <w:pPr>
        <w:pStyle w:val="ListParagraph"/>
        <w:numPr>
          <w:ilvl w:val="0"/>
          <w:numId w:val="23"/>
        </w:numPr>
        <w:rPr>
          <w:color w:val="000000" w:themeColor="text1"/>
        </w:rPr>
      </w:pPr>
      <w:r w:rsidRPr="008D5C83">
        <w:rPr>
          <w:color w:val="000000" w:themeColor="text1"/>
        </w:rPr>
        <w:t>The a</w:t>
      </w:r>
      <w:r w:rsidRPr="008D5C83">
        <w:rPr>
          <w:color w:val="000000" w:themeColor="text1"/>
        </w:rPr>
        <w:t>verage mechanical efficiency of the engine is 0.63</w:t>
      </w:r>
      <w:r w:rsidR="008D5C83" w:rsidRPr="008D5C83">
        <w:rPr>
          <w:color w:val="000000" w:themeColor="text1"/>
        </w:rPr>
        <w:t>, or 63%. This is lower than the minimum nominal efficiency of a 1-4 hp electric motor of 78.8% (</w:t>
      </w:r>
      <w:r w:rsidR="008D5C83" w:rsidRPr="008D5C83">
        <w:rPr>
          <w:color w:val="000000" w:themeColor="text1"/>
        </w:rPr>
        <w:t>“Electric Motor Efficiency,”</w:t>
      </w:r>
      <w:r w:rsidR="008D5C83" w:rsidRPr="008D5C83">
        <w:rPr>
          <w:color w:val="000000" w:themeColor="text1"/>
        </w:rPr>
        <w:t>).</w:t>
      </w:r>
    </w:p>
    <w:p w14:paraId="3E00033E" w14:textId="21D22036" w:rsidR="00514DAC" w:rsidRDefault="008D5C83" w:rsidP="00AE729C">
      <w:pPr>
        <w:pStyle w:val="ListParagraph"/>
        <w:numPr>
          <w:ilvl w:val="0"/>
          <w:numId w:val="23"/>
        </w:numPr>
        <w:rPr>
          <w:color w:val="000000" w:themeColor="text1"/>
        </w:rPr>
      </w:pPr>
      <w:r>
        <w:rPr>
          <w:color w:val="000000" w:themeColor="text1"/>
        </w:rPr>
        <w:t xml:space="preserve">The thermal efficiency was 10.56% on average for this motor. The Otto cycle efficiency for this motor was calculated to be 54.1%. </w:t>
      </w:r>
      <w:r w:rsidRPr="008D5C83">
        <w:rPr>
          <w:color w:val="000000" w:themeColor="text1"/>
        </w:rPr>
        <w:t>T</w:t>
      </w:r>
      <w:r w:rsidRPr="008D5C83">
        <w:rPr>
          <w:color w:val="000000" w:themeColor="text1"/>
        </w:rPr>
        <w:t>he discrepancy between the thermal efficiency and the Otto cycle efficiency was on average 80.48%</w:t>
      </w:r>
    </w:p>
    <w:p w14:paraId="152A8924" w14:textId="580CD5BF" w:rsidR="008D5C83" w:rsidRPr="008D5C83" w:rsidRDefault="008D5C83" w:rsidP="00AE729C">
      <w:pPr>
        <w:pStyle w:val="ListParagraph"/>
        <w:numPr>
          <w:ilvl w:val="0"/>
          <w:numId w:val="23"/>
        </w:numPr>
        <w:rPr>
          <w:color w:val="000000" w:themeColor="text1"/>
        </w:rPr>
      </w:pPr>
      <w:r>
        <w:rPr>
          <w:color w:val="000000" w:themeColor="text1"/>
        </w:rPr>
        <w:t xml:space="preserve">During our analysis we assumed the fluid inside of the engine was </w:t>
      </w:r>
      <w:r w:rsidR="00A06C7E">
        <w:rPr>
          <w:color w:val="000000" w:themeColor="text1"/>
        </w:rPr>
        <w:t xml:space="preserve">ideal </w:t>
      </w:r>
      <w:r>
        <w:rPr>
          <w:color w:val="000000" w:themeColor="text1"/>
        </w:rPr>
        <w:t>air</w:t>
      </w:r>
      <w:r w:rsidR="00A06C7E">
        <w:rPr>
          <w:color w:val="000000" w:themeColor="text1"/>
        </w:rPr>
        <w:t xml:space="preserve"> (reversible and an ideal gas)</w:t>
      </w:r>
      <w:r>
        <w:rPr>
          <w:color w:val="000000" w:themeColor="text1"/>
        </w:rPr>
        <w:t>, not a</w:t>
      </w:r>
      <w:r w:rsidR="00A06C7E">
        <w:rPr>
          <w:color w:val="000000" w:themeColor="text1"/>
        </w:rPr>
        <w:t xml:space="preserve"> non-ideal</w:t>
      </w:r>
      <w:r>
        <w:rPr>
          <w:color w:val="000000" w:themeColor="text1"/>
        </w:rPr>
        <w:t xml:space="preserve"> air-gas mixture. We assumed the combustion process is a simple heat addition process. We assumed the </w:t>
      </w:r>
      <w:proofErr w:type="spellStart"/>
      <w:r>
        <w:rPr>
          <w:color w:val="000000" w:themeColor="text1"/>
        </w:rPr>
        <w:t>exhast</w:t>
      </w:r>
      <w:proofErr w:type="spellEnd"/>
      <w:r>
        <w:rPr>
          <w:color w:val="000000" w:themeColor="text1"/>
        </w:rPr>
        <w:t xml:space="preserve"> process is a simple heat rejection process.</w:t>
      </w:r>
      <w:r w:rsidR="00A06C7E">
        <w:rPr>
          <w:color w:val="000000" w:themeColor="text1"/>
        </w:rPr>
        <w:t xml:space="preserve"> Each of these things could have contributed to the 80.48% discrepancy between the thermal and Otto cycle efficiency. </w:t>
      </w:r>
    </w:p>
    <w:p w14:paraId="798D139A" w14:textId="74C40EB6" w:rsidR="00AE729C" w:rsidRDefault="00AE729C" w:rsidP="00AE729C">
      <w:pPr>
        <w:rPr>
          <w:b/>
          <w:bCs/>
          <w:color w:val="000000" w:themeColor="text1"/>
        </w:rPr>
      </w:pPr>
      <w:r>
        <w:rPr>
          <w:b/>
          <w:bCs/>
          <w:color w:val="000000" w:themeColor="text1"/>
        </w:rPr>
        <w:t>2</w:t>
      </w:r>
      <w:r>
        <w:rPr>
          <w:b/>
          <w:bCs/>
          <w:color w:val="000000" w:themeColor="text1"/>
        </w:rPr>
        <w:t>c</w:t>
      </w:r>
      <w:r>
        <w:rPr>
          <w:b/>
          <w:bCs/>
          <w:color w:val="000000" w:themeColor="text1"/>
        </w:rPr>
        <w:t>.</w:t>
      </w:r>
    </w:p>
    <w:p w14:paraId="343606D6" w14:textId="5AF17068" w:rsidR="00AE729C" w:rsidRDefault="00A06C7E" w:rsidP="00A06C7E">
      <w:pPr>
        <w:rPr>
          <w:color w:val="000000" w:themeColor="text1"/>
        </w:rPr>
      </w:pPr>
      <w:r w:rsidRPr="00A06C7E">
        <w:rPr>
          <w:color w:val="000000" w:themeColor="text1"/>
        </w:rPr>
        <w:t>The estimated MEP at 2600 RPM is 276.25kPa</w:t>
      </w:r>
      <w:r>
        <w:rPr>
          <w:color w:val="000000" w:themeColor="text1"/>
        </w:rPr>
        <w:t>, t</w:t>
      </w:r>
      <w:r w:rsidRPr="00A06C7E">
        <w:rPr>
          <w:color w:val="000000" w:themeColor="text1"/>
        </w:rPr>
        <w:t>his corresponds to an average force of 3678.02N or 826.85lb</w:t>
      </w:r>
      <w:r>
        <w:rPr>
          <w:color w:val="000000" w:themeColor="text1"/>
        </w:rPr>
        <w:t>.</w:t>
      </w:r>
    </w:p>
    <w:p w14:paraId="7B7233FF" w14:textId="77777777" w:rsidR="00A06C7E" w:rsidRPr="00AE729C" w:rsidRDefault="00A06C7E" w:rsidP="00A06C7E">
      <w:pPr>
        <w:rPr>
          <w:color w:val="000000" w:themeColor="text1"/>
        </w:rPr>
      </w:pPr>
    </w:p>
    <w:p w14:paraId="408A1CDD" w14:textId="4E3EABBF" w:rsidR="00AE729C" w:rsidRDefault="00AE729C" w:rsidP="00AE729C">
      <w:pPr>
        <w:rPr>
          <w:b/>
          <w:bCs/>
          <w:color w:val="000000" w:themeColor="text1"/>
        </w:rPr>
      </w:pPr>
      <w:r>
        <w:rPr>
          <w:b/>
          <w:bCs/>
          <w:color w:val="000000" w:themeColor="text1"/>
        </w:rPr>
        <w:t>2</w:t>
      </w:r>
      <w:r>
        <w:rPr>
          <w:b/>
          <w:bCs/>
          <w:color w:val="000000" w:themeColor="text1"/>
        </w:rPr>
        <w:t>d</w:t>
      </w:r>
      <w:r>
        <w:rPr>
          <w:b/>
          <w:bCs/>
          <w:color w:val="000000" w:themeColor="text1"/>
        </w:rPr>
        <w:t>.</w:t>
      </w:r>
    </w:p>
    <w:p w14:paraId="0B8E2E61" w14:textId="41151E9D" w:rsidR="003D3603" w:rsidRDefault="00005E86" w:rsidP="00AE729C">
      <w:r>
        <w:rPr>
          <w:color w:val="000000" w:themeColor="text1"/>
        </w:rPr>
        <w:t>Electrification</w:t>
      </w:r>
      <w:r w:rsidR="00672F3F">
        <w:rPr>
          <w:color w:val="000000" w:themeColor="text1"/>
        </w:rPr>
        <w:t xml:space="preserve">/hybridization </w:t>
      </w:r>
      <w:r>
        <w:rPr>
          <w:color w:val="000000" w:themeColor="text1"/>
        </w:rPr>
        <w:t xml:space="preserve">of </w:t>
      </w:r>
      <w:r w:rsidR="00672F3F">
        <w:rPr>
          <w:color w:val="000000" w:themeColor="text1"/>
        </w:rPr>
        <w:t xml:space="preserve">combustion engines by introducing an electric motor can reduce CO2 emissions by around 50% </w:t>
      </w:r>
      <w:r>
        <w:rPr>
          <w:color w:val="000000" w:themeColor="text1"/>
        </w:rPr>
        <w:t>(</w:t>
      </w:r>
      <w:r w:rsidRPr="00005E86">
        <w:t>Ishii</w:t>
      </w:r>
      <w:r>
        <w:t xml:space="preserve"> et al.)</w:t>
      </w:r>
      <w:r w:rsidR="00672F3F">
        <w:t>. Some of the specific things that can be utilized to reduce CO2 emissions through electrification is regenerative braking which can be used to charge the battery. The electric system also allows for more efficient idling and stop and go engine efficiencies.</w:t>
      </w:r>
      <w:r w:rsidR="003D3603">
        <w:t xml:space="preserve"> In the end having a battery for instant power (and storing power) can be very effective at saving energy that would be lost to inertia or heat. </w:t>
      </w:r>
    </w:p>
    <w:p w14:paraId="0D82307E" w14:textId="111CE63D" w:rsidR="00AE729C" w:rsidRPr="00AE729C" w:rsidRDefault="00672F3F" w:rsidP="00AE729C">
      <w:pPr>
        <w:rPr>
          <w:color w:val="000000" w:themeColor="text1"/>
        </w:rPr>
      </w:pPr>
      <w:r>
        <w:t xml:space="preserve">The primary challenges with hybridization of combustion engines </w:t>
      </w:r>
      <w:proofErr w:type="gramStart"/>
      <w:r>
        <w:t>is</w:t>
      </w:r>
      <w:proofErr w:type="gramEnd"/>
      <w:r>
        <w:t xml:space="preserve"> the new complexity that is introduced with the electrical drivetrain</w:t>
      </w:r>
      <w:r w:rsidR="003D3603">
        <w:t xml:space="preserve"> (</w:t>
      </w:r>
      <w:r w:rsidR="003D3603" w:rsidRPr="003D3603">
        <w:rPr>
          <w:color w:val="000000" w:themeColor="text1"/>
        </w:rPr>
        <w:t>Weber</w:t>
      </w:r>
      <w:r w:rsidR="003D3603">
        <w:t>)</w:t>
      </w:r>
      <w:r>
        <w:t xml:space="preserve">. The electrical systems on hybrid cars </w:t>
      </w:r>
      <w:proofErr w:type="gramStart"/>
      <w:r>
        <w:t>is</w:t>
      </w:r>
      <w:proofErr w:type="gramEnd"/>
      <w:r>
        <w:t xml:space="preserve"> much more complicated. </w:t>
      </w:r>
      <w:r w:rsidR="003D3603">
        <w:t xml:space="preserve">This complexity means that manufacturing is more complicated, control systems </w:t>
      </w:r>
      <w:proofErr w:type="gramStart"/>
      <w:r w:rsidR="003D3603">
        <w:t>needs</w:t>
      </w:r>
      <w:proofErr w:type="gramEnd"/>
      <w:r w:rsidR="003D3603">
        <w:t xml:space="preserve"> to be more intelligent, and the system design must be more efficient in terms of weight because of the extra components. </w:t>
      </w:r>
    </w:p>
    <w:p w14:paraId="1AFEA13C" w14:textId="7ECB36FA" w:rsidR="00253B19" w:rsidRDefault="00253B19">
      <w:pPr>
        <w:rPr>
          <w:b/>
          <w:bCs/>
          <w:color w:val="000000" w:themeColor="text1"/>
        </w:rPr>
      </w:pPr>
      <w:r>
        <w:rPr>
          <w:b/>
          <w:bCs/>
          <w:color w:val="000000" w:themeColor="text1"/>
        </w:rPr>
        <w:br w:type="page"/>
      </w:r>
    </w:p>
    <w:p w14:paraId="5508FE9E" w14:textId="2B19F43B" w:rsidR="00AE729C" w:rsidRDefault="00253B19" w:rsidP="00253B19">
      <w:pPr>
        <w:jc w:val="center"/>
        <w:rPr>
          <w:b/>
          <w:bCs/>
          <w:color w:val="000000" w:themeColor="text1"/>
        </w:rPr>
      </w:pPr>
      <w:r>
        <w:rPr>
          <w:b/>
          <w:bCs/>
          <w:color w:val="000000" w:themeColor="text1"/>
        </w:rPr>
        <w:lastRenderedPageBreak/>
        <w:t>References</w:t>
      </w:r>
    </w:p>
    <w:p w14:paraId="5337CD7E" w14:textId="1DBB3CEC" w:rsidR="00253B19" w:rsidRDefault="00253B19" w:rsidP="00253B19">
      <w:pPr>
        <w:jc w:val="center"/>
        <w:rPr>
          <w:b/>
          <w:bCs/>
          <w:color w:val="000000" w:themeColor="text1"/>
        </w:rPr>
      </w:pPr>
    </w:p>
    <w:p w14:paraId="5F89D851" w14:textId="12156DF0" w:rsidR="00253B19" w:rsidRDefault="008D5C83" w:rsidP="00253B19">
      <w:pPr>
        <w:pStyle w:val="ListParagraph"/>
        <w:numPr>
          <w:ilvl w:val="0"/>
          <w:numId w:val="22"/>
        </w:numPr>
        <w:rPr>
          <w:color w:val="000000" w:themeColor="text1"/>
        </w:rPr>
      </w:pPr>
      <w:r w:rsidRPr="008D5C83">
        <w:rPr>
          <w:color w:val="000000" w:themeColor="text1"/>
        </w:rPr>
        <w:t xml:space="preserve">“Electric Motor Efficiency,” Engineering </w:t>
      </w:r>
      <w:proofErr w:type="spellStart"/>
      <w:r w:rsidRPr="008D5C83">
        <w:rPr>
          <w:color w:val="000000" w:themeColor="text1"/>
        </w:rPr>
        <w:t>ToolBox</w:t>
      </w:r>
      <w:proofErr w:type="spellEnd"/>
      <w:r w:rsidRPr="008D5C83">
        <w:rPr>
          <w:color w:val="000000" w:themeColor="text1"/>
        </w:rPr>
        <w:t>. [Online]. Available: https://www.engineeringtoolbox.com/electrical-motor-efficiency-d_655.html. [Accessed: 08-Feb-2021].</w:t>
      </w:r>
    </w:p>
    <w:p w14:paraId="2C706D5D" w14:textId="77777777" w:rsidR="00005E86" w:rsidRPr="00005E86" w:rsidRDefault="00005E86" w:rsidP="00005E86">
      <w:pPr>
        <w:pStyle w:val="ListParagraph"/>
        <w:numPr>
          <w:ilvl w:val="0"/>
          <w:numId w:val="22"/>
        </w:numPr>
        <w:spacing w:before="100" w:beforeAutospacing="1" w:after="100" w:afterAutospacing="1"/>
      </w:pPr>
      <w:r w:rsidRPr="00005E86">
        <w:t xml:space="preserve">J. Ishii, M. </w:t>
      </w:r>
      <w:proofErr w:type="spellStart"/>
      <w:r w:rsidRPr="00005E86">
        <w:t>Osuga</w:t>
      </w:r>
      <w:proofErr w:type="spellEnd"/>
      <w:r w:rsidRPr="00005E86">
        <w:t xml:space="preserve">, T. Okada, H. Miyazaki, M. </w:t>
      </w:r>
      <w:proofErr w:type="spellStart"/>
      <w:r w:rsidRPr="00005E86">
        <w:t>Koseki</w:t>
      </w:r>
      <w:proofErr w:type="spellEnd"/>
      <w:r w:rsidRPr="00005E86">
        <w:t xml:space="preserve">, and K. </w:t>
      </w:r>
      <w:proofErr w:type="spellStart"/>
      <w:r w:rsidRPr="00005E86">
        <w:t>Tanikoshi</w:t>
      </w:r>
      <w:proofErr w:type="spellEnd"/>
      <w:r w:rsidRPr="00005E86">
        <w:t xml:space="preserve">, “[PDF] Reduction of CO 2 Emissions for Automotive Systems: Semantic Scholar,” </w:t>
      </w:r>
      <w:r w:rsidRPr="00005E86">
        <w:rPr>
          <w:i/>
          <w:iCs/>
        </w:rPr>
        <w:t>[PDF] Reduction of CO 2 Emissions for Automotive Systems | Semantic Scholar</w:t>
      </w:r>
      <w:r w:rsidRPr="00005E86">
        <w:t xml:space="preserve">, 01-Jan-1970. [Online]. Available: https://www.semanticscholar.org/paper/Reduction-of-CO-2-Emissions-for-Automotive-Systems-Ishii-Osuga/bb04a0866899f79a3b14d133b3503aba73e8b0e9. [Accessed: 08-Feb-2021]. </w:t>
      </w:r>
    </w:p>
    <w:p w14:paraId="5B275904" w14:textId="16D61057" w:rsidR="008D5C83" w:rsidRPr="00253B19" w:rsidRDefault="003D3603" w:rsidP="00253B19">
      <w:pPr>
        <w:pStyle w:val="ListParagraph"/>
        <w:numPr>
          <w:ilvl w:val="0"/>
          <w:numId w:val="22"/>
        </w:numPr>
        <w:rPr>
          <w:color w:val="000000" w:themeColor="text1"/>
        </w:rPr>
      </w:pPr>
      <w:r w:rsidRPr="003D3603">
        <w:rPr>
          <w:color w:val="000000" w:themeColor="text1"/>
        </w:rPr>
        <w:t>A. Weber, “The Hybrid Challenge,” ASSEMBLY RSS, 04-May-2012. [Online]. Available: https://www.assemblymag.com/articles/84379-the-hybrid-challenge. [Accessed: 08-Feb-2021].</w:t>
      </w:r>
    </w:p>
    <w:sectPr w:rsidR="008D5C83" w:rsidRPr="00253B19" w:rsidSect="00FD5604">
      <w:headerReference w:type="default" r:id="rId12"/>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1972B" w14:textId="77777777" w:rsidR="00224A88" w:rsidRDefault="00224A88" w:rsidP="00AB768B">
      <w:r>
        <w:separator/>
      </w:r>
    </w:p>
  </w:endnote>
  <w:endnote w:type="continuationSeparator" w:id="0">
    <w:p w14:paraId="79D1A7F2" w14:textId="77777777" w:rsidR="00224A88" w:rsidRDefault="00224A88"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3950D" w14:textId="77777777" w:rsidR="00224A88" w:rsidRDefault="00224A88" w:rsidP="00AB768B">
      <w:r>
        <w:separator/>
      </w:r>
    </w:p>
  </w:footnote>
  <w:footnote w:type="continuationSeparator" w:id="0">
    <w:p w14:paraId="6E12EBAC" w14:textId="77777777" w:rsidR="00224A88" w:rsidRDefault="00224A88"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FA365D"/>
    <w:multiLevelType w:val="hybridMultilevel"/>
    <w:tmpl w:val="AE4C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81E5A"/>
    <w:multiLevelType w:val="hybridMultilevel"/>
    <w:tmpl w:val="56D6E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2"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6"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15"/>
  </w:num>
  <w:num w:numId="3">
    <w:abstractNumId w:val="21"/>
  </w:num>
  <w:num w:numId="4">
    <w:abstractNumId w:val="16"/>
  </w:num>
  <w:num w:numId="5">
    <w:abstractNumId w:val="10"/>
  </w:num>
  <w:num w:numId="6">
    <w:abstractNumId w:val="14"/>
  </w:num>
  <w:num w:numId="7">
    <w:abstractNumId w:val="3"/>
  </w:num>
  <w:num w:numId="8">
    <w:abstractNumId w:val="2"/>
  </w:num>
  <w:num w:numId="9">
    <w:abstractNumId w:val="13"/>
  </w:num>
  <w:num w:numId="10">
    <w:abstractNumId w:val="12"/>
  </w:num>
  <w:num w:numId="11">
    <w:abstractNumId w:val="17"/>
  </w:num>
  <w:num w:numId="12">
    <w:abstractNumId w:val="0"/>
  </w:num>
  <w:num w:numId="13">
    <w:abstractNumId w:val="5"/>
  </w:num>
  <w:num w:numId="14">
    <w:abstractNumId w:val="9"/>
  </w:num>
  <w:num w:numId="15">
    <w:abstractNumId w:val="20"/>
  </w:num>
  <w:num w:numId="16">
    <w:abstractNumId w:val="19"/>
  </w:num>
  <w:num w:numId="17">
    <w:abstractNumId w:val="22"/>
  </w:num>
  <w:num w:numId="18">
    <w:abstractNumId w:val="18"/>
  </w:num>
  <w:num w:numId="19">
    <w:abstractNumId w:val="8"/>
  </w:num>
  <w:num w:numId="20">
    <w:abstractNumId w:val="4"/>
  </w:num>
  <w:num w:numId="21">
    <w:abstractNumId w:val="1"/>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46"/>
    <w:rsid w:val="00000759"/>
    <w:rsid w:val="00005E86"/>
    <w:rsid w:val="0002642A"/>
    <w:rsid w:val="00050981"/>
    <w:rsid w:val="000521A4"/>
    <w:rsid w:val="000660ED"/>
    <w:rsid w:val="000713EE"/>
    <w:rsid w:val="000A3A3C"/>
    <w:rsid w:val="000B4C4F"/>
    <w:rsid w:val="000B7FC6"/>
    <w:rsid w:val="000C0A91"/>
    <w:rsid w:val="000C0EFA"/>
    <w:rsid w:val="000C6B89"/>
    <w:rsid w:val="000E15E7"/>
    <w:rsid w:val="000F5E25"/>
    <w:rsid w:val="00124E12"/>
    <w:rsid w:val="00131537"/>
    <w:rsid w:val="00132302"/>
    <w:rsid w:val="001324EB"/>
    <w:rsid w:val="00162CE3"/>
    <w:rsid w:val="0018286A"/>
    <w:rsid w:val="00184C85"/>
    <w:rsid w:val="00184CD9"/>
    <w:rsid w:val="00190335"/>
    <w:rsid w:val="001A4F71"/>
    <w:rsid w:val="001C0016"/>
    <w:rsid w:val="001C7761"/>
    <w:rsid w:val="001E1231"/>
    <w:rsid w:val="001F4885"/>
    <w:rsid w:val="001F6C7E"/>
    <w:rsid w:val="00207C2B"/>
    <w:rsid w:val="00223DF1"/>
    <w:rsid w:val="00224A88"/>
    <w:rsid w:val="00237213"/>
    <w:rsid w:val="002453A4"/>
    <w:rsid w:val="00252917"/>
    <w:rsid w:val="00253B19"/>
    <w:rsid w:val="00255DDC"/>
    <w:rsid w:val="002745C3"/>
    <w:rsid w:val="0027501C"/>
    <w:rsid w:val="00281940"/>
    <w:rsid w:val="002B6C97"/>
    <w:rsid w:val="002E202A"/>
    <w:rsid w:val="002E33F9"/>
    <w:rsid w:val="002F1B92"/>
    <w:rsid w:val="002F6A11"/>
    <w:rsid w:val="00300A1F"/>
    <w:rsid w:val="003130BA"/>
    <w:rsid w:val="00320278"/>
    <w:rsid w:val="003460E7"/>
    <w:rsid w:val="0034656B"/>
    <w:rsid w:val="0038142B"/>
    <w:rsid w:val="003838FA"/>
    <w:rsid w:val="00391DFC"/>
    <w:rsid w:val="00393AE2"/>
    <w:rsid w:val="003A4458"/>
    <w:rsid w:val="003B23A5"/>
    <w:rsid w:val="003C02A3"/>
    <w:rsid w:val="003D3603"/>
    <w:rsid w:val="003D7153"/>
    <w:rsid w:val="003E117B"/>
    <w:rsid w:val="00413791"/>
    <w:rsid w:val="00414D9F"/>
    <w:rsid w:val="004232B4"/>
    <w:rsid w:val="00424E24"/>
    <w:rsid w:val="00474D77"/>
    <w:rsid w:val="00477009"/>
    <w:rsid w:val="004A433A"/>
    <w:rsid w:val="004C5980"/>
    <w:rsid w:val="004C6DE4"/>
    <w:rsid w:val="004C6EB9"/>
    <w:rsid w:val="004F03E8"/>
    <w:rsid w:val="00507EB4"/>
    <w:rsid w:val="00514DAC"/>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57CAA"/>
    <w:rsid w:val="00672F3F"/>
    <w:rsid w:val="006818F1"/>
    <w:rsid w:val="006819FF"/>
    <w:rsid w:val="006857A7"/>
    <w:rsid w:val="006869C9"/>
    <w:rsid w:val="00691B50"/>
    <w:rsid w:val="006953FB"/>
    <w:rsid w:val="006B009E"/>
    <w:rsid w:val="006C64DB"/>
    <w:rsid w:val="006E40C9"/>
    <w:rsid w:val="006E539F"/>
    <w:rsid w:val="006E759B"/>
    <w:rsid w:val="0070007F"/>
    <w:rsid w:val="00704601"/>
    <w:rsid w:val="00712931"/>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11BA9"/>
    <w:rsid w:val="00891D13"/>
    <w:rsid w:val="008D5C83"/>
    <w:rsid w:val="008E60E5"/>
    <w:rsid w:val="009744D6"/>
    <w:rsid w:val="00975238"/>
    <w:rsid w:val="009825F0"/>
    <w:rsid w:val="00986F1E"/>
    <w:rsid w:val="009946DA"/>
    <w:rsid w:val="009A78E0"/>
    <w:rsid w:val="009B0FC8"/>
    <w:rsid w:val="009D2D5F"/>
    <w:rsid w:val="009D50F8"/>
    <w:rsid w:val="009F4236"/>
    <w:rsid w:val="00A0308D"/>
    <w:rsid w:val="00A06C7E"/>
    <w:rsid w:val="00A24BB0"/>
    <w:rsid w:val="00A259F2"/>
    <w:rsid w:val="00A371D3"/>
    <w:rsid w:val="00A66486"/>
    <w:rsid w:val="00A70678"/>
    <w:rsid w:val="00A73283"/>
    <w:rsid w:val="00A74BFA"/>
    <w:rsid w:val="00A9384B"/>
    <w:rsid w:val="00A93B95"/>
    <w:rsid w:val="00AA078C"/>
    <w:rsid w:val="00AA1093"/>
    <w:rsid w:val="00AB1F29"/>
    <w:rsid w:val="00AB6C46"/>
    <w:rsid w:val="00AB70AC"/>
    <w:rsid w:val="00AB768B"/>
    <w:rsid w:val="00AD02D6"/>
    <w:rsid w:val="00AE50FD"/>
    <w:rsid w:val="00AE5487"/>
    <w:rsid w:val="00AE729C"/>
    <w:rsid w:val="00AF0A88"/>
    <w:rsid w:val="00B20887"/>
    <w:rsid w:val="00B237CF"/>
    <w:rsid w:val="00B26081"/>
    <w:rsid w:val="00B31EEB"/>
    <w:rsid w:val="00B77522"/>
    <w:rsid w:val="00B951BA"/>
    <w:rsid w:val="00BA0E30"/>
    <w:rsid w:val="00BA1140"/>
    <w:rsid w:val="00BC216E"/>
    <w:rsid w:val="00BC3B02"/>
    <w:rsid w:val="00BF18CA"/>
    <w:rsid w:val="00BF6FF7"/>
    <w:rsid w:val="00C11067"/>
    <w:rsid w:val="00C17336"/>
    <w:rsid w:val="00C643BB"/>
    <w:rsid w:val="00CC4AD1"/>
    <w:rsid w:val="00CC6390"/>
    <w:rsid w:val="00CD5DA7"/>
    <w:rsid w:val="00CD68B1"/>
    <w:rsid w:val="00CE5DE7"/>
    <w:rsid w:val="00CF436B"/>
    <w:rsid w:val="00CF4C5E"/>
    <w:rsid w:val="00D165E5"/>
    <w:rsid w:val="00D22312"/>
    <w:rsid w:val="00D34F67"/>
    <w:rsid w:val="00D54019"/>
    <w:rsid w:val="00D56A57"/>
    <w:rsid w:val="00D63393"/>
    <w:rsid w:val="00D9607E"/>
    <w:rsid w:val="00DC773B"/>
    <w:rsid w:val="00DE2386"/>
    <w:rsid w:val="00DE4E79"/>
    <w:rsid w:val="00E37FDE"/>
    <w:rsid w:val="00E405F4"/>
    <w:rsid w:val="00E47D5B"/>
    <w:rsid w:val="00E52235"/>
    <w:rsid w:val="00E71069"/>
    <w:rsid w:val="00E7578F"/>
    <w:rsid w:val="00E83435"/>
    <w:rsid w:val="00E86C04"/>
    <w:rsid w:val="00EB6103"/>
    <w:rsid w:val="00EE6CB4"/>
    <w:rsid w:val="00EF7693"/>
    <w:rsid w:val="00F015B8"/>
    <w:rsid w:val="00F10486"/>
    <w:rsid w:val="00F155C7"/>
    <w:rsid w:val="00F15E11"/>
    <w:rsid w:val="00F249C1"/>
    <w:rsid w:val="00F42571"/>
    <w:rsid w:val="00F66083"/>
    <w:rsid w:val="00F74326"/>
    <w:rsid w:val="00F83C27"/>
    <w:rsid w:val="00FA3CDB"/>
    <w:rsid w:val="00FB4393"/>
    <w:rsid w:val="00FB6543"/>
    <w:rsid w:val="00FD5604"/>
    <w:rsid w:val="00FD5A4A"/>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Hyperlink">
    <w:name w:val="Hyperlink"/>
    <w:basedOn w:val="DefaultParagraphFont"/>
    <w:uiPriority w:val="99"/>
    <w:unhideWhenUsed/>
    <w:rsid w:val="00253B19"/>
    <w:rPr>
      <w:color w:val="0000FF" w:themeColor="hyperlink"/>
      <w:u w:val="single"/>
    </w:rPr>
  </w:style>
  <w:style w:type="character" w:styleId="UnresolvedMention">
    <w:name w:val="Unresolved Mention"/>
    <w:basedOn w:val="DefaultParagraphFont"/>
    <w:uiPriority w:val="99"/>
    <w:semiHidden/>
    <w:unhideWhenUsed/>
    <w:rsid w:val="00253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143">
      <w:bodyDiv w:val="1"/>
      <w:marLeft w:val="0"/>
      <w:marRight w:val="0"/>
      <w:marTop w:val="0"/>
      <w:marBottom w:val="0"/>
      <w:divBdr>
        <w:top w:val="none" w:sz="0" w:space="0" w:color="auto"/>
        <w:left w:val="none" w:sz="0" w:space="0" w:color="auto"/>
        <w:bottom w:val="none" w:sz="0" w:space="0" w:color="auto"/>
        <w:right w:val="none" w:sz="0" w:space="0" w:color="auto"/>
      </w:divBdr>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269">
      <w:bodyDiv w:val="1"/>
      <w:marLeft w:val="0"/>
      <w:marRight w:val="0"/>
      <w:marTop w:val="0"/>
      <w:marBottom w:val="0"/>
      <w:divBdr>
        <w:top w:val="none" w:sz="0" w:space="0" w:color="auto"/>
        <w:left w:val="none" w:sz="0" w:space="0" w:color="auto"/>
        <w:bottom w:val="none" w:sz="0" w:space="0" w:color="auto"/>
        <w:right w:val="none" w:sz="0" w:space="0" w:color="auto"/>
      </w:divBdr>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3512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Ryan Dalby</cp:lastModifiedBy>
  <cp:revision>5</cp:revision>
  <cp:lastPrinted>2021-02-08T07:25:00Z</cp:lastPrinted>
  <dcterms:created xsi:type="dcterms:W3CDTF">2021-02-08T05:28:00Z</dcterms:created>
  <dcterms:modified xsi:type="dcterms:W3CDTF">2021-02-08T07:25:00Z</dcterms:modified>
  <cp:category/>
</cp:coreProperties>
</file>