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</w:pPr>
      <w:r>
        <w:rPr>
          <w:rFonts w:ascii="Malgun Gothic" w:cs="Malgun Gothic" w:eastAsia="Malgun Gothic" w:hAnsi="Malgun Gothic"/>
          <w:b/>
          <w:bCs/>
          <w:sz w:val="36"/>
          <w:szCs w:val="36"/>
        </w:rPr>
        <w:t xml:space="preserve">누가 해도 똑같을까? — 발견 기록지</w:t>
      </w:r>
    </w:p>
    <w:p>
      <w:pPr>
        <w:spacing w:after="140"/>
        <w:jc w:val="right"/>
      </w:pPr>
      <w:r>
        <w:rPr>
          <w:rFonts w:ascii="Malgun Gothic" w:cs="Malgun Gothic" w:eastAsia="Malgun Gothic" w:hAnsi="Malgun Gothic"/>
          <w:sz w:val="22"/>
          <w:szCs w:val="22"/>
        </w:rPr>
        <w:t xml:space="preserve">        학년       반       번  이름                    </w:t>
      </w:r>
    </w:p>
    <w:p>
      <w:pPr>
        <w:spacing w:after="90"/>
      </w:pPr>
      <w:r>
        <w:rPr>
          <w:rFonts w:ascii="Malgun Gothic" w:cs="Malgun Gothic" w:eastAsia="Malgun Gothic" w:hAnsi="Malgun Gothic"/>
          <w:color w:val="64748B"/>
          <w:sz w:val="20"/>
          <w:szCs w:val="20"/>
        </w:rPr>
        <w:t xml:space="preserve">명령 카드로 대본을 만들어 로봇 두 대에게 실행시키면서, 직접 본 것을 적는 기록지입니다. 정답이 있는 활동이 아닙니다.</w:t>
      </w:r>
    </w:p>
    <w:tbl>
      <w:tblPr>
        <w:tblW w:type="dxa" w:w="9300"/>
        <w:tblBorders>
          <w:top w:val="single" w:color="D8DEE8" w:sz="4"/>
          <w:left w:val="single" w:color="D8DEE8" w:sz="4"/>
          <w:bottom w:val="single" w:color="D8DEE8" w:sz="4"/>
          <w:right w:val="single" w:color="D8DEE8" w:sz="4"/>
          <w:insideH w:val="single" w:color="D8DEE8" w:sz="4"/>
          <w:insideV w:val="single" w:color="D8DEE8" w:sz="4"/>
        </w:tblBorders>
        <w:tblLayout w:type="fixed"/>
      </w:tblPr>
      <w:tblGrid>
        <w:gridCol w:w="2325"/>
        <w:gridCol w:w="2325"/>
        <w:gridCol w:w="2325"/>
        <w:gridCol w:w="2325"/>
      </w:tblGrid>
      <w:tr>
        <w:tc>
          <w:tcPr>
            <w:tcW w:type="dxa" w:w="2325"/>
            <w:shd w:fill="F1F5F9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① 몸풀기 대본</w:t>
            </w:r>
          </w:p>
        </w:tc>
        <w:tc>
          <w:tcPr>
            <w:tcW w:type="dxa" w:w="2325"/>
            <w:shd w:fill="F1F5F9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② 카드 한 장씩</w:t>
            </w:r>
          </w:p>
        </w:tc>
        <w:tc>
          <w:tcPr>
            <w:tcW w:type="dxa" w:w="2325"/>
            <w:shd w:fill="F1F5F9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③ 내 메모 고치기</w:t>
            </w:r>
          </w:p>
        </w:tc>
        <w:tc>
          <w:tcPr>
            <w:tcW w:type="dxa" w:w="2325"/>
            <w:shd w:fill="F1F5F9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④ 한 문장으로</w:t>
            </w:r>
          </w:p>
        </w:tc>
      </w:tr>
    </w:tbl>
    <w:p>
      <w:pPr>
        <w:spacing w:after="0"/>
      </w:pPr>
      <w:r>
        <w:rPr>
          <w:rFonts w:ascii="Malgun Gothic" w:cs="Malgun Gothic" w:eastAsia="Malgun Gothic" w:hAnsi="Malgun Gothic"/>
          <w:sz w:val="12"/>
          <w:szCs w:val="12"/>
        </w:rPr>
        <w:t xml:space="preserve">
</w:t>
      </w:r>
    </w:p>
    <w:tbl>
      <w:tblPr>
        <w:tblW w:type="dxa" w:w="9300"/>
        <w:tblBorders>
          <w:top w:val="single" w:color="C7D6EF" w:sz="4"/>
          <w:left w:val="single" w:color="C7D6EF" w:sz="4"/>
          <w:bottom w:val="single" w:color="C7D6EF" w:sz="4"/>
          <w:right w:val="single" w:color="C7D6EF" w:sz="4"/>
          <w:insideH w:val="single" w:color="C7D6EF" w:sz="4"/>
          <w:insideV w:val="single" w:color="C7D6EF" w:sz="4"/>
        </w:tblBorders>
        <w:tblLayout w:type="fixed"/>
      </w:tblPr>
      <w:tblGrid>
        <w:gridCol w:w="3600"/>
        <w:gridCol w:w="5700"/>
      </w:tblGrid>
      <w:tr>
        <w:tc>
          <w:tcPr>
            <w:tcW w:type="dxa" w:w="36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1D4ED8"/>
                <w:sz w:val="24"/>
                <w:szCs w:val="24"/>
              </w:rPr>
              <w:t xml:space="preserve">활동 1   </w:t>
            </w:r>
            <w:r>
              <w:rPr>
                <w:rFonts w:ascii="Malgun Gothic" w:cs="Malgun Gothic" w:eastAsia="Malgun Gothic" w:hAnsi="Malgun Gothic"/>
                <w:b/>
                <w:bCs/>
                <w:sz w:val="24"/>
                <w:szCs w:val="24"/>
              </w:rPr>
              <w:t xml:space="preserve">몸풀기 대본</w:t>
            </w:r>
          </w:p>
        </w:tc>
        <w:tc>
          <w:tcPr>
            <w:tcW w:type="dxa" w:w="57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color w:val="64748B"/>
                <w:sz w:val="19"/>
                <w:szCs w:val="19"/>
              </w:rPr>
              <w:t xml:space="preserve">명령 카드를 명령 줄에 늘어놓아 강 건너기를 끝까지 가 보세요. 기록은 아래 한 줄만 합니다</w:t>
            </w:r>
          </w:p>
        </w:tc>
      </w:tr>
    </w:tbl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650"/>
        <w:gridCol w:w="4650"/>
      </w:tblGrid>
      <w:tr>
        <w:tc>
          <w:tcPr>
            <w:tcW w:type="dxa" w:w="465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두 로봇의 자취는? (동그라미)</w:t>
            </w:r>
          </w:p>
        </w:tc>
        <w:tc>
          <w:tcPr>
            <w:tcW w:type="dxa" w:w="465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갈라졌다면, 처음 갈라진 칸은?</w:t>
            </w:r>
          </w:p>
        </w:tc>
      </w:tr>
      <w:tr>
        <w:tc>
          <w:tcPr>
            <w:tcW w:type="dxa" w:w="465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끝까지 같았다      /      갈라졌다</w:t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
</w:t>
            </w:r>
          </w:p>
        </w:tc>
        <w:tc>
          <w:tcPr>
            <w:tcW w:type="dxa" w:w="465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             번째</w:t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
</w:t>
            </w:r>
          </w:p>
        </w:tc>
      </w:tr>
    </w:tbl>
    <w:p>
      <w:pPr>
        <w:spacing w:after="0"/>
      </w:pPr>
      <w:r>
        <w:rPr>
          <w:rFonts w:ascii="Malgun Gothic" w:cs="Malgun Gothic" w:eastAsia="Malgun Gothic" w:hAnsi="Malgun Gothic"/>
          <w:sz w:val="12"/>
          <w:szCs w:val="12"/>
        </w:rPr>
        <w:t xml:space="preserve">
</w:t>
      </w:r>
    </w:p>
    <w:tbl>
      <w:tblPr>
        <w:tblW w:type="dxa" w:w="9300"/>
        <w:tblBorders>
          <w:top w:val="single" w:color="C7D6EF" w:sz="4"/>
          <w:left w:val="single" w:color="C7D6EF" w:sz="4"/>
          <w:bottom w:val="single" w:color="C7D6EF" w:sz="4"/>
          <w:right w:val="single" w:color="C7D6EF" w:sz="4"/>
          <w:insideH w:val="single" w:color="C7D6EF" w:sz="4"/>
          <w:insideV w:val="single" w:color="C7D6EF" w:sz="4"/>
        </w:tblBorders>
        <w:tblLayout w:type="fixed"/>
      </w:tblPr>
      <w:tblGrid>
        <w:gridCol w:w="3600"/>
        <w:gridCol w:w="5700"/>
      </w:tblGrid>
      <w:tr>
        <w:tc>
          <w:tcPr>
            <w:tcW w:type="dxa" w:w="36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1D4ED8"/>
                <w:sz w:val="24"/>
                <w:szCs w:val="24"/>
              </w:rPr>
              <w:t xml:space="preserve">활동 2   </w:t>
            </w:r>
            <w:r>
              <w:rPr>
                <w:rFonts w:ascii="Malgun Gothic" w:cs="Malgun Gothic" w:eastAsia="Malgun Gothic" w:hAnsi="Malgun Gothic"/>
                <w:b/>
                <w:bCs/>
                <w:sz w:val="24"/>
                <w:szCs w:val="24"/>
              </w:rPr>
              <w:t xml:space="preserve">카드 한 장씩 예상하기</w:t>
            </w:r>
          </w:p>
        </w:tc>
        <w:tc>
          <w:tcPr>
            <w:tcW w:type="dxa" w:w="57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color w:val="64748B"/>
                <w:sz w:val="19"/>
                <w:szCs w:val="19"/>
              </w:rPr>
              <w:t xml:space="preserve">「모두 빼기」로 명령 줄을 비우고, 카드 한 장만 끼워 처음 판에서 실행해 봅니다</w:t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color w:val="64748B"/>
                <w:sz w:val="19"/>
                <w:szCs w:val="19"/>
              </w:rPr>
              <w:t xml:space="preserve">끼우기 전에 예상과 까닭을 먼저 적고 나서 끼우세요 — 까닭은 낱말 몇 개면 충분합니다</w:t>
            </w:r>
          </w:p>
        </w:tc>
      </w:tr>
    </w:tbl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00"/>
        <w:gridCol w:w="1700"/>
        <w:gridCol w:w="3300"/>
        <w:gridCol w:w="1700"/>
      </w:tblGrid>
      <w:tr>
        <w:tc>
          <w:tcPr>
            <w:tcW w:type="dxa" w:w="26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명령 카드</w:t>
            </w:r>
          </w:p>
        </w:tc>
        <w:tc>
          <w:tcPr>
            <w:tcW w:type="dxa" w:w="17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내 예상</w:t>
            </w:r>
          </w:p>
        </w:tc>
        <w:tc>
          <w:tcPr>
            <w:tcW w:type="dxa" w:w="33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그렇게 예상한 까닭</w:t>
            </w:r>
          </w:p>
        </w:tc>
        <w:tc>
          <w:tcPr>
            <w:tcW w:type="dxa" w:w="17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실제로는</w:t>
            </w:r>
          </w:p>
        </w:tc>
      </w:tr>
      <w:tr>
        <w:tc>
          <w:tcPr>
            <w:tcW w:type="dxa" w:w="26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늑대를 옮긴다</w:t>
            </w:r>
          </w:p>
        </w:tc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갈라진다 / 같다</w:t>
            </w:r>
          </w:p>
        </w:tc>
        <w:tc>
          <w:tcPr>
            <w:tcW w:type="dxa" w:w="33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
</w:t>
            </w:r>
          </w:p>
        </w:tc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갈라짐 / 같음</w:t>
            </w:r>
          </w:p>
        </w:tc>
      </w:tr>
      <w:tr>
        <w:tc>
          <w:tcPr>
            <w:tcW w:type="dxa" w:w="26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갔다 온다</w:t>
            </w:r>
          </w:p>
        </w:tc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갈라진다 / 같다</w:t>
            </w:r>
          </w:p>
        </w:tc>
        <w:tc>
          <w:tcPr>
            <w:tcW w:type="dxa" w:w="33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
</w:t>
            </w:r>
          </w:p>
        </w:tc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갈라짐 / 같음</w:t>
            </w:r>
          </w:p>
        </w:tc>
      </w:tr>
      <w:tr>
        <w:tc>
          <w:tcPr>
            <w:tcW w:type="dxa" w:w="26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염소를 옮긴다</w:t>
            </w:r>
          </w:p>
        </w:tc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갈라진다 / 같다</w:t>
            </w:r>
          </w:p>
        </w:tc>
        <w:tc>
          <w:tcPr>
            <w:tcW w:type="dxa" w:w="33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
</w:t>
            </w:r>
          </w:p>
        </w:tc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갈라짐 / 같음</w:t>
            </w:r>
          </w:p>
        </w:tc>
      </w:tr>
      <w:tr>
        <w:tc>
          <w:tcPr>
            <w:tcW w:type="dxa" w:w="26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하나 옮긴다</w:t>
            </w:r>
          </w:p>
        </w:tc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갈라진다 / 같다</w:t>
            </w:r>
          </w:p>
        </w:tc>
        <w:tc>
          <w:tcPr>
            <w:tcW w:type="dxa" w:w="33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
</w:t>
            </w:r>
          </w:p>
        </w:tc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갈라짐 / 같음</w:t>
            </w:r>
          </w:p>
        </w:tc>
      </w:tr>
      <w:tr>
        <w:tc>
          <w:tcPr>
            <w:tcW w:type="dxa" w:w="26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전부 옮긴다</w:t>
            </w:r>
          </w:p>
        </w:tc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갈라진다 / 같다</w:t>
            </w:r>
          </w:p>
        </w:tc>
        <w:tc>
          <w:tcPr>
            <w:tcW w:type="dxa" w:w="33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
</w:t>
            </w:r>
          </w:p>
        </w:tc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갈라짐 / 같음</w:t>
            </w:r>
          </w:p>
        </w:tc>
      </w:tr>
      <w:tr>
        <w:tc>
          <w:tcPr>
            <w:tcW w:type="dxa" w:w="26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빈 배로 건넌다</w:t>
            </w:r>
          </w:p>
        </w:tc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갈라진다 / 같다</w:t>
            </w:r>
          </w:p>
        </w:tc>
        <w:tc>
          <w:tcPr>
            <w:tcW w:type="dxa" w:w="33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
</w:t>
            </w:r>
          </w:p>
        </w:tc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갈라짐 / 같음</w:t>
            </w:r>
          </w:p>
        </w:tc>
      </w:tr>
      <w:tr>
        <w:tc>
          <w:tcPr>
            <w:tcW w:type="dxa" w:w="26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위험한 것을 옮긴다</w:t>
            </w:r>
          </w:p>
        </w:tc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갈라진다 / 같다</w:t>
            </w:r>
          </w:p>
        </w:tc>
        <w:tc>
          <w:tcPr>
            <w:tcW w:type="dxa" w:w="33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
</w:t>
            </w:r>
          </w:p>
        </w:tc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갈라짐 / 같음</w:t>
            </w:r>
          </w:p>
        </w:tc>
      </w:tr>
      <w:tr>
        <w:tc>
          <w:tcPr>
            <w:tcW w:type="dxa" w:w="26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양배추를 옮긴다</w:t>
            </w:r>
          </w:p>
        </w:tc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갈라진다 / 같다</w:t>
            </w:r>
          </w:p>
        </w:tc>
        <w:tc>
          <w:tcPr>
            <w:tcW w:type="dxa" w:w="33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
</w:t>
            </w:r>
          </w:p>
        </w:tc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갈라짐 / 같음</w:t>
            </w:r>
          </w:p>
        </w:tc>
      </w:tr>
      <w:tr>
        <w:tc>
          <w:tcPr>
            <w:tcW w:type="dxa" w:w="26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남은 것을 옮긴다</w:t>
            </w:r>
          </w:p>
        </w:tc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갈라진다 / 같다</w:t>
            </w:r>
          </w:p>
        </w:tc>
        <w:tc>
          <w:tcPr>
            <w:tcW w:type="dxa" w:w="33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
</w:t>
            </w:r>
          </w:p>
        </w:tc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갈라짐 / 같음</w:t>
            </w:r>
          </w:p>
        </w:tc>
      </w:tr>
    </w:tbl>
    <w:p>
      <w:pPr>
        <w:spacing w:after="0"/>
      </w:pPr>
      <w:r>
        <w:rPr>
          <w:rFonts w:ascii="Malgun Gothic" w:cs="Malgun Gothic" w:eastAsia="Malgun Gothic" w:hAnsi="Malgun Gothic"/>
          <w:color w:val="64748B"/>
          <w:sz w:val="19"/>
          <w:szCs w:val="19"/>
        </w:rPr>
        <w:t xml:space="preserve">예상이 빗나간 카드는 이름에 동그라미를 쳐 두세요. 다음 시간에 모둠에서 비교합니다.</w:t>
      </w:r>
    </w:p>
    <w:p>
      <w:pPr>
        <w:spacing w:after="0"/>
      </w:pPr>
      <w:r>
        <w:rPr>
          <w:rFonts w:ascii="Malgun Gothic" w:cs="Malgun Gothic" w:eastAsia="Malgun Gothic" w:hAnsi="Malgun Gothic"/>
          <w:sz w:val="12"/>
          <w:szCs w:val="12"/>
        </w:rPr>
        <w:t xml:space="preserve">
</w:t>
      </w:r>
    </w:p>
    <w:tbl>
      <w:tblPr>
        <w:tblW w:type="dxa" w:w="9300"/>
        <w:tblBorders>
          <w:top w:val="single" w:color="C7D6EF" w:sz="4"/>
          <w:left w:val="single" w:color="C7D6EF" w:sz="4"/>
          <w:bottom w:val="single" w:color="C7D6EF" w:sz="4"/>
          <w:right w:val="single" w:color="C7D6EF" w:sz="4"/>
          <w:insideH w:val="single" w:color="C7D6EF" w:sz="4"/>
          <w:insideV w:val="single" w:color="C7D6EF" w:sz="4"/>
        </w:tblBorders>
        <w:tblLayout w:type="fixed"/>
      </w:tblPr>
      <w:tblGrid>
        <w:gridCol w:w="3600"/>
        <w:gridCol w:w="5700"/>
      </w:tblGrid>
      <w:tr>
        <w:tc>
          <w:tcPr>
            <w:tcW w:type="dxa" w:w="36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1D4ED8"/>
                <w:sz w:val="24"/>
                <w:szCs w:val="24"/>
              </w:rPr>
              <w:t xml:space="preserve">활동 3   </w:t>
            </w:r>
            <w:r>
              <w:rPr>
                <w:rFonts w:ascii="Malgun Gothic" w:cs="Malgun Gothic" w:eastAsia="Malgun Gothic" w:hAnsi="Malgun Gothic"/>
                <w:b/>
                <w:bCs/>
                <w:sz w:val="24"/>
                <w:szCs w:val="24"/>
              </w:rPr>
              <w:t xml:space="preserve">내 메모를 로봇이 읽을 수 있게</w:t>
            </w:r>
          </w:p>
        </w:tc>
        <w:tc>
          <w:tcPr>
            <w:tcW w:type="dxa" w:w="57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color w:val="64748B"/>
                <w:sz w:val="19"/>
                <w:szCs w:val="19"/>
              </w:rPr>
              <w:t xml:space="preserve">지난 시간 기록지의 「내 풀이 메모」를 먼저 그대로 옮겨 보고, 그다음에 고칩니다</w:t>
            </w:r>
          </w:p>
        </w:tc>
      </w:tr>
    </w:tbl>
    <w:tbl>
      <w:tblPr>
        <w:tblW w:type="dxa" w:w="9300"/>
        <w:tblBorders>
          <w:top w:val="single" w:color="C7D6EF" w:sz="4"/>
          <w:left w:val="single" w:color="C7D6EF" w:sz="4"/>
          <w:bottom w:val="single" w:color="C7D6EF" w:sz="4"/>
          <w:right w:val="single" w:color="C7D6EF" w:sz="4"/>
          <w:insideH w:val="single" w:color="C7D6EF" w:sz="4"/>
          <w:insideV w:val="single" w:color="C7D6EF" w:sz="4"/>
        </w:tblBorders>
        <w:tblLayout w:type="fixed"/>
      </w:tblPr>
      <w:tblGrid>
        <w:gridCol w:w="2400"/>
        <w:gridCol w:w="6900"/>
      </w:tblGrid>
      <w:tr>
        <w:tc>
          <w:tcPr>
            <w:tcW w:type="dxa" w:w="2400"/>
            <w:shd w:fill="E9EFFA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① 그대로 옮기기</w:t>
            </w:r>
          </w:p>
        </w:tc>
        <w:tc>
          <w:tcPr>
            <w:tcW w:type="dxa" w:w="6900"/>
            <w:shd w:fill="E9EFFA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color w:val="64748B"/>
                <w:sz w:val="19"/>
                <w:szCs w:val="19"/>
              </w:rPr>
              <w:t xml:space="preserve">메모를 </w:t>
            </w: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고치지 말고 그대로</w:t>
            </w:r>
            <w:r>
              <w:rPr>
                <w:rFonts w:ascii="Malgun Gothic" w:cs="Malgun Gothic" w:eastAsia="Malgun Gothic" w:hAnsi="Malgun Gothic"/>
                <w:color w:val="64748B"/>
                <w:sz w:val="19"/>
                <w:szCs w:val="19"/>
              </w:rPr>
              <w:t xml:space="preserve"> 명령 카드로 옮깁니다</w:t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color w:val="64748B"/>
                <w:sz w:val="19"/>
                <w:szCs w:val="19"/>
              </w:rPr>
              <w:t xml:space="preserve">· 메모에 적힌 말만, 적힌 순서대로 — 메모에 없는 동작은 넣지 않습니다</w:t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color w:val="64748B"/>
                <w:sz w:val="19"/>
                <w:szCs w:val="19"/>
              </w:rPr>
              <w:t xml:space="preserve">· 딱 맞는 카드가 없으면 가장 비슷한 카드를 끼웁니다</w:t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color w:val="64748B"/>
                <w:sz w:val="19"/>
                <w:szCs w:val="19"/>
              </w:rPr>
              <w:t xml:space="preserve">· 어느 카드로도 안 되는 말은 비워 두고 아래에 그대로 적습니다</w:t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color w:val="64748B"/>
                <w:sz w:val="19"/>
                <w:szCs w:val="19"/>
              </w:rPr>
              <w:t xml:space="preserve">· 지난 메모가 없으면 수업 처음에 본 선생님 메모를 대신 옮깁니다</w:t>
            </w:r>
          </w:p>
        </w:tc>
      </w:tr>
    </w:tbl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800"/>
        <w:gridCol w:w="6500"/>
      </w:tblGrid>
      <w:tr>
        <w:tc>
          <w:tcPr>
            <w:tcW w:type="dxa" w:w="28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옮긴 대본 (순서대로)</w:t>
            </w:r>
          </w:p>
        </w:tc>
        <w:tc>
          <w:tcPr>
            <w:tcW w:type="dxa" w:w="65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
</w:t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
</w:t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
</w:t>
            </w:r>
          </w:p>
        </w:tc>
      </w:tr>
      <w:tr>
        <w:tc>
          <w:tcPr>
            <w:tcW w:type="dxa" w:w="28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로봇들은 어떻게 했나요?</w:t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color w:val="64748B"/>
                <w:sz w:val="19"/>
                <w:szCs w:val="19"/>
              </w:rPr>
              <w:t xml:space="preserve">(동그라미)</w:t>
            </w:r>
          </w:p>
        </w:tc>
        <w:tc>
          <w:tcPr>
            <w:tcW w:type="dxa" w:w="65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두 자취가 갈라졌다   /   ⛔에서 멈췄다   /   둘 다   /   끝까지 같았다</w:t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
</w:t>
            </w:r>
          </w:p>
        </w:tc>
      </w:tr>
      <w:tr>
        <w:tc>
          <w:tcPr>
            <w:tcW w:type="dxa" w:w="28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카드로 옮겨지지 않은 말</w:t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color w:val="64748B"/>
                <w:sz w:val="19"/>
                <w:szCs w:val="19"/>
              </w:rPr>
              <w:t xml:space="preserve">(고치지 말고 그대로)</w:t>
            </w:r>
          </w:p>
        </w:tc>
        <w:tc>
          <w:tcPr>
            <w:tcW w:type="dxa" w:w="65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
</w:t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
</w:t>
            </w:r>
          </w:p>
        </w:tc>
      </w:tr>
    </w:tbl>
    <w:p>
      <w:pPr>
        <w:spacing w:after="0"/>
      </w:pPr>
      <w:r>
        <w:rPr>
          <w:rFonts w:ascii="Malgun Gothic" w:cs="Malgun Gothic" w:eastAsia="Malgun Gothic" w:hAnsi="Malgun Gothic"/>
          <w:sz w:val="12"/>
          <w:szCs w:val="12"/>
        </w:rPr>
        <w:t xml:space="preserve">
</w:t>
      </w:r>
    </w:p>
    <w:tbl>
      <w:tblPr>
        <w:tblW w:type="dxa" w:w="9300"/>
        <w:tblBorders>
          <w:top w:val="single" w:color="C7D6EF" w:sz="4"/>
          <w:left w:val="single" w:color="C7D6EF" w:sz="4"/>
          <w:bottom w:val="single" w:color="C7D6EF" w:sz="4"/>
          <w:right w:val="single" w:color="C7D6EF" w:sz="4"/>
          <w:insideH w:val="single" w:color="C7D6EF" w:sz="4"/>
          <w:insideV w:val="single" w:color="C7D6EF" w:sz="4"/>
        </w:tblBorders>
        <w:tblLayout w:type="fixed"/>
      </w:tblPr>
      <w:tblGrid>
        <w:gridCol w:w="2400"/>
        <w:gridCol w:w="6900"/>
      </w:tblGrid>
      <w:tr>
        <w:tc>
          <w:tcPr>
            <w:tcW w:type="dxa" w:w="2400"/>
            <w:shd w:fill="E9EFFA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② 고쳐 쓰기</w:t>
            </w:r>
          </w:p>
        </w:tc>
        <w:tc>
          <w:tcPr>
            <w:tcW w:type="dxa" w:w="6900"/>
            <w:shd w:fill="E9EFFA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color w:val="64748B"/>
                <w:sz w:val="19"/>
                <w:szCs w:val="19"/>
              </w:rPr>
              <w:t xml:space="preserve">이제 고칩니다. 아래 셋을 모두 만족하게 만드세요</w:t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color w:val="64748B"/>
                <w:sz w:val="19"/>
                <w:szCs w:val="19"/>
              </w:rPr>
              <w:t xml:space="preserve">①에서 「끝까지 같았다」가 나왔다면, 짝의 메모를 받아 ①부터 다시 해 보세요</w:t>
            </w:r>
          </w:p>
        </w:tc>
      </w:tr>
    </w:tbl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100"/>
        <w:gridCol w:w="3100"/>
        <w:gridCol w:w="3100"/>
      </w:tblGrid>
      <w:tr>
        <w:tc>
          <w:tcPr>
            <w:tcW w:type="dxa" w:w="31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□  빨간 표시 없이</w:t>
            </w:r>
          </w:p>
        </w:tc>
        <w:tc>
          <w:tcPr>
            <w:tcW w:type="dxa" w:w="31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□  두 자취가 끝까지 같게</w:t>
            </w:r>
          </w:p>
        </w:tc>
        <w:tc>
          <w:tcPr>
            <w:tcW w:type="dxa" w:w="31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□  마지막 판이 목표 판과 같게</w:t>
            </w:r>
          </w:p>
        </w:tc>
      </w:tr>
    </w:tbl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800"/>
        <w:gridCol w:w="6500"/>
      </w:tblGrid>
      <w:tr>
        <w:tc>
          <w:tcPr>
            <w:tcW w:type="dxa" w:w="28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바꾸거나 더하거나 뺀 것</w:t>
            </w:r>
          </w:p>
        </w:tc>
        <w:tc>
          <w:tcPr>
            <w:tcW w:type="dxa" w:w="65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
</w:t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
</w:t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
</w:t>
            </w:r>
          </w:p>
        </w:tc>
      </w:tr>
      <w:tr>
        <w:tc>
          <w:tcPr>
            <w:tcW w:type="dxa" w:w="28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완성한 대본 (순서대로)</w:t>
            </w:r>
          </w:p>
        </w:tc>
        <w:tc>
          <w:tcPr>
            <w:tcW w:type="dxa" w:w="65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
</w:t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
</w:t>
            </w:r>
          </w:p>
        </w:tc>
      </w:tr>
      <w:tr>
        <w:tc>
          <w:tcPr>
            <w:tcW w:type="dxa" w:w="28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완성한 대본은 모두</w:t>
            </w:r>
          </w:p>
        </w:tc>
        <w:tc>
          <w:tcPr>
            <w:tcW w:type="dxa" w:w="65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             장</w:t>
            </w:r>
          </w:p>
        </w:tc>
      </w:tr>
    </w:tbl>
    <w:p>
      <w:pPr>
        <w:spacing w:after="0"/>
      </w:pPr>
      <w:r>
        <w:rPr>
          <w:rFonts w:ascii="Malgun Gothic" w:cs="Malgun Gothic" w:eastAsia="Malgun Gothic" w:hAnsi="Malgun Gothic"/>
          <w:sz w:val="12"/>
          <w:szCs w:val="12"/>
        </w:rPr>
        <w:t xml:space="preserve">
</w:t>
      </w:r>
    </w:p>
    <w:tbl>
      <w:tblPr>
        <w:tblW w:type="dxa" w:w="9300"/>
        <w:tblBorders>
          <w:top w:val="single" w:color="C7D6EF" w:sz="4"/>
          <w:left w:val="single" w:color="C7D6EF" w:sz="4"/>
          <w:bottom w:val="single" w:color="C7D6EF" w:sz="4"/>
          <w:right w:val="single" w:color="C7D6EF" w:sz="4"/>
          <w:insideH w:val="single" w:color="C7D6EF" w:sz="4"/>
          <w:insideV w:val="single" w:color="C7D6EF" w:sz="4"/>
        </w:tblBorders>
        <w:tblLayout w:type="fixed"/>
      </w:tblPr>
      <w:tblGrid>
        <w:gridCol w:w="3600"/>
        <w:gridCol w:w="5700"/>
      </w:tblGrid>
      <w:tr>
        <w:tc>
          <w:tcPr>
            <w:tcW w:type="dxa" w:w="36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24"/>
                <w:szCs w:val="24"/>
              </w:rPr>
              <w:t xml:space="preserve">갈라지는 대본 만들기 (다 한 사람)</w:t>
            </w:r>
          </w:p>
        </w:tc>
        <w:tc>
          <w:tcPr>
            <w:tcW w:type="dxa" w:w="57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color w:val="64748B"/>
                <w:sz w:val="19"/>
                <w:szCs w:val="19"/>
              </w:rPr>
              <w:t xml:space="preserve">로봇 A는 목표 판에 닿는데 B는 못 닿는(또는 그 반대) 대본을 일부러 만들어 보세요</w:t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color w:val="64748B"/>
                <w:sz w:val="19"/>
                <w:szCs w:val="19"/>
              </w:rPr>
              <w:t xml:space="preserve">다음 시간에 모둠 친구들이 어디서 갈라질지 맞혀 봅니다</w:t>
            </w:r>
          </w:p>
        </w:tc>
      </w:tr>
    </w:tbl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800"/>
        <w:gridCol w:w="6500"/>
      </w:tblGrid>
      <w:tr>
        <w:tc>
          <w:tcPr>
            <w:tcW w:type="dxa" w:w="28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내 대본 (순서대로)</w:t>
            </w:r>
          </w:p>
        </w:tc>
        <w:tc>
          <w:tcPr>
            <w:tcW w:type="dxa" w:w="65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
</w:t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
</w:t>
            </w:r>
          </w:p>
        </w:tc>
      </w:tr>
      <w:tr>
        <w:tc>
          <w:tcPr>
            <w:tcW w:type="dxa" w:w="28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실제로 갈라진 칸</w:t>
            </w:r>
          </w:p>
        </w:tc>
        <w:tc>
          <w:tcPr>
            <w:tcW w:type="dxa" w:w="65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             번째</w:t>
            </w:r>
            <w:r>
              <w:rPr>
                <w:rFonts w:ascii="Malgun Gothic" w:cs="Malgun Gothic" w:eastAsia="Malgun Gothic" w:hAnsi="Malgun Gothic"/>
                <w:color w:val="64748B"/>
                <w:sz w:val="19"/>
                <w:szCs w:val="19"/>
              </w:rPr>
              <w:t xml:space="preserve">    앱에서 꼭 확인해서 적으세요 — 다음 시간에는 앱 없이 이 기록만 봅니다</w:t>
            </w:r>
          </w:p>
        </w:tc>
      </w:tr>
    </w:tbl>
    <w:p>
      <w:pPr>
        <w:spacing w:after="0"/>
      </w:pPr>
      <w:r>
        <w:rPr>
          <w:rFonts w:ascii="Malgun Gothic" w:cs="Malgun Gothic" w:eastAsia="Malgun Gothic" w:hAnsi="Malgun Gothic"/>
          <w:sz w:val="12"/>
          <w:szCs w:val="12"/>
        </w:rPr>
        <w:t xml:space="preserve">
</w:t>
      </w:r>
    </w:p>
    <w:tbl>
      <w:tblPr>
        <w:tblW w:type="dxa" w:w="9300"/>
        <w:tblBorders>
          <w:top w:val="single" w:color="C7D6EF" w:sz="4"/>
          <w:left w:val="single" w:color="C7D6EF" w:sz="4"/>
          <w:bottom w:val="single" w:color="C7D6EF" w:sz="4"/>
          <w:right w:val="single" w:color="C7D6EF" w:sz="4"/>
          <w:insideH w:val="single" w:color="C7D6EF" w:sz="4"/>
          <w:insideV w:val="single" w:color="C7D6EF" w:sz="4"/>
        </w:tblBorders>
        <w:tblLayout w:type="fixed"/>
      </w:tblPr>
      <w:tblGrid>
        <w:gridCol w:w="3600"/>
        <w:gridCol w:w="5700"/>
      </w:tblGrid>
      <w:tr>
        <w:tc>
          <w:tcPr>
            <w:tcW w:type="dxa" w:w="36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24"/>
                <w:szCs w:val="24"/>
              </w:rPr>
              <w:t xml:space="preserve">한 문장 도전</w:t>
            </w:r>
          </w:p>
        </w:tc>
        <w:tc>
          <w:tcPr>
            <w:tcW w:type="dxa" w:w="57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color w:val="64748B"/>
                <w:sz w:val="19"/>
                <w:szCs w:val="19"/>
              </w:rPr>
              <w:t xml:space="preserve">오늘 본 것을 내 말로 채워 보세요 — 다음 시간 모둠 문장의 재료입니다</w:t>
            </w:r>
          </w:p>
        </w:tc>
      </w:tr>
    </w:tbl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200"/>
        <w:gridCol w:w="5100"/>
      </w:tblGrid>
      <w:tr>
        <w:tc>
          <w:tcPr>
            <w:tcW w:type="dxa" w:w="42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두 로봇을 갈라놓은 카드들은 모두</w:t>
            </w:r>
          </w:p>
        </w:tc>
        <w:tc>
          <w:tcPr>
            <w:tcW w:type="dxa" w:w="51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
</w:t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
</w:t>
            </w:r>
          </w:p>
        </w:tc>
      </w:tr>
      <w:tr>
        <w:tc>
          <w:tcPr>
            <w:tcW w:type="dxa" w:w="42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끝까지 같게 하려면</w:t>
            </w:r>
          </w:p>
        </w:tc>
        <w:tc>
          <w:tcPr>
            <w:tcW w:type="dxa" w:w="51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
</w:t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
</w:t>
            </w:r>
          </w:p>
        </w:tc>
      </w:tr>
    </w:tbl>
    <w:p>
      <w:pPr>
        <w:spacing w:after="0"/>
      </w:pPr>
      <w:r>
        <w:rPr>
          <w:rFonts w:ascii="Malgun Gothic" w:cs="Malgun Gothic" w:eastAsia="Malgun Gothic" w:hAnsi="Malgun Gothic"/>
          <w:sz w:val="12"/>
          <w:szCs w:val="12"/>
        </w:rPr>
        <w:t xml:space="preserve">
</w:t>
      </w:r>
    </w:p>
    <w:tbl>
      <w:tblPr>
        <w:tblW w:type="dxa" w:w="9300"/>
        <w:tblBorders>
          <w:top w:val="single" w:color="C7D6EF" w:sz="4"/>
          <w:left w:val="single" w:color="C7D6EF" w:sz="4"/>
          <w:bottom w:val="single" w:color="C7D6EF" w:sz="4"/>
          <w:right w:val="single" w:color="C7D6EF" w:sz="4"/>
          <w:insideH w:val="single" w:color="C7D6EF" w:sz="4"/>
          <w:insideV w:val="single" w:color="C7D6EF" w:sz="4"/>
        </w:tblBorders>
        <w:tblLayout w:type="fixed"/>
      </w:tblPr>
      <w:tblGrid>
        <w:gridCol w:w="3600"/>
        <w:gridCol w:w="5700"/>
      </w:tblGrid>
      <w:tr>
        <w:tc>
          <w:tcPr>
            <w:tcW w:type="dxa" w:w="36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24"/>
                <w:szCs w:val="24"/>
              </w:rPr>
              <w:t xml:space="preserve">질문 1 · 2</w:t>
            </w:r>
          </w:p>
        </w:tc>
        <w:tc>
          <w:tcPr>
            <w:tcW w:type="dxa" w:w="57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color w:val="64748B"/>
                <w:sz w:val="19"/>
                <w:szCs w:val="19"/>
              </w:rPr>
              <w:t xml:space="preserve">집에서 씁니다 — 앱에서 본 것을 떠올리며 여러분의 생각을 쓰세요</w:t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color w:val="64748B"/>
                <w:sz w:val="19"/>
                <w:szCs w:val="19"/>
              </w:rPr>
              <w:t xml:space="preserve">정답이 있는 질문이 아닙니다</w:t>
            </w:r>
          </w:p>
        </w:tc>
      </w:tr>
    </w:tbl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200"/>
        <w:gridCol w:w="5100"/>
      </w:tblGrid>
      <w:tr>
        <w:tc>
          <w:tcPr>
            <w:tcW w:type="dxa" w:w="42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질문</w:t>
            </w:r>
          </w:p>
        </w:tc>
        <w:tc>
          <w:tcPr>
            <w:tcW w:type="dxa" w:w="51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내가 쓴 답</w:t>
            </w:r>
          </w:p>
        </w:tc>
      </w:tr>
      <w:tr>
        <w:tc>
          <w:tcPr>
            <w:tcW w:type="dxa" w:w="42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1.  「하나 옮긴다」 카드에서 로봇 A와 로봇 B가 서로 다른 것을 옮겼습니다. 로봇이 잘못한 걸까요? 그렇게 생각한 까닭은 무엇인가요?</w:t>
            </w:r>
          </w:p>
        </w:tc>
        <w:tc>
          <w:tcPr>
            <w:tcW w:type="dxa" w:w="51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
</w:t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
</w:t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
</w:t>
            </w:r>
          </w:p>
        </w:tc>
      </w:tr>
      <w:tr>
        <w:tc>
          <w:tcPr>
            <w:tcW w:type="dxa" w:w="42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2.  애매한 카드인데도 두 로봇이 같은 일을 한 순간이 있었나요? 그때는 왜 같았고, 어떤 상황이었다면 달라졌을까요?</w:t>
            </w:r>
          </w:p>
        </w:tc>
        <w:tc>
          <w:tcPr>
            <w:tcW w:type="dxa" w:w="51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
</w:t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
</w:t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
</w:t>
            </w:r>
          </w:p>
        </w:tc>
      </w:tr>
    </w:tbl>
    <w:p>
      <w:pPr>
        <w:spacing w:after="0"/>
      </w:pPr>
      <w:r>
        <w:rPr>
          <w:rFonts w:ascii="Malgun Gothic" w:cs="Malgun Gothic" w:eastAsia="Malgun Gothic" w:hAnsi="Malgun Gothic"/>
          <w:sz w:val="12"/>
          <w:szCs w:val="12"/>
        </w:rPr>
        <w:t xml:space="preserve">
</w:t>
      </w:r>
    </w:p>
    <w:tbl>
      <w:tblPr>
        <w:tblW w:type="dxa" w:w="9300"/>
        <w:tblBorders>
          <w:top w:val="single" w:color="C7D6EF" w:sz="4"/>
          <w:left w:val="single" w:color="C7D6EF" w:sz="4"/>
          <w:bottom w:val="single" w:color="C7D6EF" w:sz="4"/>
          <w:right w:val="single" w:color="C7D6EF" w:sz="4"/>
          <w:insideH w:val="single" w:color="C7D6EF" w:sz="4"/>
          <w:insideV w:val="single" w:color="C7D6EF" w:sz="4"/>
        </w:tblBorders>
        <w:tblLayout w:type="fixed"/>
      </w:tblPr>
      <w:tblGrid>
        <w:gridCol w:w="3600"/>
        <w:gridCol w:w="5700"/>
      </w:tblGrid>
      <w:tr>
        <w:tc>
          <w:tcPr>
            <w:tcW w:type="dxa" w:w="36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24"/>
                <w:szCs w:val="24"/>
              </w:rPr>
              <w:t xml:space="preserve">(다음 시간) 모둠에서 비교하기</w:t>
            </w:r>
          </w:p>
        </w:tc>
        <w:tc>
          <w:tcPr>
            <w:tcW w:type="dxa" w:w="57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color w:val="64748B"/>
                <w:sz w:val="19"/>
                <w:szCs w:val="19"/>
              </w:rPr>
              <w:t xml:space="preserve">친구의 「갈라지는 대본」이 어디서 갈라질지 먼저 예상해 보고, 만든 친구가 기록을 공개합니다</w:t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color w:val="64748B"/>
                <w:sz w:val="19"/>
                <w:szCs w:val="19"/>
              </w:rPr>
              <w:t xml:space="preserve">이 칸은 다음 수업에서 채웁니다</w:t>
            </w:r>
          </w:p>
        </w:tc>
      </w:tr>
    </w:tbl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200"/>
        <w:gridCol w:w="5100"/>
      </w:tblGrid>
      <w:tr>
        <w:tc>
          <w:tcPr>
            <w:tcW w:type="dxa" w:w="42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우리 모둠에서 예상이 가장 많이 빗나간 카드</w:t>
            </w:r>
          </w:p>
        </w:tc>
        <w:tc>
          <w:tcPr>
            <w:tcW w:type="dxa" w:w="51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
</w:t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
</w:t>
            </w:r>
          </w:p>
        </w:tc>
      </w:tr>
      <w:tr>
        <w:tc>
          <w:tcPr>
            <w:tcW w:type="dxa" w:w="42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모둠이 함께 다듬은 한 문장</w:t>
            </w:r>
          </w:p>
        </w:tc>
        <w:tc>
          <w:tcPr>
            <w:tcW w:type="dxa" w:w="51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
</w:t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
</w:t>
            </w:r>
          </w:p>
        </w:tc>
      </w:tr>
    </w:tbl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2026-08-08T12:00:37.453Z</dcterms:created>
  <dcterms:modified xsi:type="dcterms:W3CDTF">2026-08-08T12:00:37.473Z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