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A581" w14:textId="77777777" w:rsidR="00CF6460" w:rsidRDefault="00CF6460" w:rsidP="001E03B8">
      <w:pPr>
        <w:spacing w:before="240" w:after="360" w:line="240" w:lineRule="auto"/>
        <w:outlineLvl w:val="0"/>
        <w:rPr>
          <w:rFonts w:ascii="inherit" w:eastAsia="Times New Roman" w:hAnsi="inherit" w:cs="Times New Roman"/>
          <w:b/>
          <w:bCs/>
          <w:kern w:val="36"/>
          <w:sz w:val="36"/>
          <w:szCs w:val="36"/>
          <w14:ligatures w14:val="none"/>
        </w:rPr>
      </w:pPr>
      <w:r w:rsidRPr="00CF6460">
        <w:rPr>
          <w:rFonts w:ascii="宋体" w:eastAsia="宋体" w:hAnsi="宋体" w:cs="宋体" w:hint="eastAsia"/>
          <w:b/>
          <w:bCs/>
          <w:kern w:val="36"/>
          <w:sz w:val="36"/>
          <w:szCs w:val="36"/>
          <w14:ligatures w14:val="none"/>
        </w:rPr>
        <w:t>用</w:t>
      </w:r>
      <w:r w:rsidRPr="00CF6460">
        <w:rPr>
          <w:rFonts w:ascii="inherit" w:eastAsia="Times New Roman" w:hAnsi="inherit" w:cs="Times New Roman"/>
          <w:b/>
          <w:bCs/>
          <w:kern w:val="36"/>
          <w:sz w:val="36"/>
          <w:szCs w:val="36"/>
          <w14:ligatures w14:val="none"/>
        </w:rPr>
        <w:t>NumPy</w:t>
      </w:r>
      <w:r w:rsidRPr="00CF6460">
        <w:rPr>
          <w:rFonts w:ascii="宋体" w:eastAsia="宋体" w:hAnsi="宋体" w:cs="宋体" w:hint="eastAsia"/>
          <w:b/>
          <w:bCs/>
          <w:kern w:val="36"/>
          <w:sz w:val="36"/>
          <w:szCs w:val="36"/>
          <w14:ligatures w14:val="none"/>
        </w:rPr>
        <w:t>手工打造</w:t>
      </w:r>
      <w:r w:rsidRPr="00CF6460">
        <w:rPr>
          <w:rFonts w:ascii="inherit" w:eastAsia="Times New Roman" w:hAnsi="inherit" w:cs="Times New Roman"/>
          <w:b/>
          <w:bCs/>
          <w:kern w:val="36"/>
          <w:sz w:val="36"/>
          <w:szCs w:val="36"/>
          <w14:ligatures w14:val="none"/>
        </w:rPr>
        <w:t xml:space="preserve"> Wide &amp; Deep</w:t>
      </w:r>
    </w:p>
    <w:p w14:paraId="29E145BC" w14:textId="0266A028" w:rsidR="007912B8" w:rsidRPr="00CF6460" w:rsidRDefault="007912B8" w:rsidP="00CF6460">
      <w:pPr>
        <w:spacing w:before="360" w:after="360" w:line="240" w:lineRule="auto"/>
        <w:outlineLvl w:val="0"/>
        <w:rPr>
          <w:rFonts w:ascii="inherit" w:eastAsia="Times New Roman" w:hAnsi="inherit" w:cs="Times New Roman"/>
          <w:b/>
          <w:bCs/>
          <w:kern w:val="36"/>
          <w:sz w:val="36"/>
          <w:szCs w:val="36"/>
          <w14:ligatures w14:val="none"/>
        </w:rPr>
      </w:pPr>
      <w:r w:rsidRPr="007912B8">
        <w:rPr>
          <w:rFonts w:ascii="inherit" w:eastAsia="Times New Roman" w:hAnsi="inherit" w:cs="Times New Roman"/>
          <w:b/>
          <w:bCs/>
          <w:noProof/>
          <w:kern w:val="36"/>
          <w:sz w:val="36"/>
          <w:szCs w:val="36"/>
          <w14:ligatures w14:val="none"/>
        </w:rPr>
        <w:drawing>
          <wp:inline distT="0" distB="0" distL="0" distR="0" wp14:anchorId="361AD3E2" wp14:editId="6C1E94FD">
            <wp:extent cx="5274310" cy="1154430"/>
            <wp:effectExtent l="0" t="0" r="2540" b="7620"/>
            <wp:docPr id="100032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9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4AFD" w14:textId="77777777" w:rsidR="00CF6460" w:rsidRPr="00CF6460" w:rsidRDefault="00CF6460" w:rsidP="00CF6460">
      <w:pPr>
        <w:shd w:val="clear" w:color="auto" w:fill="FFFFFF"/>
        <w:spacing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自从我的《</w:t>
      </w:r>
      <w:hyperlink r:id="rId6" w:history="1">
        <w:r w:rsidRPr="00CF6460">
          <w:rPr>
            <w:rFonts w:ascii="微软雅黑" w:eastAsia="微软雅黑" w:hAnsi="微软雅黑" w:cs="Times New Roman" w:hint="eastAsia"/>
            <w:color w:val="0000FF"/>
            <w:kern w:val="0"/>
            <w:sz w:val="27"/>
            <w:szCs w:val="27"/>
            <w:u w:val="single"/>
            <w14:ligatures w14:val="none"/>
          </w:rPr>
          <w:t>看Google如何实现Wide &amp; Deep模型</w:t>
        </w:r>
      </w:hyperlink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》发表之后，很多同学私信我，询问我的Wide &amp; Deep实现的源代码。其实我的实现在扩展性、易用性上肯定不能和TensorFlow自带的实现相比，但是又充斥着一些业务细节。这些业务细节，技术本身没有什么难度，但又很敏感，清理起来很麻烦，所以我的那个TensorFlow实现暂时没有开源的计划了。</w:t>
      </w:r>
    </w:p>
    <w:p w14:paraId="1E4D9C03" w14:textId="77777777" w:rsidR="00CF6460" w:rsidRPr="00CF6460" w:rsidRDefault="00CF6460" w:rsidP="00CF6460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近年来，深度学习在推荐领域的应用得到了越来越多的关注，一系列新的算法，各种NN，各种FM，纷至而来，让人目不暇接，眼花缭乱。但是，在推荐领域经历了几年的摸爬滚打之后，我却开始了“返璞归真”：</w:t>
      </w:r>
    </w:p>
    <w:p w14:paraId="2266D93D" w14:textId="77777777" w:rsidR="00CF6460" w:rsidRPr="00CF6460" w:rsidRDefault="00CF6460" w:rsidP="00CF6460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一来，各种NN与FM，看似繁杂。实际上，只要把握住它们的发展脉络，即</w:t>
      </w:r>
      <w:r w:rsidRPr="00CF646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“如何兼顾记忆与扩展”、“如何处理高维、稀疏的类别特征”、“如何实现特征交叉”</w:t>
      </w: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（见《</w:t>
      </w:r>
      <w:hyperlink r:id="rId7" w:history="1">
        <w:r w:rsidRPr="00CF6460">
          <w:rPr>
            <w:rFonts w:ascii="微软雅黑" w:eastAsia="微软雅黑" w:hAnsi="微软雅黑" w:cs="Times New Roman" w:hint="eastAsia"/>
            <w:color w:val="0000FF"/>
            <w:kern w:val="0"/>
            <w:sz w:val="27"/>
            <w:szCs w:val="27"/>
            <w:u w:val="single"/>
            <w14:ligatures w14:val="none"/>
          </w:rPr>
          <w:t>看Google如何实现Wide &amp; Deep模型</w:t>
        </w:r>
      </w:hyperlink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》），你就会发现各种高大上的新算法不过是沿着这条脉络，在某个枝叉上的修补。这样一来，各种NN与FM，在你脑中，就不再是一个个独立的缩写，而能够编织成网，融会贯通。</w:t>
      </w:r>
    </w:p>
    <w:p w14:paraId="07AEBDFF" w14:textId="116C5F23" w:rsidR="00CF6460" w:rsidRPr="00CF6460" w:rsidRDefault="00CF6460" w:rsidP="00D16338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二来，与其追读每篇新论文，调用作者提供的开源实现，每个模型都“走马观花”。不如找一个经典模型，自己从头到尾实现一遍，才理解得更加通透。</w:t>
      </w:r>
    </w:p>
    <w:p w14:paraId="55BB827A" w14:textId="77777777" w:rsidR="00CF6460" w:rsidRPr="00CF6460" w:rsidRDefault="00CF6460" w:rsidP="00CF6460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lastRenderedPageBreak/>
        <w:t>在我看来，已经不算新的Wide &amp; Deep（WDL）就是这样一个经典模型，在“如何兼顾记忆与扩展”、“如何处理高维、稀疏的类别特征”、“如何实现特征交叉”三个方面，表现得很充分。为此，在上周，我花了一个星期的业余时间，用NumPy将Wide &amp; Deep从头到尾实现了一遍，重温了算法的各种技术细节，受益匪浅。</w:t>
      </w:r>
    </w:p>
    <w:p w14:paraId="15896DEC" w14:textId="1EA42164" w:rsidR="00CF6460" w:rsidRPr="00CF6460" w:rsidRDefault="00000000" w:rsidP="00CF6460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hyperlink r:id="rId8" w:tgtFrame="_blank" w:history="1">
        <w:r w:rsidR="00CF6460" w:rsidRPr="00CF6460">
          <w:rPr>
            <w:rFonts w:ascii="微软雅黑" w:eastAsia="微软雅黑" w:hAnsi="微软雅黑" w:cs="Times New Roman" w:hint="eastAsia"/>
            <w:color w:val="191B1F"/>
            <w:kern w:val="0"/>
            <w:sz w:val="23"/>
            <w:szCs w:val="23"/>
            <w:bdr w:val="none" w:sz="0" w:space="0" w:color="auto" w:frame="1"/>
            <w:shd w:val="clear" w:color="auto" w:fill="F8F8FA"/>
            <w14:ligatures w14:val="none"/>
          </w:rPr>
          <w:t>stasi009/NumpyWDL</w:t>
        </w:r>
        <w:r w:rsidR="00CF6460" w:rsidRPr="00CF6460">
          <w:rPr>
            <w:rFonts w:ascii="MS Gothic" w:eastAsia="MS Gothic" w:hAnsi="MS Gothic" w:cs="MS Gothic" w:hint="eastAsia"/>
            <w:color w:val="9196A1"/>
            <w:kern w:val="0"/>
            <w:sz w:val="20"/>
            <w:szCs w:val="20"/>
            <w:bdr w:val="none" w:sz="0" w:space="0" w:color="auto" w:frame="1"/>
            <w:shd w:val="clear" w:color="auto" w:fill="F8F8FA"/>
            <w14:ligatures w14:val="none"/>
          </w:rPr>
          <w:t>​</w:t>
        </w:r>
        <w:r w:rsidR="00CF6460" w:rsidRPr="00CF6460">
          <w:rPr>
            <w:rFonts w:ascii="微软雅黑" w:eastAsia="微软雅黑" w:hAnsi="微软雅黑" w:cs="Times New Roman" w:hint="eastAsia"/>
            <w:color w:val="9196A1"/>
            <w:kern w:val="0"/>
            <w:sz w:val="20"/>
            <w:szCs w:val="20"/>
            <w:bdr w:val="none" w:sz="0" w:space="0" w:color="auto" w:frame="1"/>
            <w:shd w:val="clear" w:color="auto" w:fill="F8F8FA"/>
            <w14:ligatures w14:val="none"/>
          </w:rPr>
          <w:t>github.com/stasi009/NumpyWDL</w:t>
        </w:r>
      </w:hyperlink>
    </w:p>
    <w:p w14:paraId="4E7F3627" w14:textId="38B5CC78" w:rsidR="00CF6460" w:rsidRPr="00CF6460" w:rsidRDefault="00CF6460" w:rsidP="0022736F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尽管在细节上还有待完善，我将它开源出来，希望和感兴趣的同学共同探讨。因为没有文档，在这里小撰一文，希望帮感兴趣的同学，理解我的代码。</w:t>
      </w:r>
    </w:p>
    <w:p w14:paraId="014D5076" w14:textId="77777777" w:rsidR="00CF6460" w:rsidRPr="00CF6460" w:rsidRDefault="00CF6460" w:rsidP="00CF6460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我的实现基本模仿了tf.estimator.DNNLinearCombinedClassifier的结构。在手工实现Wide &amp; Deep的过程中，我主要考虑如下三个技术关键点：</w:t>
      </w:r>
    </w:p>
    <w:p w14:paraId="0E146DA0" w14:textId="77777777" w:rsidR="00CF6460" w:rsidRPr="00CF6460" w:rsidRDefault="00CF6460" w:rsidP="00CF64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模块化设计</w:t>
      </w:r>
    </w:p>
    <w:p w14:paraId="40BE53CA" w14:textId="77777777" w:rsidR="00CF6460" w:rsidRPr="00CF6460" w:rsidRDefault="00CF6460" w:rsidP="00CF64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Embedding的稀疏实现</w:t>
      </w:r>
    </w:p>
    <w:p w14:paraId="2661B6A8" w14:textId="7DCDC505" w:rsidR="00CF6460" w:rsidRPr="00FD6232" w:rsidRDefault="00CF6460" w:rsidP="00FD6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Embedding的权重共享</w:t>
      </w:r>
    </w:p>
    <w:p w14:paraId="0DA91E94" w14:textId="77777777" w:rsidR="00CF6460" w:rsidRPr="00CF6460" w:rsidRDefault="00CF6460" w:rsidP="00CF64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inherit" w:eastAsia="微软雅黑" w:hAnsi="inherit" w:cs="Times New Roman" w:hint="eastAsia"/>
          <w:b/>
          <w:bCs/>
          <w:color w:val="191B1F"/>
          <w:kern w:val="0"/>
          <w:sz w:val="32"/>
          <w:szCs w:val="32"/>
          <w14:ligatures w14:val="none"/>
        </w:rPr>
      </w:pPr>
      <w:r w:rsidRPr="00CF6460">
        <w:rPr>
          <w:rFonts w:ascii="inherit" w:eastAsia="微软雅黑" w:hAnsi="inherit" w:cs="Times New Roman"/>
          <w:b/>
          <w:bCs/>
          <w:color w:val="191B1F"/>
          <w:kern w:val="0"/>
          <w:sz w:val="32"/>
          <w:szCs w:val="32"/>
          <w14:ligatures w14:val="none"/>
        </w:rPr>
        <w:t>模块化设计</w:t>
      </w:r>
    </w:p>
    <w:p w14:paraId="2C06DB8C" w14:textId="77777777" w:rsidR="00CF6460" w:rsidRPr="00CF6460" w:rsidRDefault="00CF6460" w:rsidP="00CF6460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首先区分几个概念。比如，我们从“活跃App”+“新安装App”+“卸载App”三个方面来描述一个用户的手机使用习惯。而每个方面可以用“微信:0.9，微博:0.5，淘宝:0.3，……”这样的ke-value-pair来表示</w:t>
      </w:r>
    </w:p>
    <w:p w14:paraId="1E216426" w14:textId="77777777" w:rsidR="00CF6460" w:rsidRPr="00CF6460" w:rsidRDefault="00CF6460" w:rsidP="00CF64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“活跃App”, “新安装App”, “卸载App”被称为三个</w:t>
      </w:r>
      <w:r w:rsidRPr="00CF646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Field</w:t>
      </w:r>
    </w:p>
    <w:p w14:paraId="020BDAED" w14:textId="77777777" w:rsidR="00CF6460" w:rsidRPr="00CF6460" w:rsidRDefault="00CF6460" w:rsidP="00CF64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“活跃 微信"，"安装 微博"，"卸载 淘宝”被称为</w:t>
      </w:r>
      <w:r w:rsidRPr="00CF646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Feature</w:t>
      </w: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，分别隶属于某个Field。在经过字典映射后，每个Feature都有自己的feature id（整数）和feature value（浮点数）</w:t>
      </w:r>
    </w:p>
    <w:p w14:paraId="1BDA76C3" w14:textId="77777777" w:rsidR="00CF6460" w:rsidRPr="00CF6460" w:rsidRDefault="00CF6460" w:rsidP="00CF64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lastRenderedPageBreak/>
        <w:t>“微信"，"微博"，"淘宝”都来自一个叫“App”的</w:t>
      </w:r>
      <w:r w:rsidRPr="00CF646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Vocabulary</w:t>
      </w: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。在以上例子中，App Vocabulary为“活跃App”, “新安装App”, “卸载App”三个Field所共享</w:t>
      </w:r>
    </w:p>
    <w:p w14:paraId="270AE751" w14:textId="2497F7F1" w:rsidR="00CF6460" w:rsidRPr="00CF6460" w:rsidRDefault="00CF6460" w:rsidP="00CF6460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WDL在最上层其实就是一个LR模型，probability=sigmoid(logit)，而 </w:t>
      </w:r>
    </w:p>
    <w:p w14:paraId="6858DC0D" w14:textId="37D2315A" w:rsidR="00CF6460" w:rsidRPr="00CF6460" w:rsidRDefault="00D540C8" w:rsidP="00CF6460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D540C8">
        <w:rPr>
          <w:rFonts w:ascii="微软雅黑" w:eastAsia="微软雅黑" w:hAnsi="微软雅黑" w:cs="Times New Roman"/>
          <w:noProof/>
          <w:color w:val="191B1F"/>
          <w:kern w:val="0"/>
          <w:sz w:val="27"/>
          <w:szCs w:val="27"/>
          <w14:ligatures w14:val="none"/>
        </w:rPr>
        <w:drawing>
          <wp:inline distT="0" distB="0" distL="0" distR="0" wp14:anchorId="15BC1454" wp14:editId="5D546861">
            <wp:extent cx="5274310" cy="976630"/>
            <wp:effectExtent l="0" t="0" r="2540" b="0"/>
            <wp:docPr id="42316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69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BF75" w14:textId="77777777" w:rsidR="00CF6460" w:rsidRPr="00CF6460" w:rsidRDefault="00CF6460" w:rsidP="00CF6460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WDL的最上层</w:t>
      </w:r>
    </w:p>
    <w:p w14:paraId="4F03B216" w14:textId="77777777" w:rsidR="00CF6460" w:rsidRPr="00CF6460" w:rsidRDefault="00CF6460" w:rsidP="00CF6460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为此，总体上我的WDL由如下几个部分实现</w:t>
      </w:r>
    </w:p>
    <w:p w14:paraId="5BD3D3E0" w14:textId="77777777" w:rsidR="00CF6460" w:rsidRPr="00CF6460" w:rsidRDefault="00CF6460" w:rsidP="00CF64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DNN部分由dnn.py中的DeepNetwork实现</w:t>
      </w:r>
    </w:p>
    <w:p w14:paraId="68742911" w14:textId="77777777" w:rsidR="00CF6460" w:rsidRPr="00CF6460" w:rsidRDefault="00CF6460" w:rsidP="00CF64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Wide部分由wide_layer.py中的WideLayer实现</w:t>
      </w:r>
    </w:p>
    <w:p w14:paraId="4B585235" w14:textId="77777777" w:rsidR="00CF6460" w:rsidRPr="00CF6460" w:rsidRDefault="00CF6460" w:rsidP="00CF64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WideLayer为每个field生成FtrlEstimator实例，负责用FTRL算法优化这个field下feature的权重</w:t>
      </w:r>
    </w:p>
    <w:p w14:paraId="16569DB6" w14:textId="77777777" w:rsidR="00CF6460" w:rsidRPr="00CF6460" w:rsidRDefault="00CF6460" w:rsidP="00CF6460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因为Wide主要功能是“记忆”，所以常接入一些ID类的特征，非常稀疏，所以需要使用FTRL算法来优化，以充分利用数据的稀疏性，并使得到的权重尽可能稀疏。FTRL的实现就是按照经典论文《</w:t>
      </w:r>
      <w:hyperlink r:id="rId10" w:anchor="Online%20Learning%20I&amp;section-id=%7BB18A90F0-F8D3-5249-9CA7-D29522C4B286%7D&amp;page-id=%7BEFA7E830-6E7F-1140-9462-947F13579ECD%7D&amp;object-id=%7BDB3A5E1E-FD17-C40A-1B2B-2860ADC4C4A9%7D&amp;10&amp;base-path=https://d.docs.live.net/9a74ccd240d39a92/Notes/Deep%20Learning/Recommend%5eMSearch%5eMAdvertise.one" w:history="1">
        <w:r w:rsidRPr="00CF6460">
          <w:rPr>
            <w:rFonts w:ascii="微软雅黑" w:eastAsia="微软雅黑" w:hAnsi="微软雅黑" w:cs="Times New Roman" w:hint="eastAsia"/>
            <w:color w:val="0000FF"/>
            <w:kern w:val="0"/>
            <w:sz w:val="27"/>
            <w:szCs w:val="27"/>
            <w:u w:val="single"/>
            <w14:ligatures w14:val="none"/>
          </w:rPr>
          <w:t>Ad Click Prediction: a View from the Trenches</w:t>
        </w:r>
      </w:hyperlink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》中Algorithm 1实现的。值得一提的就是，与我之前见过的一些实现不同，</w:t>
      </w:r>
      <w:r w:rsidRPr="00CF646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我的FTRL实现没有将所有特征放置在同一个特征空间中并统一编号，而是按照Field划分特征空间，每个Field单独存储、优化权重</w:t>
      </w: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。这样做有三个好处：</w:t>
      </w:r>
    </w:p>
    <w:p w14:paraId="13ED1C85" w14:textId="77777777" w:rsidR="00CF6460" w:rsidRPr="00CF6460" w:rsidRDefault="00CF6460" w:rsidP="00CF64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代码清晰、易读</w:t>
      </w:r>
    </w:p>
    <w:p w14:paraId="0A6BE626" w14:textId="77777777" w:rsidR="00CF6460" w:rsidRPr="00CF6460" w:rsidRDefault="00CF6460" w:rsidP="00CF64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方便扩展。比如某个Field下新增/删除了一个Feature，只有这个Field下的Feature需要重新编号，其他Field不受影响。</w:t>
      </w:r>
    </w:p>
    <w:p w14:paraId="6868EC63" w14:textId="77777777" w:rsidR="00CF6460" w:rsidRPr="00CF6460" w:rsidRDefault="00CF6460" w:rsidP="00CF64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各个Field之间可以并行计算</w:t>
      </w:r>
    </w:p>
    <w:p w14:paraId="1541AA78" w14:textId="2D21C5BA" w:rsidR="00CF6460" w:rsidRPr="00CF6460" w:rsidRDefault="00CF6460" w:rsidP="001A7A40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lastRenderedPageBreak/>
        <w:t>而这种"</w:t>
      </w:r>
      <w:r w:rsidRPr="00CF646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将每个Field单独划分成一个模块</w:t>
      </w: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"的做法，也是TensorFlow实现Wide侧的手法。（见《</w:t>
      </w:r>
      <w:hyperlink r:id="rId11" w:history="1">
        <w:r w:rsidRPr="00CF6460">
          <w:rPr>
            <w:rFonts w:ascii="微软雅黑" w:eastAsia="微软雅黑" w:hAnsi="微软雅黑" w:cs="Times New Roman" w:hint="eastAsia"/>
            <w:color w:val="0000FF"/>
            <w:kern w:val="0"/>
            <w:sz w:val="27"/>
            <w:szCs w:val="27"/>
            <w:u w:val="single"/>
            <w14:ligatures w14:val="none"/>
          </w:rPr>
          <w:t>看Google如何实现Wide &amp; Deep模型(3)</w:t>
        </w:r>
      </w:hyperlink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》）</w:t>
      </w:r>
    </w:p>
    <w:p w14:paraId="1335695B" w14:textId="77777777" w:rsidR="00CF6460" w:rsidRPr="00CF6460" w:rsidRDefault="00CF6460" w:rsidP="00CF6460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讲完了Wide侧各Field的模块化实现，还要考虑Deep侧与Wide侧两个模块是如何设计的。设计主要考虑的是代码复用，</w:t>
      </w:r>
      <w:r w:rsidRPr="00CF646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同样的Deep侧与Wide侧代码，既能合起来实现Wide &amp; Deep，也能够单独使用来实现DNN与LR</w:t>
      </w: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</w:t>
      </w:r>
    </w:p>
    <w:p w14:paraId="03177E89" w14:textId="77777777" w:rsidR="00CF6460" w:rsidRPr="00CF6460" w:rsidRDefault="00CF6460" w:rsidP="00CF6460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但是，有一个问题是，DNN是基于Mini-Batch优化的，而Wide侧使用的FTRL是一个Online Learning算法。Wide侧得到某个样本的Wide_Logit之后，需要与Deep侧得到的Deep_Logit相加，得到总的Logit之后，才能计算梯度，才能更新权重。</w:t>
      </w:r>
    </w:p>
    <w:p w14:paraId="375E0345" w14:textId="77777777" w:rsidR="00CF6460" w:rsidRPr="00CF6460" w:rsidRDefault="00CF6460" w:rsidP="00CF6460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我的方法是让外界传入一个proba_fn函数来根据logit计算概率。视Wide单独使用还是与Deep联合使用，proba_fn实现如下两种逻辑</w:t>
      </w:r>
    </w:p>
    <w:p w14:paraId="2CB03C12" w14:textId="77777777" w:rsidR="00CF6460" w:rsidRPr="00CF6460" w:rsidRDefault="00CF6460" w:rsidP="00CF646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当Wide侧单独使用来实现LR时，probability=sigmoid(logit)</w:t>
      </w:r>
    </w:p>
    <w:p w14:paraId="7FFD4C63" w14:textId="77777777" w:rsidR="00CF6460" w:rsidRPr="00CF6460" w:rsidRDefault="00CF6460" w:rsidP="00CF646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在Wide &amp; Deep中，</w:t>
      </w:r>
    </w:p>
    <w:p w14:paraId="3368679A" w14:textId="77777777" w:rsidR="00CF6460" w:rsidRPr="00CF6460" w:rsidRDefault="00CF6460" w:rsidP="00CF646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Deep侧先完成前代，得到这个batch下所有样本的Deep_Logits。</w:t>
      </w:r>
    </w:p>
    <w:p w14:paraId="475B5FAD" w14:textId="77777777" w:rsidR="00CF6460" w:rsidRPr="00CF6460" w:rsidRDefault="00CF6460" w:rsidP="00CF646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Wide侧在逐一学习每个样本时，先得到这条样本的Wide_Logit，再去已经计算好的Deep_Logits中找到这条样本的Deep_Logit，probability=sigmoid(wide_logit+deep_logit)</w:t>
      </w:r>
    </w:p>
    <w:p w14:paraId="17725CCC" w14:textId="77777777" w:rsidR="00CF6460" w:rsidRPr="00CF6460" w:rsidRDefault="00CF6460" w:rsidP="00CF646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再计算梯度，开始回代。</w:t>
      </w:r>
    </w:p>
    <w:p w14:paraId="195EB5A2" w14:textId="77777777" w:rsidR="00CF6460" w:rsidRPr="00CF6460" w:rsidRDefault="00CF6460" w:rsidP="00CF6460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这部分逻辑见WideDeepEstimator中的_predict_proba与train_batch两个函数。</w:t>
      </w:r>
    </w:p>
    <w:p w14:paraId="616AD22E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class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WideDeepEstimator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(BaseEstimator):</w:t>
      </w:r>
    </w:p>
    <w:p w14:paraId="5A0E0FBE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lastRenderedPageBreak/>
        <w:t xml:space="preserve">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def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b/>
          <w:bCs/>
          <w:color w:val="D95350"/>
          <w:kern w:val="0"/>
          <w:sz w:val="20"/>
          <w:szCs w:val="20"/>
          <w14:ligatures w14:val="none"/>
        </w:rPr>
        <w:t>__init__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 wide_hparams, deep_hparams, data_source):</w:t>
      </w:r>
    </w:p>
    <w:p w14:paraId="687ECE7A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_current_deep_logits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None</w:t>
      </w:r>
    </w:p>
    <w:p w14:paraId="63C41215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73F6A1D1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_wide_layer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WideLayer(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......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</w:t>
      </w:r>
    </w:p>
    <w:p w14:paraId="57AAC83C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                       proba_fn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_predict_proba)</w:t>
      </w:r>
    </w:p>
    <w:p w14:paraId="4DD082A2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53305CB6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_dnn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DeepNetwork(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......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</w:t>
      </w:r>
    </w:p>
    <w:p w14:paraId="0161A67C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1A3C99E6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super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()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__init__(data_source)</w:t>
      </w:r>
    </w:p>
    <w:p w14:paraId="21E8BE89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78E252AA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def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b/>
          <w:bCs/>
          <w:color w:val="D95350"/>
          <w:kern w:val="0"/>
          <w:sz w:val="20"/>
          <w:szCs w:val="20"/>
          <w14:ligatures w14:val="none"/>
        </w:rPr>
        <w:t>_predict_proba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 example_idx, wide_logit):</w:t>
      </w:r>
    </w:p>
    <w:p w14:paraId="1D8A317E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deep_logit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_current_deep_logits[example_idx]</w:t>
      </w:r>
    </w:p>
    <w:p w14:paraId="59997607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logit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deep_logit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wide_logit</w:t>
      </w:r>
    </w:p>
    <w:p w14:paraId="6F51E0C7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return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1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/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CF646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1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np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exp(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logit))</w:t>
      </w:r>
    </w:p>
    <w:p w14:paraId="33292443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4C60DC74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def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b/>
          <w:bCs/>
          <w:color w:val="D95350"/>
          <w:kern w:val="0"/>
          <w:sz w:val="20"/>
          <w:szCs w:val="20"/>
          <w14:ligatures w14:val="none"/>
        </w:rPr>
        <w:t>train_batch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 features, labels):</w:t>
      </w:r>
    </w:p>
    <w:p w14:paraId="3AF63E3C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_current_deep_logits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_dnn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forward(features)</w:t>
      </w:r>
    </w:p>
    <w:p w14:paraId="13BE5373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0794197B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pred_probas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_wide_layer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train(features, labels)</w:t>
      </w:r>
    </w:p>
    <w:p w14:paraId="57A227B9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02DACC36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_dnn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backward(grads2logits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pred_probas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labels)</w:t>
      </w:r>
    </w:p>
    <w:p w14:paraId="1ED8EB97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6C279F28" w14:textId="5968956D" w:rsidR="00CF6460" w:rsidRPr="00EE608E" w:rsidRDefault="00CF6460" w:rsidP="00EE608E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91B1F"/>
          <w:kern w:val="0"/>
          <w:sz w:val="24"/>
          <w:szCs w:val="24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return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pred_probas</w:t>
      </w:r>
    </w:p>
    <w:p w14:paraId="4711C389" w14:textId="77777777" w:rsidR="00CF6460" w:rsidRPr="00CF6460" w:rsidRDefault="00CF6460" w:rsidP="00CF64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inherit" w:eastAsia="微软雅黑" w:hAnsi="inherit" w:cs="Times New Roman" w:hint="eastAsia"/>
          <w:b/>
          <w:bCs/>
          <w:color w:val="191B1F"/>
          <w:kern w:val="0"/>
          <w:sz w:val="32"/>
          <w:szCs w:val="32"/>
          <w14:ligatures w14:val="none"/>
        </w:rPr>
      </w:pPr>
      <w:r w:rsidRPr="00CF6460">
        <w:rPr>
          <w:rFonts w:ascii="inherit" w:eastAsia="微软雅黑" w:hAnsi="inherit" w:cs="Times New Roman"/>
          <w:b/>
          <w:bCs/>
          <w:color w:val="191B1F"/>
          <w:kern w:val="0"/>
          <w:sz w:val="32"/>
          <w:szCs w:val="32"/>
          <w14:ligatures w14:val="none"/>
        </w:rPr>
        <w:t>Embedding</w:t>
      </w:r>
      <w:r w:rsidRPr="00CF6460">
        <w:rPr>
          <w:rFonts w:ascii="inherit" w:eastAsia="微软雅黑" w:hAnsi="inherit" w:cs="Times New Roman"/>
          <w:b/>
          <w:bCs/>
          <w:color w:val="191B1F"/>
          <w:kern w:val="0"/>
          <w:sz w:val="32"/>
          <w:szCs w:val="32"/>
          <w14:ligatures w14:val="none"/>
        </w:rPr>
        <w:t>的稀疏实现</w:t>
      </w:r>
    </w:p>
    <w:p w14:paraId="0F872EDF" w14:textId="77777777" w:rsidR="00CF6460" w:rsidRPr="00CF6460" w:rsidRDefault="00CF6460" w:rsidP="00CF6460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正如我之前所论述的，深度学习在推荐、搜索领域的运用，是围绕着稀疏的ID类特征所展开的，其主要方法就是Embedding，变ID类特征的“精确匹配”为“模糊查找”，以增强扩展。而在实现Embedding时，需要注意两点</w:t>
      </w:r>
    </w:p>
    <w:p w14:paraId="501DDB28" w14:textId="77777777" w:rsidR="00CF6460" w:rsidRPr="00CF6460" w:rsidRDefault="00CF6460" w:rsidP="00CF64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与传统MLP接收稠密输入不同，Embedding的输入高维且稀疏，One/Multi-Hot-Encoding之后进行矩阵运算代价太大，所以需要实现</w:t>
      </w:r>
      <w:r w:rsidRPr="00CF646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稀疏的前代与回代</w:t>
      </w: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</w:t>
      </w:r>
    </w:p>
    <w:p w14:paraId="246D6593" w14:textId="77777777" w:rsidR="00CF6460" w:rsidRPr="00CF6460" w:rsidRDefault="00CF6460" w:rsidP="00CF64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推荐系统中的Embedding与NLP中的Embedding也有不同。</w:t>
      </w:r>
    </w:p>
    <w:p w14:paraId="13DE7C4A" w14:textId="77777777" w:rsidR="00CF6460" w:rsidRPr="00CF6460" w:rsidRDefault="00CF6460" w:rsidP="00CF646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NLP中，一句话的一个位置上只有一个词，所以Embedding往往变成了，从Embedding矩阵抽取与词对应的行上的行向量</w:t>
      </w:r>
    </w:p>
    <w:p w14:paraId="5952EC16" w14:textId="77777777" w:rsidR="00CF6460" w:rsidRPr="00CF6460" w:rsidRDefault="00CF6460" w:rsidP="00CF646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推荐系统中，一个Field下往往有多个Feature，Embedding是将多个Feature Embedding合并成一个向量，即所谓的</w:t>
      </w:r>
      <w:r w:rsidRPr="00CF646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Pooling</w:t>
      </w: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。比如某个App Field下的</w:t>
      </w: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lastRenderedPageBreak/>
        <w:t>Feature有"微信:0.9，微博:0.5，淘宝:0.3"，Embedding=0.9*微信向量+0.5*微博向量+0.3*淘宝向量</w:t>
      </w:r>
    </w:p>
    <w:p w14:paraId="5D37F396" w14:textId="77777777" w:rsidR="00CF6460" w:rsidRPr="00CF6460" w:rsidRDefault="00CF6460" w:rsidP="00CF6460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如何表示稀疏输入，很费了一番思考。</w:t>
      </w:r>
    </w:p>
    <w:p w14:paraId="4688BB67" w14:textId="77777777" w:rsidR="00CF6460" w:rsidRPr="00CF6460" w:rsidRDefault="00CF6460" w:rsidP="00CF64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一开始想模仿TensorFlow，用sp_ids, sp_weights两上SparseTensor来表示，但是这两个SparseTensor中的indices, dense_shape必须完全相同，是重复的。既浪费空间，而且重复的东西就会带来“不一致”的隐患。</w:t>
      </w:r>
    </w:p>
    <w:p w14:paraId="068A2634" w14:textId="77777777" w:rsidR="00CF6460" w:rsidRPr="00CF6460" w:rsidRDefault="00CF6460" w:rsidP="00CF64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后来考虑使用KVPair = namedtuple('KVPair', ['example_index</w:t>
      </w:r>
      <w:r w:rsidRPr="00CF6460">
        <w:rPr>
          <w:rFonts w:ascii="微软雅黑" w:eastAsia="微软雅黑" w:hAnsi="微软雅黑" w:cs="Times New Roman" w:hint="eastAsia"/>
          <w:i/>
          <w:iCs/>
          <w:color w:val="191B1F"/>
          <w:kern w:val="0"/>
          <w:sz w:val="27"/>
          <w:szCs w:val="27"/>
          <w14:ligatures w14:val="none"/>
        </w:rPr>
        <w:t>', '</w:t>
      </w: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feature_id'</w:t>
      </w:r>
      <w:r w:rsidRPr="00CF6460">
        <w:rPr>
          <w:rFonts w:ascii="微软雅黑" w:eastAsia="微软雅黑" w:hAnsi="微软雅黑" w:cs="Times New Roman" w:hint="eastAsia"/>
          <w:i/>
          <w:iCs/>
          <w:color w:val="191B1F"/>
          <w:kern w:val="0"/>
          <w:sz w:val="27"/>
          <w:szCs w:val="27"/>
          <w14:ligatures w14:val="none"/>
        </w:rPr>
        <w:t>, '</w:t>
      </w: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feature_value'])表示一个非零特征。整个稀疏输入就是list of KVPair，程序处理上是方便了很多，但是每个KVPair都是一个namedtuple，生成了大多的small object，会给GC造成压力。</w:t>
      </w:r>
    </w:p>
    <w:p w14:paraId="7CE84CD0" w14:textId="77777777" w:rsidR="00CF6460" w:rsidRPr="00CF6460" w:rsidRDefault="00CF6460" w:rsidP="00CF64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目前决定采用3个list的方式来表示稀疏输入</w:t>
      </w:r>
    </w:p>
    <w:p w14:paraId="76D7C30B" w14:textId="77777777" w:rsidR="00CF6460" w:rsidRPr="00CF6460" w:rsidRDefault="00CF6460" w:rsidP="00CF646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example_indices: 是[n_non_zeros]的整数数组，表示样本在batch中的序号。而且要求其中的数值是从小到大排好序的</w:t>
      </w:r>
    </w:p>
    <w:p w14:paraId="4E626406" w14:textId="77777777" w:rsidR="00CF6460" w:rsidRPr="00CF6460" w:rsidRDefault="00CF6460" w:rsidP="00CF646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feature_ids: 是[n_non_zeros]的整数数组，表示非零特征的序号，</w:t>
      </w:r>
      <w:r w:rsidRPr="00CF646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可以重复</w:t>
      </w:r>
    </w:p>
    <w:p w14:paraId="2FA40ABB" w14:textId="77777777" w:rsidR="00CF6460" w:rsidRPr="00CF6460" w:rsidRDefault="00CF6460" w:rsidP="00CF646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feature_values: 是[n_non_zeros]的浮点数组，表示非零特征的数值</w:t>
      </w:r>
    </w:p>
    <w:p w14:paraId="433C6586" w14:textId="77777777" w:rsidR="00CF6460" w:rsidRPr="00CF6460" w:rsidRDefault="00CF6460" w:rsidP="00CF6460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基于以上稀疏输入的表示，Embedding的实现，见embedding_layer.EmbeddingLayer这个类。可见</w:t>
      </w:r>
      <w:r w:rsidRPr="00CF646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无论前代与回代，只有原始输入中的非零特征参与计算</w:t>
      </w: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</w:t>
      </w:r>
    </w:p>
    <w:p w14:paraId="7F0FAB5B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class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EmbeddingLayer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:</w:t>
      </w:r>
    </w:p>
    <w:p w14:paraId="172DAE8F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def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b/>
          <w:bCs/>
          <w:color w:val="D95350"/>
          <w:kern w:val="0"/>
          <w:sz w:val="20"/>
          <w:szCs w:val="20"/>
          <w14:ligatures w14:val="none"/>
        </w:rPr>
        <w:t>__init__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 W, vocab_name, field_name):</w:t>
      </w:r>
    </w:p>
    <w:p w14:paraId="4E8E5806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>"""</w:t>
      </w:r>
    </w:p>
    <w:p w14:paraId="45D3C13C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 xml:space="preserve">        :param W: dense weight matrix, [vocab_size,embed_size]</w:t>
      </w:r>
    </w:p>
    <w:p w14:paraId="67A8F994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 xml:space="preserve">        :param b: bias, [embed_size]</w:t>
      </w:r>
    </w:p>
    <w:p w14:paraId="587B9A5A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 xml:space="preserve">        """</w:t>
      </w:r>
    </w:p>
    <w:p w14:paraId="18DD44A4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vocab_name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vocab_name</w:t>
      </w:r>
    </w:p>
    <w:p w14:paraId="7B9F082A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field_name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field_name</w:t>
      </w:r>
    </w:p>
    <w:p w14:paraId="1F092321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lastRenderedPageBreak/>
        <w:t xml:space="preserve">       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_W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W</w:t>
      </w:r>
    </w:p>
    <w:p w14:paraId="3C9563CF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_last_input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None</w:t>
      </w:r>
    </w:p>
    <w:p w14:paraId="4A22C63A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331B8A98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def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b/>
          <w:bCs/>
          <w:color w:val="D95350"/>
          <w:kern w:val="0"/>
          <w:sz w:val="20"/>
          <w:szCs w:val="20"/>
          <w14:ligatures w14:val="none"/>
        </w:rPr>
        <w:t>forward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 X):</w:t>
      </w:r>
    </w:p>
    <w:p w14:paraId="42A0B5CC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>"""</w:t>
      </w:r>
    </w:p>
    <w:p w14:paraId="2A6B1F03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 xml:space="preserve">        :param X: SparseInput</w:t>
      </w:r>
    </w:p>
    <w:p w14:paraId="6A919000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 xml:space="preserve">        :return: [batch_size, embed_size]</w:t>
      </w:r>
    </w:p>
    <w:p w14:paraId="6D4E4F00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 xml:space="preserve">        """</w:t>
      </w:r>
    </w:p>
    <w:p w14:paraId="7039AEA1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_last_input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X</w:t>
      </w:r>
    </w:p>
    <w:p w14:paraId="6FED4B99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7D7A292F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# output: [batch_size, embed_size]</w:t>
      </w:r>
    </w:p>
    <w:p w14:paraId="528AF2F9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output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np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zeros((X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n_total_examples,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_W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shape[</w:t>
      </w:r>
      <w:r w:rsidRPr="00CF646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1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]))</w:t>
      </w:r>
    </w:p>
    <w:p w14:paraId="379820E3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6232638D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example_idx, feat_id, feat_val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in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X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iterate_non_zeros():</w:t>
      </w:r>
    </w:p>
    <w:p w14:paraId="4222162D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embedding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_W[feat_id, :]</w:t>
      </w:r>
    </w:p>
    <w:p w14:paraId="30B9A327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output[example_idx, :]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embedding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feat_val</w:t>
      </w:r>
    </w:p>
    <w:p w14:paraId="5CB4CABC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1ED277A6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return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output</w:t>
      </w:r>
    </w:p>
    <w:p w14:paraId="0B44DD9F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6BF6C6B8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def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b/>
          <w:bCs/>
          <w:color w:val="D95350"/>
          <w:kern w:val="0"/>
          <w:sz w:val="20"/>
          <w:szCs w:val="20"/>
          <w14:ligatures w14:val="none"/>
        </w:rPr>
        <w:t>backward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 prev_grads):</w:t>
      </w:r>
    </w:p>
    <w:p w14:paraId="75327641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>"""</w:t>
      </w:r>
    </w:p>
    <w:p w14:paraId="2BEF8DBB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 xml:space="preserve">        :param prev_grads: [batch_size, embed_size]</w:t>
      </w:r>
    </w:p>
    <w:p w14:paraId="201D0AFD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 xml:space="preserve">        :return: dw</w:t>
      </w:r>
    </w:p>
    <w:p w14:paraId="153B4D67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 xml:space="preserve">        """</w:t>
      </w:r>
    </w:p>
    <w:p w14:paraId="1F151275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dW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{}</w:t>
      </w:r>
    </w:p>
    <w:p w14:paraId="0671C22A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55326673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example_idx, feat_id, feat_val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in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_last_input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iterate_non_zeros():</w:t>
      </w:r>
    </w:p>
    <w:p w14:paraId="09913587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# [1,embed_size]</w:t>
      </w:r>
    </w:p>
    <w:p w14:paraId="22BF372A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grad_from_one_example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prev_grads[example_idx, :]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feat_val</w:t>
      </w:r>
    </w:p>
    <w:p w14:paraId="1CB405CD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414F3E26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feat_id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in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dW:</w:t>
      </w:r>
    </w:p>
    <w:p w14:paraId="181005E2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  dW[feat_id]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grad_from_one_example</w:t>
      </w:r>
    </w:p>
    <w:p w14:paraId="39BE6CEB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59654797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else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:</w:t>
      </w:r>
    </w:p>
    <w:p w14:paraId="1D784BFE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  dW[feat_id]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grad_from_one_example</w:t>
      </w:r>
    </w:p>
    <w:p w14:paraId="2B080479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6DA06E72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91B1F"/>
          <w:kern w:val="0"/>
          <w:sz w:val="24"/>
          <w:szCs w:val="24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return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dW</w:t>
      </w:r>
    </w:p>
    <w:p w14:paraId="3EB9F91C" w14:textId="77777777" w:rsidR="00CF6460" w:rsidRPr="00CF6460" w:rsidRDefault="00CF6460" w:rsidP="00CF6460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在利用计算好的导数对权重进行修正时，对</w:t>
      </w:r>
      <w:r w:rsidRPr="00CF646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Embedding矩阵的梯度进行特殊处理，只更新局部</w:t>
      </w: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，见optimization.py中Adagrad.update函数。</w:t>
      </w:r>
    </w:p>
    <w:p w14:paraId="7F967E03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class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Adagrad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:</w:t>
      </w:r>
    </w:p>
    <w:p w14:paraId="4B6D26EF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def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b/>
          <w:bCs/>
          <w:color w:val="D95350"/>
          <w:kern w:val="0"/>
          <w:sz w:val="20"/>
          <w:szCs w:val="20"/>
          <w14:ligatures w14:val="none"/>
        </w:rPr>
        <w:t>__init__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 lr):</w:t>
      </w:r>
    </w:p>
    <w:p w14:paraId="357B83C1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_lr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lr</w:t>
      </w:r>
    </w:p>
    <w:p w14:paraId="5E7A504A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# variable name =&gt; sum of gradient square (also a vector)</w:t>
      </w:r>
    </w:p>
    <w:p w14:paraId="1567042C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_sum_grad2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{}</w:t>
      </w:r>
    </w:p>
    <w:p w14:paraId="2C17C4EE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26EABA1A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def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b/>
          <w:bCs/>
          <w:color w:val="D95350"/>
          <w:kern w:val="0"/>
          <w:sz w:val="20"/>
          <w:szCs w:val="20"/>
          <w14:ligatures w14:val="none"/>
        </w:rPr>
        <w:t>update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 variables, gradients):</w:t>
      </w:r>
    </w:p>
    <w:p w14:paraId="15F2308B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gradname, gradient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in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gradients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items():</w:t>
      </w:r>
    </w:p>
    <w:p w14:paraId="073D07B6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# ------ update cache</w:t>
      </w:r>
    </w:p>
    <w:p w14:paraId="4B5D81F8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g2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gradient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gradient</w:t>
      </w:r>
    </w:p>
    <w:p w14:paraId="5D4FF16A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gradname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in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_sum_grad2:</w:t>
      </w:r>
    </w:p>
    <w:p w14:paraId="5EED660B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 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_sum_grad2[gradname]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g2</w:t>
      </w:r>
    </w:p>
    <w:p w14:paraId="54709B79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lastRenderedPageBreak/>
        <w:t xml:space="preserve">        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else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:</w:t>
      </w:r>
    </w:p>
    <w:p w14:paraId="7F0944E0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 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_sum_grad2[gradname]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g2</w:t>
      </w:r>
    </w:p>
    <w:p w14:paraId="21A43000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32D235C2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# ------ calculate delta</w:t>
      </w:r>
    </w:p>
    <w:p w14:paraId="45653170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delta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_lr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gradient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/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(np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sqrt(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_sum_grad2[gradname])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1e-6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</w:t>
      </w:r>
    </w:p>
    <w:p w14:paraId="562666FC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1A49AE76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# ------ update</w:t>
      </w:r>
    </w:p>
    <w:p w14:paraId="17B6A156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>'@'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in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gradname:</w:t>
      </w:r>
    </w:p>
    <w:p w14:paraId="54582A1F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  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# </w:t>
      </w:r>
      <w:r w:rsidRPr="00CF646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对应着稀疏输入的权重与梯度，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gradients</w:t>
      </w:r>
      <w:r w:rsidRPr="00CF646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中的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key</w:t>
      </w:r>
      <w:r w:rsidRPr="00CF646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遵循着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'vocab_name@feat_id'</w:t>
      </w:r>
      <w:r w:rsidRPr="00CF646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的格式</w:t>
      </w:r>
    </w:p>
    <w:p w14:paraId="5554C4D9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  varname, row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gradname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split(</w:t>
      </w:r>
      <w:r w:rsidRPr="00CF6460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>'@'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</w:t>
      </w:r>
    </w:p>
    <w:p w14:paraId="30108DA7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  row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int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(row)</w:t>
      </w:r>
    </w:p>
    <w:p w14:paraId="06170AD3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3D06FB3F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  variable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variables[varname]</w:t>
      </w:r>
    </w:p>
    <w:p w14:paraId="4FE17B60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  variable[row, :]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delta</w:t>
      </w:r>
    </w:p>
    <w:p w14:paraId="1846E366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else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:</w:t>
      </w:r>
    </w:p>
    <w:p w14:paraId="728E8B81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  variable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variables[gradname]</w:t>
      </w:r>
    </w:p>
    <w:p w14:paraId="257507D2" w14:textId="411C1FCE" w:rsidR="00CF6460" w:rsidRDefault="00CF6460" w:rsidP="00FC1FF3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91B1F"/>
          <w:kern w:val="0"/>
          <w:sz w:val="24"/>
          <w:szCs w:val="24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  variable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delta</w:t>
      </w:r>
    </w:p>
    <w:p w14:paraId="49AD09E8" w14:textId="77777777" w:rsidR="00C852E5" w:rsidRPr="00FC1FF3" w:rsidRDefault="00C852E5" w:rsidP="00FC1FF3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91B1F"/>
          <w:kern w:val="0"/>
          <w:sz w:val="24"/>
          <w:szCs w:val="24"/>
          <w14:ligatures w14:val="none"/>
        </w:rPr>
      </w:pPr>
    </w:p>
    <w:p w14:paraId="15B9BDE3" w14:textId="77777777" w:rsidR="00CF6460" w:rsidRPr="00CF6460" w:rsidRDefault="00CF6460" w:rsidP="00CF64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inherit" w:eastAsia="微软雅黑" w:hAnsi="inherit" w:cs="Times New Roman" w:hint="eastAsia"/>
          <w:b/>
          <w:bCs/>
          <w:color w:val="191B1F"/>
          <w:kern w:val="0"/>
          <w:sz w:val="32"/>
          <w:szCs w:val="32"/>
          <w14:ligatures w14:val="none"/>
        </w:rPr>
      </w:pPr>
      <w:r w:rsidRPr="00CF6460">
        <w:rPr>
          <w:rFonts w:ascii="inherit" w:eastAsia="微软雅黑" w:hAnsi="inherit" w:cs="Times New Roman"/>
          <w:b/>
          <w:bCs/>
          <w:color w:val="191B1F"/>
          <w:kern w:val="0"/>
          <w:sz w:val="32"/>
          <w:szCs w:val="32"/>
          <w14:ligatures w14:val="none"/>
        </w:rPr>
        <w:t>Embedding</w:t>
      </w:r>
      <w:r w:rsidRPr="00CF6460">
        <w:rPr>
          <w:rFonts w:ascii="inherit" w:eastAsia="微软雅黑" w:hAnsi="inherit" w:cs="Times New Roman"/>
          <w:b/>
          <w:bCs/>
          <w:color w:val="191B1F"/>
          <w:kern w:val="0"/>
          <w:sz w:val="32"/>
          <w:szCs w:val="32"/>
          <w14:ligatures w14:val="none"/>
        </w:rPr>
        <w:t>的权重共享</w:t>
      </w:r>
    </w:p>
    <w:p w14:paraId="11B66298" w14:textId="77777777" w:rsidR="00CF6460" w:rsidRPr="00CF6460" w:rsidRDefault="00CF6460" w:rsidP="00CF6460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如前所述，多个Field可能共享一个Vocabulary，所以要求在实现Embedding时也必须支持这一共享机制。否则，</w:t>
      </w:r>
      <w:hyperlink r:id="rId12" w:history="1">
        <w:r w:rsidRPr="00CF6460">
          <w:rPr>
            <w:rFonts w:ascii="微软雅黑" w:eastAsia="微软雅黑" w:hAnsi="微软雅黑" w:cs="Times New Roman" w:hint="eastAsia"/>
            <w:color w:val="0000FF"/>
            <w:kern w:val="0"/>
            <w:sz w:val="27"/>
            <w:szCs w:val="27"/>
            <w:u w:val="single"/>
            <w14:ligatures w14:val="none"/>
          </w:rPr>
          <w:t>既可能浪费内存，又可能因为各Field的稀疏性不一致而导致训练不充分</w:t>
        </w:r>
      </w:hyperlink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</w:t>
      </w:r>
    </w:p>
    <w:p w14:paraId="1CF10C61" w14:textId="77777777" w:rsidR="00CF6460" w:rsidRPr="00CF6460" w:rsidRDefault="00CF6460" w:rsidP="00CF6460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为此，我设计了一个EmbeddingCombineLayer类。</w:t>
      </w:r>
    </w:p>
    <w:p w14:paraId="6674B0B0" w14:textId="77777777" w:rsidR="00CF6460" w:rsidRPr="00CF6460" w:rsidRDefault="00CF6460" w:rsidP="00CF646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这个类先将所有要用到的“字典”的Embedding矩阵初始化，</w:t>
      </w:r>
    </w:p>
    <w:p w14:paraId="25AB4CC5" w14:textId="77777777" w:rsidR="00CF6460" w:rsidRPr="00CF6460" w:rsidRDefault="00CF6460" w:rsidP="00CF646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再将每个Field与其对应的“字典”的Embedding矩阵联系起来。</w:t>
      </w:r>
    </w:p>
    <w:p w14:paraId="37ACEC92" w14:textId="77777777" w:rsidR="00CF6460" w:rsidRPr="00CF6460" w:rsidRDefault="00CF6460" w:rsidP="00CF646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只需要将多个field指向同一个vocabulary name，就可以让这个vocabulary的Embedding为多个field所共享。</w:t>
      </w:r>
    </w:p>
    <w:p w14:paraId="7FFC700E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class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EmbeddingCombineLayer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:</w:t>
      </w:r>
    </w:p>
    <w:p w14:paraId="1263D32F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def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b/>
          <w:bCs/>
          <w:color w:val="D95350"/>
          <w:kern w:val="0"/>
          <w:sz w:val="20"/>
          <w:szCs w:val="20"/>
          <w14:ligatures w14:val="none"/>
        </w:rPr>
        <w:t>__init__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 vocab_infos):</w:t>
      </w:r>
    </w:p>
    <w:p w14:paraId="1AA95C90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>"""</w:t>
      </w:r>
    </w:p>
    <w:p w14:paraId="6E50B369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 xml:space="preserve">        :param vocab_infos: a list of tuple, each tuple is (vocab_name, vocab_size, embed_size)</w:t>
      </w:r>
    </w:p>
    <w:p w14:paraId="28FFBEB4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 xml:space="preserve">        """</w:t>
      </w:r>
    </w:p>
    <w:p w14:paraId="7643C718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_weights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{}  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# vocab_name ==&gt; weight</w:t>
      </w:r>
    </w:p>
    <w:p w14:paraId="2139DD68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vocab_name, vocab_size, embed_size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in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vocab_infos:</w:t>
      </w:r>
    </w:p>
    <w:p w14:paraId="43EF91A8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stddev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1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/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np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sqrt(embed_size)</w:t>
      </w:r>
    </w:p>
    <w:p w14:paraId="58B3C0AF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initializer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TruncatedNormal(mean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,stddev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stddev,lower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=-</w:t>
      </w:r>
      <w:r w:rsidRPr="00CF646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2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stddev,upper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2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stddev)</w:t>
      </w:r>
    </w:p>
    <w:p w14:paraId="02F3CD93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lastRenderedPageBreak/>
        <w:t xml:space="preserve">           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_weights[vocab_name]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initializer(shape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[vocab_size, embed_size])</w:t>
      </w:r>
    </w:p>
    <w:p w14:paraId="5E222544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5EFC89A1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def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b/>
          <w:bCs/>
          <w:color w:val="D95350"/>
          <w:kern w:val="0"/>
          <w:sz w:val="20"/>
          <w:szCs w:val="20"/>
          <w14:ligatures w14:val="none"/>
        </w:rPr>
        <w:t>add_embedding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 vocab_name, field_name):</w:t>
      </w:r>
    </w:p>
    <w:p w14:paraId="1938D3DC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weight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_weights[vocab_name]</w:t>
      </w:r>
    </w:p>
    <w:p w14:paraId="342467C1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layer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EmbeddingLayer(W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weight, vocab_name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vocab_name, field_name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field_name)</w:t>
      </w:r>
    </w:p>
    <w:p w14:paraId="73AD1FDE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91B1F"/>
          <w:kern w:val="0"/>
          <w:sz w:val="24"/>
          <w:szCs w:val="24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_embed_layers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append(layer)</w:t>
      </w:r>
    </w:p>
    <w:p w14:paraId="53AC6FCC" w14:textId="77777777" w:rsidR="00CF6460" w:rsidRPr="00CF6460" w:rsidRDefault="00CF6460" w:rsidP="00CF6460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关键在于回代时，上层传入的“Loss对本层输出的导数”是[batch_size，本层所有embedding size之和]。在EmbeddingCombineLayer.backward中，</w:t>
      </w:r>
    </w:p>
    <w:p w14:paraId="1949D189" w14:textId="77777777" w:rsidR="00CF6460" w:rsidRPr="00CF6460" w:rsidRDefault="00CF6460" w:rsidP="00CF646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需要将以上梯度拆解，交给每个Field的Embedding层自己去回代。</w:t>
      </w:r>
    </w:p>
    <w:p w14:paraId="3FF821E0" w14:textId="77777777" w:rsidR="00CF6460" w:rsidRPr="00CF6460" w:rsidRDefault="00CF6460" w:rsidP="00CF646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最后还要聚合梯度，比如</w:t>
      </w:r>
      <w:r w:rsidRPr="00CF646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“活跃App”中对“微信”有梯度，“新安装App”对“微信”也有梯度，最终“微信”embedding向量的梯度应该是以上二者之和</w:t>
      </w: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</w:t>
      </w:r>
    </w:p>
    <w:p w14:paraId="2D38758D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def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b/>
          <w:bCs/>
          <w:color w:val="D95350"/>
          <w:kern w:val="0"/>
          <w:sz w:val="20"/>
          <w:szCs w:val="20"/>
          <w14:ligatures w14:val="none"/>
        </w:rPr>
        <w:t>backward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 prev_grads):</w:t>
      </w:r>
    </w:p>
    <w:p w14:paraId="6A0280A1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>"""</w:t>
      </w:r>
    </w:p>
    <w:p w14:paraId="7D0D9B98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 xml:space="preserve">        :param prev_grads:  [batch_size, sum of all embed-layer's embed_size]</w:t>
      </w:r>
    </w:p>
    <w:p w14:paraId="0E1700C5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 xml:space="preserve">                            </w:t>
      </w:r>
      <w:r w:rsidRPr="00CF6460">
        <w:rPr>
          <w:rFonts w:ascii="宋体" w:eastAsia="宋体" w:hAnsi="宋体" w:cs="宋体" w:hint="eastAsia"/>
          <w:color w:val="D95350"/>
          <w:kern w:val="0"/>
          <w:sz w:val="20"/>
          <w:szCs w:val="20"/>
          <w14:ligatures w14:val="none"/>
        </w:rPr>
        <w:t>上一层传入的</w:t>
      </w:r>
      <w:r w:rsidRPr="00CF6460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>, Loss</w:t>
      </w:r>
      <w:r w:rsidRPr="00CF6460">
        <w:rPr>
          <w:rFonts w:ascii="宋体" w:eastAsia="宋体" w:hAnsi="宋体" w:cs="宋体" w:hint="eastAsia"/>
          <w:color w:val="D95350"/>
          <w:kern w:val="0"/>
          <w:sz w:val="20"/>
          <w:szCs w:val="20"/>
          <w14:ligatures w14:val="none"/>
        </w:rPr>
        <w:t>对本层输出的梯度</w:t>
      </w:r>
    </w:p>
    <w:p w14:paraId="2385446F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 xml:space="preserve">        """</w:t>
      </w:r>
    </w:p>
    <w:p w14:paraId="4A9F1903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assert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prev_grads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shape[</w:t>
      </w:r>
      <w:r w:rsidRPr="00CF646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1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]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output_dim</w:t>
      </w:r>
    </w:p>
    <w:p w14:paraId="548F54E4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19B88FA3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# </w:t>
      </w:r>
      <w:r w:rsidRPr="00CF646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因为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output</w:t>
      </w:r>
      <w:r w:rsidRPr="00CF646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是每列输出的拼接，自然上一层输入的导数也是各层所需要导数的拼接</w:t>
      </w:r>
    </w:p>
    <w:p w14:paraId="586B2DC4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# prev_grads_splits</w:t>
      </w:r>
      <w:r w:rsidRPr="00CF646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是一个数组，存储对应各层的导数</w:t>
      </w:r>
    </w:p>
    <w:p w14:paraId="22C791F8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col_sizes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[layer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output_dim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layer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in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_embed_layers]</w:t>
      </w:r>
    </w:p>
    <w:p w14:paraId="5D37A1CC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prev_grads_splits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utils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split_column(prev_grads, col_sizes)</w:t>
      </w:r>
    </w:p>
    <w:p w14:paraId="3A46EC9F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4DF05D9D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_grads_to_embed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clear()  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# reset</w:t>
      </w:r>
    </w:p>
    <w:p w14:paraId="19441F50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layer, layer_prev_grads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in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zip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_embed_layers, prev_grads_splits):</w:t>
      </w:r>
    </w:p>
    <w:p w14:paraId="6571FA48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# layer_prev_grads: </w:t>
      </w:r>
      <w:r w:rsidRPr="00CF646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上一层传入的，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Loss</w:t>
      </w:r>
      <w:r w:rsidRPr="00CF646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对某个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layer</w:t>
      </w:r>
      <w:r w:rsidRPr="00CF646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的输出的梯度</w:t>
      </w:r>
    </w:p>
    <w:p w14:paraId="609B7B2A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# layer_grads_to_feat_embed: dict, feat_id==&gt;grads</w:t>
      </w:r>
      <w:r w:rsidRPr="00CF646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</w:t>
      </w:r>
    </w:p>
    <w:p w14:paraId="47D0E063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# </w:t>
      </w:r>
      <w:r w:rsidRPr="00CF646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由这一个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layer</w:t>
      </w:r>
      <w:r w:rsidRPr="00CF646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造成对某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vocab</w:t>
      </w:r>
      <w:r w:rsidRPr="00CF646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embedding</w:t>
      </w:r>
      <w:r w:rsidRPr="00CF646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矩阵的某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feat_id</w:t>
      </w:r>
      <w:r w:rsidRPr="00CF646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对应行的梯度</w:t>
      </w:r>
    </w:p>
    <w:p w14:paraId="333CFF8C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layer_grads_to_embed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layer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backward(layer_prev_grads)</w:t>
      </w:r>
    </w:p>
    <w:p w14:paraId="46245F92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7C734957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feat_id, g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in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layer_grads_to_embed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items():</w:t>
      </w:r>
    </w:p>
    <w:p w14:paraId="6DD17E9F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  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# </w:t>
      </w:r>
      <w:r w:rsidRPr="00CF646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表示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"</w:t>
      </w:r>
      <w:r w:rsidRPr="00CF646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对某个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vocab</w:t>
      </w:r>
      <w:r w:rsidRPr="00CF646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embedding weight</w:t>
      </w:r>
      <w:r w:rsidRPr="00CF646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中的第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feat_id</w:t>
      </w:r>
      <w:r w:rsidRPr="00CF646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行的总导数</w:t>
      </w:r>
      <w:r w:rsidRPr="00CF646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"</w:t>
      </w:r>
    </w:p>
    <w:p w14:paraId="18F388E2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  key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>"{}@{}"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format(layer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vocab_name, feat_id)</w:t>
      </w:r>
    </w:p>
    <w:p w14:paraId="51D707F6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41595B9B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key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in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_grads_to_embed:</w:t>
      </w:r>
    </w:p>
    <w:p w14:paraId="1C1C3116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     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_grads_to_embed[key]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g</w:t>
      </w:r>
    </w:p>
    <w:p w14:paraId="0093E26D" w14:textId="77777777" w:rsidR="00CF6460" w:rsidRPr="00CF6460" w:rsidRDefault="00CF6460" w:rsidP="00CF6460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else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:</w:t>
      </w:r>
    </w:p>
    <w:p w14:paraId="03F3E110" w14:textId="4D583989" w:rsidR="00CF6460" w:rsidRDefault="00CF6460" w:rsidP="00B2322D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      </w:t>
      </w:r>
      <w:r w:rsidRPr="00CF6460">
        <w:rPr>
          <w:rFonts w:ascii="Consolas" w:eastAsia="Times New Roman" w:hAnsi="Consolas" w:cs="Courier New"/>
          <w:color w:val="9196A1"/>
          <w:kern w:val="0"/>
          <w:sz w:val="20"/>
          <w:szCs w:val="20"/>
          <w14:ligatures w14:val="none"/>
        </w:rPr>
        <w:t>self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.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_grads_to_embed[key] </w:t>
      </w:r>
      <w:r w:rsidRPr="00CF646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CF646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g</w:t>
      </w:r>
    </w:p>
    <w:p w14:paraId="42AAD04D" w14:textId="77777777" w:rsidR="00214F46" w:rsidRPr="00B2322D" w:rsidRDefault="00214F46" w:rsidP="00B2322D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91B1F"/>
          <w:kern w:val="0"/>
          <w:sz w:val="24"/>
          <w:szCs w:val="24"/>
          <w14:ligatures w14:val="none"/>
        </w:rPr>
      </w:pPr>
    </w:p>
    <w:p w14:paraId="3E0DD0D2" w14:textId="77777777" w:rsidR="00CF6460" w:rsidRPr="00CF6460" w:rsidRDefault="00CF6460" w:rsidP="00CF64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inherit" w:eastAsia="微软雅黑" w:hAnsi="inherit" w:cs="Times New Roman" w:hint="eastAsia"/>
          <w:b/>
          <w:bCs/>
          <w:color w:val="191B1F"/>
          <w:kern w:val="0"/>
          <w:sz w:val="32"/>
          <w:szCs w:val="32"/>
          <w14:ligatures w14:val="none"/>
        </w:rPr>
      </w:pPr>
      <w:r w:rsidRPr="00CF6460">
        <w:rPr>
          <w:rFonts w:ascii="inherit" w:eastAsia="微软雅黑" w:hAnsi="inherit" w:cs="Times New Roman"/>
          <w:b/>
          <w:bCs/>
          <w:color w:val="191B1F"/>
          <w:kern w:val="0"/>
          <w:sz w:val="32"/>
          <w:szCs w:val="32"/>
          <w14:ligatures w14:val="none"/>
        </w:rPr>
        <w:t>测试效果</w:t>
      </w:r>
    </w:p>
    <w:p w14:paraId="3310CFFF" w14:textId="77777777" w:rsidR="00CF6460" w:rsidRPr="00CF6460" w:rsidRDefault="00CF6460" w:rsidP="00CF6460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和</w:t>
      </w:r>
      <w:hyperlink r:id="rId13" w:tgtFrame="_blank" w:history="1">
        <w:r w:rsidRPr="00CF6460">
          <w:rPr>
            <w:rFonts w:ascii="微软雅黑" w:eastAsia="微软雅黑" w:hAnsi="微软雅黑" w:cs="Times New Roman" w:hint="eastAsia"/>
            <w:color w:val="0000FF"/>
            <w:kern w:val="0"/>
            <w:sz w:val="27"/>
            <w:szCs w:val="27"/>
            <w:u w:val="single"/>
            <w14:ligatures w14:val="none"/>
          </w:rPr>
          <w:t>TensorFlow Guide</w:t>
        </w:r>
      </w:hyperlink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一样，在</w:t>
      </w:r>
      <w:hyperlink r:id="rId14" w:tgtFrame="_blank" w:history="1">
        <w:r w:rsidRPr="00CF6460">
          <w:rPr>
            <w:rFonts w:ascii="微软雅黑" w:eastAsia="微软雅黑" w:hAnsi="微软雅黑" w:cs="Times New Roman" w:hint="eastAsia"/>
            <w:color w:val="0000FF"/>
            <w:kern w:val="0"/>
            <w:sz w:val="27"/>
            <w:szCs w:val="27"/>
            <w:u w:val="single"/>
            <w14:ligatures w14:val="none"/>
          </w:rPr>
          <w:t>Census Income Data Set</w:t>
        </w:r>
      </w:hyperlink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数据集上进行了测试。测试结果如下</w:t>
      </w:r>
    </w:p>
    <w:p w14:paraId="27083CF5" w14:textId="77777777" w:rsidR="00CF6460" w:rsidRPr="00CF6460" w:rsidRDefault="00CF6460" w:rsidP="00CF646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性能指标上，Wide &amp; Deep &gt; Deep &gt; Wide，符合我们的预期</w:t>
      </w:r>
    </w:p>
    <w:p w14:paraId="02175C3F" w14:textId="77777777" w:rsidR="00CF6460" w:rsidRPr="00CF6460" w:rsidRDefault="00000000" w:rsidP="00CF646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hyperlink r:id="rId15" w:tgtFrame="_blank" w:history="1">
        <w:r w:rsidR="00CF6460" w:rsidRPr="00CF6460">
          <w:rPr>
            <w:rFonts w:ascii="微软雅黑" w:eastAsia="微软雅黑" w:hAnsi="微软雅黑" w:cs="Times New Roman" w:hint="eastAsia"/>
            <w:color w:val="0000FF"/>
            <w:kern w:val="0"/>
            <w:sz w:val="27"/>
            <w:szCs w:val="27"/>
            <w:u w:val="single"/>
            <w14:ligatures w14:val="none"/>
          </w:rPr>
          <w:t>TensorFlow Guide</w:t>
        </w:r>
      </w:hyperlink>
      <w:r w:rsidR="00CF6460"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上的基线准确率是0.83，而我的实现中每个模型都超过基线，可以从一个侧面反映我的实现的正确性。</w:t>
      </w:r>
    </w:p>
    <w:p w14:paraId="553A9D2D" w14:textId="05D63A11" w:rsidR="00CF6460" w:rsidRPr="00CF6460" w:rsidRDefault="0026666C" w:rsidP="00CF6460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2BD2C785" wp14:editId="3CCE1F19">
            <wp:extent cx="5274310" cy="1393190"/>
            <wp:effectExtent l="0" t="0" r="2540" b="0"/>
            <wp:docPr id="7247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C9B58" w14:textId="77777777" w:rsidR="00CF6460" w:rsidRPr="00CF6460" w:rsidRDefault="00CF6460" w:rsidP="00CF6460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三种算法的性能对比</w:t>
      </w:r>
    </w:p>
    <w:p w14:paraId="2CD06134" w14:textId="77777777" w:rsidR="00CF6460" w:rsidRPr="00CF6460" w:rsidRDefault="00CF6460" w:rsidP="00CF6460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Wide &amp; Deep模型训练时AUC曲线如下所示</w:t>
      </w:r>
    </w:p>
    <w:p w14:paraId="512DC063" w14:textId="0AC8E997" w:rsidR="00CF6460" w:rsidRPr="00CF6460" w:rsidRDefault="006B3EF4" w:rsidP="00CF6460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0E922DDE" wp14:editId="1CFFAB3C">
            <wp:extent cx="5274310" cy="2608580"/>
            <wp:effectExtent l="0" t="0" r="2540" b="1270"/>
            <wp:docPr id="1766290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0C65A" w14:textId="37944EE5" w:rsidR="00CF6460" w:rsidRPr="00CF6460" w:rsidRDefault="00CF6460" w:rsidP="00BE36D6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lastRenderedPageBreak/>
        <w:t>而且，在我的笔记本上跑我的代码，每秒能够处理10000上下的样本，说明效率上也还不错</w:t>
      </w:r>
    </w:p>
    <w:p w14:paraId="59E65205" w14:textId="77777777" w:rsidR="00CF6460" w:rsidRPr="00CF6460" w:rsidRDefault="00CF6460" w:rsidP="00CF64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inherit" w:eastAsia="微软雅黑" w:hAnsi="inherit" w:cs="Times New Roman" w:hint="eastAsia"/>
          <w:b/>
          <w:bCs/>
          <w:color w:val="191B1F"/>
          <w:kern w:val="0"/>
          <w:sz w:val="32"/>
          <w:szCs w:val="32"/>
          <w14:ligatures w14:val="none"/>
        </w:rPr>
      </w:pPr>
      <w:r w:rsidRPr="00CF6460">
        <w:rPr>
          <w:rFonts w:ascii="inherit" w:eastAsia="微软雅黑" w:hAnsi="inherit" w:cs="Times New Roman"/>
          <w:b/>
          <w:bCs/>
          <w:color w:val="191B1F"/>
          <w:kern w:val="0"/>
          <w:sz w:val="32"/>
          <w:szCs w:val="32"/>
          <w14:ligatures w14:val="none"/>
        </w:rPr>
        <w:t>后记</w:t>
      </w:r>
    </w:p>
    <w:p w14:paraId="73E57629" w14:textId="77777777" w:rsidR="00CF6460" w:rsidRPr="00CF6460" w:rsidRDefault="00CF6460" w:rsidP="00CF6460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本文简单介绍了我用NumPy手工实现的Wide &amp; Deep模型，重点介绍了如下技术关键点：</w:t>
      </w:r>
    </w:p>
    <w:p w14:paraId="44F2F5C2" w14:textId="77777777" w:rsidR="00CF6460" w:rsidRPr="00CF6460" w:rsidRDefault="00CF6460" w:rsidP="00CF646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如何模块化设计</w:t>
      </w:r>
    </w:p>
    <w:p w14:paraId="37CAFEDA" w14:textId="77777777" w:rsidR="00CF6460" w:rsidRPr="00CF6460" w:rsidRDefault="00CF6460" w:rsidP="00CF646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如何实现Embedding层稀疏地前代与回代</w:t>
      </w:r>
    </w:p>
    <w:p w14:paraId="019FAFD7" w14:textId="77777777" w:rsidR="00CF6460" w:rsidRPr="00CF6460" w:rsidRDefault="00CF6460" w:rsidP="00CF646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如何实现Embedding层的权重共享</w:t>
      </w:r>
    </w:p>
    <w:p w14:paraId="662978E2" w14:textId="77777777" w:rsidR="00CF6460" w:rsidRPr="00CF6460" w:rsidRDefault="00CF6460" w:rsidP="00CF6460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毕竟是我个人业余时间的练习作品，时间仓促，还有很多地方需要改进、完善：</w:t>
      </w:r>
    </w:p>
    <w:p w14:paraId="600F75A1" w14:textId="77777777" w:rsidR="00CF6460" w:rsidRPr="00CF6460" w:rsidRDefault="00CF6460" w:rsidP="00CF646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实现Dropout与Batch Normalization。不过，Dropout源于Computer Vision，其输入都是稠密的图像，与推荐、搜索领域稀疏的输入，有很大不同。根据Google与Airbnb的经验，Dropout应用于推荐任务，不仅不会提升，反而会恶化性能。</w:t>
      </w:r>
    </w:p>
    <w:p w14:paraId="4C208CA3" w14:textId="77777777" w:rsidR="00CF6460" w:rsidRPr="00CF6460" w:rsidRDefault="00CF6460" w:rsidP="00CF646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实现更多的经典优化算法，比如Momentum, RMSprop, Adam等算法。</w:t>
      </w:r>
    </w:p>
    <w:p w14:paraId="17C01951" w14:textId="77777777" w:rsidR="00CF6460" w:rsidRPr="00CF6460" w:rsidRDefault="00CF6460" w:rsidP="00CF646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对比TensorFlow的实现，我没有实现众多的Feature Column。其实，Feature Column对我们的重要性一点也不亚于DNNLinearCombinedClassifier。有时间，我一定补上。实现各种Feature Column在技术上没有什么难度，就是个“力气活”。</w:t>
      </w:r>
    </w:p>
    <w:p w14:paraId="3F97F292" w14:textId="77777777" w:rsidR="00CF6460" w:rsidRPr="00CF6460" w:rsidRDefault="00CF6460" w:rsidP="00CF646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如前所述，Wide &amp; Deep本质上就是一个LR，而且Deep侧贡献的logit、各Field贡献的logit相互解耦。因此，可以考虑使它们的前代与回代并行化，实现Feature Parallelism。</w:t>
      </w:r>
    </w:p>
    <w:p w14:paraId="4341A314" w14:textId="77777777" w:rsidR="00CF6460" w:rsidRPr="00CF6460" w:rsidRDefault="00CF6460" w:rsidP="00CF646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我的上一篇文章《</w:t>
      </w:r>
      <w:hyperlink r:id="rId18" w:history="1">
        <w:r w:rsidRPr="00CF6460">
          <w:rPr>
            <w:rFonts w:ascii="微软雅黑" w:eastAsia="微软雅黑" w:hAnsi="微软雅黑" w:cs="Times New Roman" w:hint="eastAsia"/>
            <w:color w:val="0000FF"/>
            <w:kern w:val="0"/>
            <w:sz w:val="27"/>
            <w:szCs w:val="27"/>
            <w:u w:val="single"/>
            <w14:ligatures w14:val="none"/>
          </w:rPr>
          <w:t>走马观花Google TF-Ranking的源代码</w:t>
        </w:r>
      </w:hyperlink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 xml:space="preserve">》觉得TF-Ranking不太好用。现在，既然我已经实现了Wide &amp; </w:t>
      </w: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lastRenderedPageBreak/>
        <w:t>Deep，稍加改动，就能够将Wide &amp; Deep与Learning To Rank结合，实现pairwise/listwise的排序算法。</w:t>
      </w:r>
    </w:p>
    <w:p w14:paraId="481A2084" w14:textId="77777777" w:rsidR="00CF6460" w:rsidRPr="00CF6460" w:rsidRDefault="00CF6460" w:rsidP="00CF6460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</w:p>
    <w:p w14:paraId="7C2AD34E" w14:textId="63EF86DB" w:rsidR="00D87585" w:rsidRPr="006808BD" w:rsidRDefault="00CF6460" w:rsidP="006808BD">
      <w:pPr>
        <w:shd w:val="clear" w:color="auto" w:fill="FFFFFF"/>
        <w:spacing w:before="336"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CF646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通过从头到尾实现一遍Wide &amp; Deep，我进一步加深了对推荐系统中的深度学习算法的理解，受益匪浅。欢迎感兴趣的同学下载我的代码，欢迎同道中人共同探讨。</w:t>
      </w:r>
    </w:p>
    <w:sectPr w:rsidR="00D87585" w:rsidRPr="006808B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4B35"/>
    <w:multiLevelType w:val="multilevel"/>
    <w:tmpl w:val="E3FC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677BD"/>
    <w:multiLevelType w:val="multilevel"/>
    <w:tmpl w:val="D474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86440"/>
    <w:multiLevelType w:val="multilevel"/>
    <w:tmpl w:val="7D54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F7273"/>
    <w:multiLevelType w:val="multilevel"/>
    <w:tmpl w:val="DB42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C0974"/>
    <w:multiLevelType w:val="multilevel"/>
    <w:tmpl w:val="ABE0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25A81"/>
    <w:multiLevelType w:val="multilevel"/>
    <w:tmpl w:val="86C8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D28BB"/>
    <w:multiLevelType w:val="multilevel"/>
    <w:tmpl w:val="6A7E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90B92"/>
    <w:multiLevelType w:val="multilevel"/>
    <w:tmpl w:val="3748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3723A"/>
    <w:multiLevelType w:val="multilevel"/>
    <w:tmpl w:val="F7C0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026C32"/>
    <w:multiLevelType w:val="multilevel"/>
    <w:tmpl w:val="0B9E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14DC6"/>
    <w:multiLevelType w:val="multilevel"/>
    <w:tmpl w:val="D8A0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630E15"/>
    <w:multiLevelType w:val="multilevel"/>
    <w:tmpl w:val="0086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671145">
    <w:abstractNumId w:val="8"/>
  </w:num>
  <w:num w:numId="2" w16cid:durableId="1125267798">
    <w:abstractNumId w:val="2"/>
  </w:num>
  <w:num w:numId="3" w16cid:durableId="1296984177">
    <w:abstractNumId w:val="9"/>
  </w:num>
  <w:num w:numId="4" w16cid:durableId="1297376802">
    <w:abstractNumId w:val="10"/>
  </w:num>
  <w:num w:numId="5" w16cid:durableId="1571892333">
    <w:abstractNumId w:val="11"/>
  </w:num>
  <w:num w:numId="6" w16cid:durableId="1980111918">
    <w:abstractNumId w:val="0"/>
  </w:num>
  <w:num w:numId="7" w16cid:durableId="535197761">
    <w:abstractNumId w:val="5"/>
  </w:num>
  <w:num w:numId="8" w16cid:durableId="1567836835">
    <w:abstractNumId w:val="3"/>
  </w:num>
  <w:num w:numId="9" w16cid:durableId="1260871202">
    <w:abstractNumId w:val="7"/>
  </w:num>
  <w:num w:numId="10" w16cid:durableId="750273222">
    <w:abstractNumId w:val="4"/>
  </w:num>
  <w:num w:numId="11" w16cid:durableId="1558664141">
    <w:abstractNumId w:val="6"/>
  </w:num>
  <w:num w:numId="12" w16cid:durableId="1491173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3D"/>
    <w:rsid w:val="00013BD4"/>
    <w:rsid w:val="001A7A40"/>
    <w:rsid w:val="001E03B8"/>
    <w:rsid w:val="00200B19"/>
    <w:rsid w:val="00214F46"/>
    <w:rsid w:val="0022736F"/>
    <w:rsid w:val="0026666C"/>
    <w:rsid w:val="00462B7A"/>
    <w:rsid w:val="005055A1"/>
    <w:rsid w:val="006808BD"/>
    <w:rsid w:val="006B3EF4"/>
    <w:rsid w:val="0070238B"/>
    <w:rsid w:val="007912B8"/>
    <w:rsid w:val="007C04E9"/>
    <w:rsid w:val="00AC4FD6"/>
    <w:rsid w:val="00B212A0"/>
    <w:rsid w:val="00B2322D"/>
    <w:rsid w:val="00BE36D6"/>
    <w:rsid w:val="00C852E5"/>
    <w:rsid w:val="00CF6460"/>
    <w:rsid w:val="00D16338"/>
    <w:rsid w:val="00D540C8"/>
    <w:rsid w:val="00D87585"/>
    <w:rsid w:val="00E83218"/>
    <w:rsid w:val="00EE608E"/>
    <w:rsid w:val="00EF57C8"/>
    <w:rsid w:val="00F9273D"/>
    <w:rsid w:val="00FC1FF3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4437"/>
  <w15:chartTrackingRefBased/>
  <w15:docId w15:val="{585E9F58-749E-4205-9F68-57CBB379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64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F64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46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F646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CF6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serlink">
    <w:name w:val="userlink"/>
    <w:basedOn w:val="DefaultParagraphFont"/>
    <w:rsid w:val="00CF6460"/>
  </w:style>
  <w:style w:type="character" w:styleId="Hyperlink">
    <w:name w:val="Hyperlink"/>
    <w:basedOn w:val="DefaultParagraphFont"/>
    <w:uiPriority w:val="99"/>
    <w:semiHidden/>
    <w:unhideWhenUsed/>
    <w:rsid w:val="00CF64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6460"/>
    <w:rPr>
      <w:color w:val="800080"/>
      <w:u w:val="single"/>
    </w:rPr>
  </w:style>
  <w:style w:type="character" w:customStyle="1" w:styleId="css-18biwo">
    <w:name w:val="css-18biwo"/>
    <w:basedOn w:val="DefaultParagraphFont"/>
    <w:rsid w:val="00CF6460"/>
  </w:style>
  <w:style w:type="character" w:customStyle="1" w:styleId="css-z4ujak">
    <w:name w:val="css-z4ujak"/>
    <w:basedOn w:val="DefaultParagraphFont"/>
    <w:rsid w:val="00CF6460"/>
  </w:style>
  <w:style w:type="paragraph" w:styleId="NormalWeb">
    <w:name w:val="Normal (Web)"/>
    <w:basedOn w:val="Normal"/>
    <w:uiPriority w:val="99"/>
    <w:semiHidden/>
    <w:unhideWhenUsed/>
    <w:rsid w:val="00CF6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ztext-empty-paragraph">
    <w:name w:val="ztext-empty-paragraph"/>
    <w:basedOn w:val="Normal"/>
    <w:rsid w:val="00CF6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nkcard-contents">
    <w:name w:val="linkcard-contents"/>
    <w:basedOn w:val="DefaultParagraphFont"/>
    <w:rsid w:val="00CF6460"/>
  </w:style>
  <w:style w:type="character" w:customStyle="1" w:styleId="linkcard-title">
    <w:name w:val="linkcard-title"/>
    <w:basedOn w:val="DefaultParagraphFont"/>
    <w:rsid w:val="00CF6460"/>
  </w:style>
  <w:style w:type="character" w:customStyle="1" w:styleId="linkcard-desc">
    <w:name w:val="linkcard-desc"/>
    <w:basedOn w:val="DefaultParagraphFont"/>
    <w:rsid w:val="00CF6460"/>
  </w:style>
  <w:style w:type="character" w:customStyle="1" w:styleId="linkcard-image">
    <w:name w:val="linkcard-image"/>
    <w:basedOn w:val="DefaultParagraphFont"/>
    <w:rsid w:val="00CF6460"/>
  </w:style>
  <w:style w:type="character" w:customStyle="1" w:styleId="ztext-math">
    <w:name w:val="ztext-math"/>
    <w:basedOn w:val="DefaultParagraphFont"/>
    <w:rsid w:val="00CF6460"/>
  </w:style>
  <w:style w:type="character" w:customStyle="1" w:styleId="mathjaxpreview">
    <w:name w:val="mathjax_preview"/>
    <w:basedOn w:val="DefaultParagraphFont"/>
    <w:rsid w:val="00CF6460"/>
  </w:style>
  <w:style w:type="character" w:customStyle="1" w:styleId="mathjaxsvg">
    <w:name w:val="mathjax_svg"/>
    <w:basedOn w:val="DefaultParagraphFont"/>
    <w:rsid w:val="00CF6460"/>
  </w:style>
  <w:style w:type="character" w:customStyle="1" w:styleId="mjxassistivemathml">
    <w:name w:val="mjx_assistive_mathml"/>
    <w:basedOn w:val="DefaultParagraphFont"/>
    <w:rsid w:val="00CF64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46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F646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CF6460"/>
  </w:style>
  <w:style w:type="character" w:customStyle="1" w:styleId="nc">
    <w:name w:val="nc"/>
    <w:basedOn w:val="DefaultParagraphFont"/>
    <w:rsid w:val="00CF6460"/>
  </w:style>
  <w:style w:type="character" w:customStyle="1" w:styleId="p">
    <w:name w:val="p"/>
    <w:basedOn w:val="DefaultParagraphFont"/>
    <w:rsid w:val="00CF6460"/>
  </w:style>
  <w:style w:type="character" w:customStyle="1" w:styleId="n">
    <w:name w:val="n"/>
    <w:basedOn w:val="DefaultParagraphFont"/>
    <w:rsid w:val="00CF6460"/>
  </w:style>
  <w:style w:type="character" w:customStyle="1" w:styleId="nf">
    <w:name w:val="nf"/>
    <w:basedOn w:val="DefaultParagraphFont"/>
    <w:rsid w:val="00CF6460"/>
  </w:style>
  <w:style w:type="character" w:customStyle="1" w:styleId="bp">
    <w:name w:val="bp"/>
    <w:basedOn w:val="DefaultParagraphFont"/>
    <w:rsid w:val="00CF6460"/>
  </w:style>
  <w:style w:type="character" w:customStyle="1" w:styleId="o">
    <w:name w:val="o"/>
    <w:basedOn w:val="DefaultParagraphFont"/>
    <w:rsid w:val="00CF6460"/>
  </w:style>
  <w:style w:type="character" w:customStyle="1" w:styleId="kc">
    <w:name w:val="kc"/>
    <w:basedOn w:val="DefaultParagraphFont"/>
    <w:rsid w:val="00CF6460"/>
  </w:style>
  <w:style w:type="character" w:customStyle="1" w:styleId="nb">
    <w:name w:val="nb"/>
    <w:basedOn w:val="DefaultParagraphFont"/>
    <w:rsid w:val="00CF6460"/>
  </w:style>
  <w:style w:type="character" w:customStyle="1" w:styleId="fm">
    <w:name w:val="fm"/>
    <w:basedOn w:val="DefaultParagraphFont"/>
    <w:rsid w:val="00CF6460"/>
  </w:style>
  <w:style w:type="character" w:customStyle="1" w:styleId="mi">
    <w:name w:val="mi"/>
    <w:basedOn w:val="DefaultParagraphFont"/>
    <w:rsid w:val="00CF6460"/>
  </w:style>
  <w:style w:type="character" w:customStyle="1" w:styleId="s2">
    <w:name w:val="s2"/>
    <w:basedOn w:val="DefaultParagraphFont"/>
    <w:rsid w:val="00CF6460"/>
  </w:style>
  <w:style w:type="character" w:customStyle="1" w:styleId="c1">
    <w:name w:val="c1"/>
    <w:basedOn w:val="DefaultParagraphFont"/>
    <w:rsid w:val="00CF6460"/>
  </w:style>
  <w:style w:type="character" w:customStyle="1" w:styleId="ow">
    <w:name w:val="ow"/>
    <w:basedOn w:val="DefaultParagraphFont"/>
    <w:rsid w:val="00CF6460"/>
  </w:style>
  <w:style w:type="character" w:customStyle="1" w:styleId="mf">
    <w:name w:val="mf"/>
    <w:basedOn w:val="DefaultParagraphFont"/>
    <w:rsid w:val="00CF6460"/>
  </w:style>
  <w:style w:type="character" w:customStyle="1" w:styleId="s1">
    <w:name w:val="s1"/>
    <w:basedOn w:val="DefaultParagraphFont"/>
    <w:rsid w:val="00CF6460"/>
  </w:style>
  <w:style w:type="character" w:customStyle="1" w:styleId="si">
    <w:name w:val="si"/>
    <w:basedOn w:val="DefaultParagraphFont"/>
    <w:rsid w:val="00CF6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12363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7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93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24296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50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81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0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49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0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8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15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5889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0323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35079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58941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63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31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github.com/stasi009/NumpyWDL" TargetMode="External"/><Relationship Id="rId13" Type="http://schemas.openxmlformats.org/officeDocument/2006/relationships/hyperlink" Target="https://link.zhihu.com/?target=https%3A//github.com/tensorflow/models/tree/master/official/wide_deep" TargetMode="External"/><Relationship Id="rId18" Type="http://schemas.openxmlformats.org/officeDocument/2006/relationships/hyperlink" Target="https://zhuanlan.zhihu.com/p/524472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47293765" TargetMode="External"/><Relationship Id="rId12" Type="http://schemas.openxmlformats.org/officeDocument/2006/relationships/hyperlink" Target="https://zhuanlan.zhihu.com/p/48057256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47293765" TargetMode="External"/><Relationship Id="rId11" Type="http://schemas.openxmlformats.org/officeDocument/2006/relationships/hyperlink" Target="https://zhuanlan.zhihu.com/p/4825181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ink.zhihu.com/?target=https%3A//github.com/tensorflow/models/tree/master/official/wide_deep" TargetMode="External"/><Relationship Id="rId10" Type="http://schemas.openxmlformats.org/officeDocument/2006/relationships/hyperlink" Target="onenote: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ink.zhihu.com/?target=https%3A//archive.ics.uci.edu/ml/datasets/Census%2BIn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4784</TotalTime>
  <Pages>1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dalei yang</dc:creator>
  <cp:keywords/>
  <dc:description/>
  <cp:lastModifiedBy>dalei yang</cp:lastModifiedBy>
  <cp:revision>34</cp:revision>
  <dcterms:created xsi:type="dcterms:W3CDTF">2024-02-01T00:21:00Z</dcterms:created>
  <dcterms:modified xsi:type="dcterms:W3CDTF">2024-02-08T16:04:00Z</dcterms:modified>
</cp:coreProperties>
</file>