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9D7" w:rsidRDefault="000C5FCD">
      <w:pPr>
        <w:pStyle w:val="ProjectName"/>
        <w:pBdr>
          <w:left w:val="single" w:sz="24" w:space="4" w:color="auto"/>
        </w:pBdr>
      </w:pPr>
      <w:r>
        <w:t>Election Tracker Updates</w:t>
      </w:r>
    </w:p>
    <w:p w:rsidR="009169D7" w:rsidRDefault="009169D7">
      <w:pPr>
        <w:pStyle w:val="Title"/>
        <w:pBdr>
          <w:left w:val="single" w:sz="24" w:space="4" w:color="auto"/>
        </w:pBdr>
      </w:pPr>
      <w:r>
        <w:t>Test Plan</w:t>
      </w:r>
    </w:p>
    <w:p w:rsidR="009169D7" w:rsidRDefault="009169D7">
      <w:pPr>
        <w:pStyle w:val="BodyText"/>
      </w:pPr>
    </w:p>
    <w:p w:rsidR="009169D7" w:rsidRDefault="009169D7">
      <w:pPr>
        <w:pStyle w:val="BodyText"/>
      </w:pPr>
    </w:p>
    <w:p w:rsidR="009169D7" w:rsidRDefault="009169D7">
      <w:pPr>
        <w:pStyle w:val="BodyText"/>
      </w:pPr>
    </w:p>
    <w:p w:rsidR="009169D7" w:rsidRDefault="009169D7">
      <w:pPr>
        <w:pStyle w:val="BodyText"/>
      </w:pPr>
    </w:p>
    <w:p w:rsidR="009169D7" w:rsidRDefault="009169D7">
      <w:pPr>
        <w:pStyle w:val="BodyText"/>
      </w:pPr>
      <w:r>
        <w:t xml:space="preserve">Version: </w:t>
      </w:r>
      <w:r w:rsidR="00603ED4">
        <w:t>1.0</w:t>
      </w:r>
    </w:p>
    <w:p w:rsidR="009169D7" w:rsidRDefault="009169D7">
      <w:pPr>
        <w:pStyle w:val="BodyText"/>
      </w:pPr>
    </w:p>
    <w:p w:rsidR="009169D7" w:rsidRDefault="00603ED4">
      <w:pPr>
        <w:pStyle w:val="BodyText"/>
      </w:pPr>
      <w:r>
        <w:t>Created:</w:t>
      </w:r>
      <w:r>
        <w:tab/>
      </w:r>
      <w:r w:rsidR="000C5FCD">
        <w:t>9</w:t>
      </w:r>
      <w:r w:rsidR="000B5317">
        <w:t>/</w:t>
      </w:r>
      <w:r w:rsidR="000C5FCD">
        <w:t>11</w:t>
      </w:r>
      <w:r w:rsidR="000B5317">
        <w:t>/10</w:t>
      </w:r>
    </w:p>
    <w:p w:rsidR="009169D7" w:rsidRDefault="009169D7">
      <w:pPr>
        <w:pStyle w:val="BodyText"/>
      </w:pPr>
      <w:r>
        <w:t xml:space="preserve">Last modified: </w:t>
      </w:r>
      <w:r w:rsidR="00603ED4">
        <w:tab/>
      </w:r>
      <w:r w:rsidR="000C5FCD">
        <w:t>9</w:t>
      </w:r>
      <w:r w:rsidR="000B5317">
        <w:t>/</w:t>
      </w:r>
      <w:r w:rsidR="00BB1CA4">
        <w:t>1</w:t>
      </w:r>
      <w:r w:rsidR="000C5FCD">
        <w:t>5</w:t>
      </w:r>
      <w:r w:rsidR="000B5317">
        <w:t>/10</w:t>
      </w:r>
    </w:p>
    <w:p w:rsidR="009169D7" w:rsidRDefault="009169D7">
      <w:pPr>
        <w:pStyle w:val="BodyText"/>
      </w:pPr>
    </w:p>
    <w:p w:rsidR="009169D7" w:rsidRDefault="009169D7">
      <w:pPr>
        <w:pStyle w:val="BodyText"/>
        <w:sectPr w:rsidR="009169D7">
          <w:pgSz w:w="12240" w:h="15840"/>
          <w:pgMar w:top="3870" w:right="1319" w:bottom="1440" w:left="1319" w:header="720" w:footer="720" w:gutter="0"/>
          <w:cols w:space="720"/>
        </w:sectPr>
      </w:pPr>
    </w:p>
    <w:p w:rsidR="009169D7" w:rsidRDefault="009169D7">
      <w:pPr>
        <w:pStyle w:val="Title"/>
      </w:pPr>
      <w:r>
        <w:lastRenderedPageBreak/>
        <w:t>Table of Contents</w:t>
      </w:r>
    </w:p>
    <w:p w:rsidR="009169D7" w:rsidRDefault="009169D7">
      <w:pPr>
        <w:pStyle w:val="BodyText"/>
      </w:pPr>
    </w:p>
    <w:p w:rsidR="00485540" w:rsidRDefault="00AA3F1B">
      <w:pPr>
        <w:pStyle w:val="TOC1"/>
        <w:tabs>
          <w:tab w:val="left" w:pos="400"/>
          <w:tab w:val="right" w:leader="dot" w:pos="9592"/>
        </w:tabs>
        <w:rPr>
          <w:b w:val="0"/>
          <w:caps w:val="0"/>
          <w:noProof/>
          <w:sz w:val="24"/>
          <w:szCs w:val="24"/>
        </w:rPr>
      </w:pPr>
      <w:r w:rsidRPr="00AA3F1B">
        <w:fldChar w:fldCharType="begin"/>
      </w:r>
      <w:r w:rsidR="009169D7">
        <w:instrText xml:space="preserve"> TOC \o "1-2" </w:instrText>
      </w:r>
      <w:r w:rsidRPr="00AA3F1B">
        <w:fldChar w:fldCharType="separate"/>
      </w:r>
      <w:r w:rsidR="00485540">
        <w:rPr>
          <w:noProof/>
        </w:rPr>
        <w:t>1.</w:t>
      </w:r>
      <w:r w:rsidR="00485540">
        <w:rPr>
          <w:b w:val="0"/>
          <w:caps w:val="0"/>
          <w:noProof/>
          <w:sz w:val="24"/>
          <w:szCs w:val="24"/>
        </w:rPr>
        <w:tab/>
      </w:r>
      <w:r w:rsidR="00485540">
        <w:rPr>
          <w:noProof/>
        </w:rPr>
        <w:t>Introduction</w:t>
      </w:r>
      <w:r w:rsidR="00485540">
        <w:rPr>
          <w:noProof/>
        </w:rPr>
        <w:tab/>
      </w:r>
      <w:r>
        <w:rPr>
          <w:noProof/>
        </w:rPr>
        <w:fldChar w:fldCharType="begin"/>
      </w:r>
      <w:r w:rsidR="00485540">
        <w:rPr>
          <w:noProof/>
        </w:rPr>
        <w:instrText xml:space="preserve"> PAGEREF _Toc140464735 \h </w:instrText>
      </w:r>
      <w:r>
        <w:rPr>
          <w:noProof/>
        </w:rPr>
      </w:r>
      <w:r>
        <w:rPr>
          <w:noProof/>
        </w:rPr>
        <w:fldChar w:fldCharType="separate"/>
      </w:r>
      <w:r w:rsidR="00485540">
        <w:rPr>
          <w:noProof/>
        </w:rPr>
        <w:t>3</w:t>
      </w:r>
      <w:r>
        <w:rPr>
          <w:noProof/>
        </w:rPr>
        <w:fldChar w:fldCharType="end"/>
      </w:r>
    </w:p>
    <w:p w:rsidR="00485540" w:rsidRDefault="00485540">
      <w:pPr>
        <w:pStyle w:val="TOC2"/>
        <w:tabs>
          <w:tab w:val="left" w:pos="800"/>
          <w:tab w:val="right" w:leader="dot" w:pos="9592"/>
        </w:tabs>
        <w:rPr>
          <w:smallCaps w:val="0"/>
          <w:noProof/>
          <w:sz w:val="24"/>
          <w:szCs w:val="24"/>
        </w:rPr>
      </w:pPr>
      <w:r>
        <w:rPr>
          <w:noProof/>
        </w:rPr>
        <w:t>1.1.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Objectives</w:t>
      </w:r>
      <w:r>
        <w:rPr>
          <w:noProof/>
        </w:rPr>
        <w:tab/>
      </w:r>
      <w:r w:rsidR="00AA3F1B">
        <w:rPr>
          <w:noProof/>
        </w:rPr>
        <w:fldChar w:fldCharType="begin"/>
      </w:r>
      <w:r>
        <w:rPr>
          <w:noProof/>
        </w:rPr>
        <w:instrText xml:space="preserve"> PAGEREF _Toc140464736 \h </w:instrText>
      </w:r>
      <w:r w:rsidR="00AA3F1B">
        <w:rPr>
          <w:noProof/>
        </w:rPr>
      </w:r>
      <w:r w:rsidR="00AA3F1B">
        <w:rPr>
          <w:noProof/>
        </w:rPr>
        <w:fldChar w:fldCharType="separate"/>
      </w:r>
      <w:r>
        <w:rPr>
          <w:noProof/>
        </w:rPr>
        <w:t>3</w:t>
      </w:r>
      <w:r w:rsidR="00AA3F1B">
        <w:rPr>
          <w:noProof/>
        </w:rPr>
        <w:fldChar w:fldCharType="end"/>
      </w:r>
    </w:p>
    <w:p w:rsidR="00485540" w:rsidRDefault="000C5FCD">
      <w:pPr>
        <w:pStyle w:val="TOC2"/>
        <w:tabs>
          <w:tab w:val="left" w:pos="800"/>
          <w:tab w:val="right" w:leader="dot" w:pos="9592"/>
        </w:tabs>
        <w:rPr>
          <w:smallCaps w:val="0"/>
          <w:noProof/>
          <w:sz w:val="24"/>
          <w:szCs w:val="24"/>
        </w:rPr>
      </w:pPr>
      <w:r>
        <w:rPr>
          <w:noProof/>
        </w:rPr>
        <w:t>1.2</w:t>
      </w:r>
      <w:r w:rsidR="00485540">
        <w:rPr>
          <w:noProof/>
        </w:rPr>
        <w:t>.</w:t>
      </w:r>
      <w:r w:rsidR="00485540">
        <w:rPr>
          <w:smallCaps w:val="0"/>
          <w:noProof/>
          <w:sz w:val="24"/>
          <w:szCs w:val="24"/>
        </w:rPr>
        <w:tab/>
      </w:r>
      <w:r w:rsidR="00485540">
        <w:rPr>
          <w:noProof/>
        </w:rPr>
        <w:t>Approval Criteria</w:t>
      </w:r>
      <w:r w:rsidR="00485540">
        <w:rPr>
          <w:noProof/>
        </w:rPr>
        <w:tab/>
      </w:r>
      <w:r w:rsidR="00AA3F1B">
        <w:rPr>
          <w:noProof/>
        </w:rPr>
        <w:fldChar w:fldCharType="begin"/>
      </w:r>
      <w:r w:rsidR="00485540">
        <w:rPr>
          <w:noProof/>
        </w:rPr>
        <w:instrText xml:space="preserve"> PAGEREF _Toc140464738 \h </w:instrText>
      </w:r>
      <w:r w:rsidR="00AA3F1B">
        <w:rPr>
          <w:noProof/>
        </w:rPr>
      </w:r>
      <w:r w:rsidR="00AA3F1B">
        <w:rPr>
          <w:noProof/>
        </w:rPr>
        <w:fldChar w:fldCharType="separate"/>
      </w:r>
      <w:r w:rsidR="00485540">
        <w:rPr>
          <w:noProof/>
        </w:rPr>
        <w:t>3</w:t>
      </w:r>
      <w:r w:rsidR="00AA3F1B">
        <w:rPr>
          <w:noProof/>
        </w:rPr>
        <w:fldChar w:fldCharType="end"/>
      </w:r>
    </w:p>
    <w:p w:rsidR="00485540" w:rsidRDefault="00485540">
      <w:pPr>
        <w:pStyle w:val="TOC1"/>
        <w:tabs>
          <w:tab w:val="left" w:pos="400"/>
          <w:tab w:val="right" w:leader="dot" w:pos="9592"/>
        </w:tabs>
        <w:rPr>
          <w:b w:val="0"/>
          <w:caps w:val="0"/>
          <w:noProof/>
          <w:sz w:val="24"/>
          <w:szCs w:val="24"/>
        </w:rPr>
      </w:pPr>
      <w:r>
        <w:rPr>
          <w:noProof/>
        </w:rPr>
        <w:t>2.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</w:rPr>
        <w:t>Test Items</w:t>
      </w:r>
      <w:r>
        <w:rPr>
          <w:noProof/>
        </w:rPr>
        <w:tab/>
      </w:r>
      <w:r w:rsidR="00AA3F1B">
        <w:rPr>
          <w:noProof/>
        </w:rPr>
        <w:fldChar w:fldCharType="begin"/>
      </w:r>
      <w:r>
        <w:rPr>
          <w:noProof/>
        </w:rPr>
        <w:instrText xml:space="preserve"> PAGEREF _Toc140464739 \h </w:instrText>
      </w:r>
      <w:r w:rsidR="00AA3F1B">
        <w:rPr>
          <w:noProof/>
        </w:rPr>
      </w:r>
      <w:r w:rsidR="00AA3F1B">
        <w:rPr>
          <w:noProof/>
        </w:rPr>
        <w:fldChar w:fldCharType="separate"/>
      </w:r>
      <w:r>
        <w:rPr>
          <w:noProof/>
        </w:rPr>
        <w:t>4</w:t>
      </w:r>
      <w:r w:rsidR="00AA3F1B">
        <w:rPr>
          <w:noProof/>
        </w:rPr>
        <w:fldChar w:fldCharType="end"/>
      </w:r>
    </w:p>
    <w:p w:rsidR="00485540" w:rsidRDefault="00485540">
      <w:pPr>
        <w:pStyle w:val="TOC2"/>
        <w:tabs>
          <w:tab w:val="left" w:pos="800"/>
          <w:tab w:val="right" w:leader="dot" w:pos="9592"/>
        </w:tabs>
        <w:rPr>
          <w:smallCaps w:val="0"/>
          <w:noProof/>
          <w:sz w:val="24"/>
          <w:szCs w:val="24"/>
        </w:rPr>
      </w:pPr>
      <w:r>
        <w:rPr>
          <w:noProof/>
        </w:rPr>
        <w:t>2.1.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Component (Unit) Test</w:t>
      </w:r>
      <w:r>
        <w:rPr>
          <w:noProof/>
        </w:rPr>
        <w:tab/>
      </w:r>
      <w:r w:rsidR="00AA3F1B">
        <w:rPr>
          <w:noProof/>
        </w:rPr>
        <w:fldChar w:fldCharType="begin"/>
      </w:r>
      <w:r>
        <w:rPr>
          <w:noProof/>
        </w:rPr>
        <w:instrText xml:space="preserve"> PAGEREF _Toc140464740 \h </w:instrText>
      </w:r>
      <w:r w:rsidR="00AA3F1B">
        <w:rPr>
          <w:noProof/>
        </w:rPr>
      </w:r>
      <w:r w:rsidR="00AA3F1B">
        <w:rPr>
          <w:noProof/>
        </w:rPr>
        <w:fldChar w:fldCharType="separate"/>
      </w:r>
      <w:r>
        <w:rPr>
          <w:noProof/>
        </w:rPr>
        <w:t>4</w:t>
      </w:r>
      <w:r w:rsidR="00AA3F1B">
        <w:rPr>
          <w:noProof/>
        </w:rPr>
        <w:fldChar w:fldCharType="end"/>
      </w:r>
    </w:p>
    <w:p w:rsidR="00374D56" w:rsidRDefault="00AA3F1B" w:rsidP="0081576B">
      <w:pPr>
        <w:pStyle w:val="BodyText"/>
      </w:pPr>
      <w:r>
        <w:fldChar w:fldCharType="end"/>
      </w:r>
    </w:p>
    <w:p w:rsidR="00374D56" w:rsidRPr="00374D56" w:rsidRDefault="00374D56" w:rsidP="00374D56"/>
    <w:p w:rsidR="00374D56" w:rsidRPr="00374D56" w:rsidRDefault="00374D56" w:rsidP="00374D56"/>
    <w:p w:rsidR="00374D56" w:rsidRPr="00374D56" w:rsidRDefault="00374D56" w:rsidP="00374D56">
      <w:pPr>
        <w:tabs>
          <w:tab w:val="left" w:pos="5860"/>
        </w:tabs>
      </w:pPr>
      <w:r>
        <w:tab/>
      </w:r>
    </w:p>
    <w:p w:rsidR="00374D56" w:rsidRPr="00374D56" w:rsidRDefault="00374D56" w:rsidP="00374D56"/>
    <w:p w:rsidR="009169D7" w:rsidRPr="00374D56" w:rsidRDefault="009169D7" w:rsidP="00374D56">
      <w:pPr>
        <w:sectPr w:rsidR="009169D7" w:rsidRPr="00374D56">
          <w:headerReference w:type="default" r:id="rId7"/>
          <w:footerReference w:type="default" r:id="rId8"/>
          <w:pgSz w:w="12240" w:h="15840"/>
          <w:pgMar w:top="1440" w:right="1319" w:bottom="1440" w:left="1319" w:header="720" w:footer="720" w:gutter="0"/>
          <w:cols w:space="720"/>
        </w:sectPr>
      </w:pPr>
    </w:p>
    <w:p w:rsidR="009169D7" w:rsidRDefault="009169D7">
      <w:pPr>
        <w:pStyle w:val="Heading1"/>
      </w:pPr>
      <w:bookmarkStart w:id="0" w:name="_Toc140464735"/>
      <w:r>
        <w:lastRenderedPageBreak/>
        <w:t>Introduction</w:t>
      </w:r>
      <w:bookmarkEnd w:id="0"/>
    </w:p>
    <w:p w:rsidR="009169D7" w:rsidRDefault="009169D7" w:rsidP="009169D7">
      <w:pPr>
        <w:pStyle w:val="BodyText"/>
      </w:pPr>
      <w:r>
        <w:t xml:space="preserve">The Test Plan outlines </w:t>
      </w:r>
      <w:r w:rsidR="009B3311">
        <w:t xml:space="preserve">the testing phase. </w:t>
      </w:r>
      <w:r>
        <w:t>It identifies the items and features to be tested; types of testing; resource requirements; and an approach to project management.</w:t>
      </w:r>
    </w:p>
    <w:p w:rsidR="000B5317" w:rsidRDefault="000B5317" w:rsidP="009169D7">
      <w:pPr>
        <w:pStyle w:val="BodyText"/>
      </w:pPr>
      <w:r>
        <w:t>Implements suggested changes to SPN Request</w:t>
      </w:r>
    </w:p>
    <w:p w:rsidR="009169D7" w:rsidRDefault="009169D7" w:rsidP="009169D7">
      <w:pPr>
        <w:pStyle w:val="Heading2"/>
      </w:pPr>
      <w:bookmarkStart w:id="1" w:name="_Toc140464736"/>
      <w:r>
        <w:t>Objectives</w:t>
      </w:r>
      <w:bookmarkEnd w:id="1"/>
      <w:r>
        <w:t xml:space="preserve"> </w:t>
      </w:r>
    </w:p>
    <w:p w:rsidR="009B3311" w:rsidRDefault="00392922" w:rsidP="009B3311">
      <w:pPr>
        <w:pStyle w:val="BodyText"/>
      </w:pPr>
      <w:r>
        <w:t>The project will be tested on a local machine using test accounts</w:t>
      </w:r>
      <w:r w:rsidR="000C5FCD">
        <w:t xml:space="preserve"> with fictitious election data</w:t>
      </w:r>
      <w:r w:rsidR="009B3311">
        <w:t>.</w:t>
      </w:r>
    </w:p>
    <w:p w:rsidR="003F613C" w:rsidRPr="0007492D" w:rsidRDefault="003F613C" w:rsidP="003F613C">
      <w:pPr>
        <w:pStyle w:val="Heading2"/>
      </w:pPr>
      <w:bookmarkStart w:id="2" w:name="_Toc140464738"/>
      <w:r w:rsidRPr="0007492D">
        <w:t>Approval Criteria</w:t>
      </w:r>
      <w:bookmarkEnd w:id="2"/>
    </w:p>
    <w:p w:rsidR="00FB2B5F" w:rsidRDefault="00112E0F" w:rsidP="009B3311">
      <w:pPr>
        <w:pStyle w:val="BodyText"/>
      </w:pPr>
      <w:r>
        <w:t>All test</w:t>
      </w:r>
      <w:r w:rsidR="00B33073">
        <w:t>s</w:t>
      </w:r>
      <w:r>
        <w:t xml:space="preserve"> shall be verified by </w:t>
      </w:r>
      <w:r w:rsidR="000C5FCD">
        <w:t xml:space="preserve">Wade Hansen, Mark </w:t>
      </w:r>
      <w:proofErr w:type="spellStart"/>
      <w:r w:rsidR="000C5FCD">
        <w:t>Forseth</w:t>
      </w:r>
      <w:proofErr w:type="spellEnd"/>
      <w:r w:rsidR="000C5FCD">
        <w:t>,</w:t>
      </w:r>
      <w:r w:rsidR="00B33073">
        <w:t xml:space="preserve"> or </w:t>
      </w:r>
      <w:r w:rsidR="000C5FCD">
        <w:t xml:space="preserve">Adam </w:t>
      </w:r>
      <w:proofErr w:type="spellStart"/>
      <w:r w:rsidR="000C5FCD">
        <w:t>Wasdovitch</w:t>
      </w:r>
      <w:proofErr w:type="spellEnd"/>
      <w:r w:rsidR="000C5FCD">
        <w:t xml:space="preserve"> after completion</w:t>
      </w:r>
      <w:r w:rsidR="00B33073">
        <w:t>.</w:t>
      </w:r>
    </w:p>
    <w:p w:rsidR="00E947E7" w:rsidRDefault="00E947E7" w:rsidP="00E947E7">
      <w:pPr>
        <w:pStyle w:val="Heading1"/>
      </w:pPr>
      <w:bookmarkStart w:id="3" w:name="_Toc140464739"/>
      <w:r>
        <w:lastRenderedPageBreak/>
        <w:t>Test Items</w:t>
      </w:r>
      <w:bookmarkEnd w:id="3"/>
    </w:p>
    <w:p w:rsidR="006860EB" w:rsidRDefault="006860EB" w:rsidP="006860EB">
      <w:pPr>
        <w:pStyle w:val="BodyText"/>
      </w:pPr>
    </w:p>
    <w:p w:rsidR="006860EB" w:rsidRDefault="006860EB" w:rsidP="006860EB">
      <w:pPr>
        <w:pStyle w:val="BodyText"/>
      </w:pPr>
      <w:r>
        <w:t xml:space="preserve">The following items will be tested in the application.  </w:t>
      </w:r>
    </w:p>
    <w:p w:rsidR="003B1E57" w:rsidRDefault="00CA6C03" w:rsidP="000C5FCD">
      <w:pPr>
        <w:pStyle w:val="BodyText"/>
        <w:numPr>
          <w:ilvl w:val="0"/>
          <w:numId w:val="12"/>
        </w:numPr>
      </w:pPr>
      <w:r>
        <w:t>Te</w:t>
      </w:r>
      <w:r w:rsidR="000C5FCD">
        <w:t>st sorting of tally sheet by Candidate.</w:t>
      </w:r>
    </w:p>
    <w:p w:rsidR="000C5FCD" w:rsidRDefault="000C5FCD" w:rsidP="000C5FCD">
      <w:pPr>
        <w:pStyle w:val="BodyText"/>
        <w:numPr>
          <w:ilvl w:val="0"/>
          <w:numId w:val="12"/>
        </w:numPr>
      </w:pPr>
      <w:r>
        <w:t>Test sorting of the ‘Enter Votes’ dialog by Candidate.</w:t>
      </w:r>
    </w:p>
    <w:p w:rsidR="000C5FCD" w:rsidRDefault="000C5FCD" w:rsidP="000C5FCD">
      <w:pPr>
        <w:pStyle w:val="BodyText"/>
        <w:numPr>
          <w:ilvl w:val="0"/>
          <w:numId w:val="12"/>
        </w:numPr>
      </w:pPr>
      <w:r>
        <w:t>Test “Contest” name is no longer cut off in the Quick Scan sheet.</w:t>
      </w:r>
    </w:p>
    <w:p w:rsidR="000C5FCD" w:rsidRDefault="000C5FCD" w:rsidP="000C5FCD">
      <w:pPr>
        <w:pStyle w:val="BodyText"/>
        <w:numPr>
          <w:ilvl w:val="0"/>
          <w:numId w:val="12"/>
        </w:numPr>
      </w:pPr>
      <w:r>
        <w:t>Test the help file contains accurate information.</w:t>
      </w:r>
    </w:p>
    <w:p w:rsidR="000C5FCD" w:rsidRDefault="000C5FCD" w:rsidP="000C5FCD">
      <w:pPr>
        <w:pStyle w:val="BodyText"/>
        <w:numPr>
          <w:ilvl w:val="0"/>
          <w:numId w:val="12"/>
        </w:numPr>
      </w:pPr>
      <w:r>
        <w:t>Test the help file contains no spelling errors.</w:t>
      </w:r>
    </w:p>
    <w:p w:rsidR="000C5FCD" w:rsidRDefault="000C5FCD" w:rsidP="000C5FCD">
      <w:pPr>
        <w:pStyle w:val="BodyText"/>
        <w:numPr>
          <w:ilvl w:val="0"/>
          <w:numId w:val="12"/>
        </w:numPr>
      </w:pPr>
      <w:r>
        <w:t>Test Database password is encrypted before writing to XML file.</w:t>
      </w:r>
    </w:p>
    <w:p w:rsidR="000C5FCD" w:rsidRDefault="000C5FCD" w:rsidP="000C5FCD">
      <w:pPr>
        <w:pStyle w:val="BodyText"/>
        <w:numPr>
          <w:ilvl w:val="0"/>
          <w:numId w:val="12"/>
        </w:numPr>
      </w:pPr>
      <w:r>
        <w:t>Test Encrypted database password is successfully decrypted on read.</w:t>
      </w:r>
    </w:p>
    <w:p w:rsidR="000C5FCD" w:rsidRDefault="000C5FCD" w:rsidP="000C5FCD">
      <w:pPr>
        <w:pStyle w:val="BodyText"/>
        <w:ind w:left="360"/>
      </w:pPr>
    </w:p>
    <w:p w:rsidR="00E947E7" w:rsidRPr="0007492D" w:rsidRDefault="000007EC" w:rsidP="0007492D">
      <w:pPr>
        <w:pStyle w:val="Heading2"/>
      </w:pPr>
      <w:bookmarkStart w:id="4" w:name="_Toc140464740"/>
      <w:r w:rsidRPr="0007492D">
        <w:t>Component (</w:t>
      </w:r>
      <w:r w:rsidR="00E947E7" w:rsidRPr="0007492D">
        <w:t>Unit</w:t>
      </w:r>
      <w:r w:rsidRPr="0007492D">
        <w:t>)</w:t>
      </w:r>
      <w:r w:rsidR="00E947E7" w:rsidRPr="0007492D">
        <w:t xml:space="preserve"> </w:t>
      </w:r>
      <w:r w:rsidR="005574C1">
        <w:t>T</w:t>
      </w:r>
      <w:r w:rsidR="00E947E7" w:rsidRPr="0007492D">
        <w:t>est</w:t>
      </w:r>
      <w:bookmarkEnd w:id="4"/>
      <w:r w:rsidR="00CD4F43">
        <w:t>ing</w:t>
      </w:r>
    </w:p>
    <w:p w:rsidR="00E947E7" w:rsidRPr="001D2212" w:rsidRDefault="00CD4F43" w:rsidP="009B3311">
      <w:pPr>
        <w:pStyle w:val="BodyText"/>
      </w:pPr>
      <w:r>
        <w:t xml:space="preserve">The following table lists test </w:t>
      </w:r>
      <w:r w:rsidR="003B1E57">
        <w:t>to</w:t>
      </w:r>
      <w:r>
        <w:t xml:space="preserve"> be performed</w:t>
      </w:r>
      <w:r w:rsidR="00B55EEC">
        <w:t>, each test must result in an expected result.</w:t>
      </w:r>
    </w:p>
    <w:p w:rsidR="007D5ABA" w:rsidRDefault="007D5ABA" w:rsidP="00F875D6">
      <w:pPr>
        <w:pStyle w:val="InstructionalText"/>
      </w:pPr>
    </w:p>
    <w:tbl>
      <w:tblPr>
        <w:tblStyle w:val="TableGrid"/>
        <w:tblW w:w="13811" w:type="dxa"/>
        <w:tblInd w:w="18" w:type="dxa"/>
        <w:tblLook w:val="01E0"/>
      </w:tblPr>
      <w:tblGrid>
        <w:gridCol w:w="439"/>
        <w:gridCol w:w="4575"/>
        <w:gridCol w:w="5276"/>
        <w:gridCol w:w="2349"/>
        <w:gridCol w:w="1172"/>
      </w:tblGrid>
      <w:tr w:rsidR="001D2212" w:rsidTr="000C5FCD">
        <w:trPr>
          <w:tblHeader/>
        </w:trPr>
        <w:tc>
          <w:tcPr>
            <w:tcW w:w="439" w:type="dxa"/>
            <w:shd w:val="clear" w:color="auto" w:fill="D9D9D9"/>
            <w:vAlign w:val="center"/>
          </w:tcPr>
          <w:p w:rsidR="001D2212" w:rsidRPr="005755E3" w:rsidRDefault="001D2212" w:rsidP="001E27C9">
            <w:pPr>
              <w:pStyle w:val="BodyText"/>
              <w:jc w:val="center"/>
              <w:rPr>
                <w:b/>
              </w:rPr>
            </w:pPr>
            <w:r w:rsidRPr="005755E3">
              <w:rPr>
                <w:b/>
              </w:rPr>
              <w:t>ID</w:t>
            </w:r>
          </w:p>
        </w:tc>
        <w:tc>
          <w:tcPr>
            <w:tcW w:w="4601" w:type="dxa"/>
            <w:shd w:val="clear" w:color="auto" w:fill="D9D9D9"/>
          </w:tcPr>
          <w:p w:rsidR="001D2212" w:rsidRPr="005755E3" w:rsidRDefault="001D2212" w:rsidP="005755E3">
            <w:pPr>
              <w:pStyle w:val="BodyText"/>
              <w:jc w:val="center"/>
              <w:rPr>
                <w:b/>
              </w:rPr>
            </w:pPr>
            <w:r w:rsidRPr="005755E3">
              <w:rPr>
                <w:b/>
              </w:rPr>
              <w:t>Description</w:t>
            </w:r>
          </w:p>
        </w:tc>
        <w:tc>
          <w:tcPr>
            <w:tcW w:w="5310" w:type="dxa"/>
            <w:shd w:val="clear" w:color="auto" w:fill="D9D9D9"/>
            <w:vAlign w:val="center"/>
          </w:tcPr>
          <w:p w:rsidR="001D2212" w:rsidRPr="005755E3" w:rsidRDefault="000C5FCD" w:rsidP="001D2212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55" w:type="dxa"/>
            <w:shd w:val="clear" w:color="auto" w:fill="D9D9D9"/>
            <w:vAlign w:val="center"/>
          </w:tcPr>
          <w:p w:rsidR="001D2212" w:rsidRPr="005755E3" w:rsidRDefault="000C5FCD" w:rsidP="005755E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1D2212" w:rsidRDefault="00201A54" w:rsidP="005755E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Passed</w:t>
            </w:r>
          </w:p>
          <w:p w:rsidR="00201A54" w:rsidRPr="005755E3" w:rsidRDefault="00201A54" w:rsidP="005755E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By</w:t>
            </w:r>
          </w:p>
        </w:tc>
      </w:tr>
      <w:tr w:rsidR="000C5FCD" w:rsidTr="000C5FCD">
        <w:tc>
          <w:tcPr>
            <w:tcW w:w="439" w:type="dxa"/>
            <w:vAlign w:val="center"/>
          </w:tcPr>
          <w:p w:rsidR="000C5FCD" w:rsidRDefault="000C5FCD" w:rsidP="001E27C9">
            <w:pPr>
              <w:pStyle w:val="BodyText"/>
              <w:jc w:val="center"/>
            </w:pPr>
            <w:r>
              <w:t>1</w:t>
            </w:r>
          </w:p>
        </w:tc>
        <w:tc>
          <w:tcPr>
            <w:tcW w:w="4601" w:type="dxa"/>
          </w:tcPr>
          <w:p w:rsidR="000C5FCD" w:rsidRPr="000C5FCD" w:rsidRDefault="000C5FCD" w:rsidP="00BD0578">
            <w:pPr>
              <w:rPr>
                <w:sz w:val="24"/>
                <w:szCs w:val="24"/>
              </w:rPr>
            </w:pPr>
            <w:r w:rsidRPr="000C5FCD">
              <w:rPr>
                <w:sz w:val="24"/>
                <w:szCs w:val="24"/>
              </w:rPr>
              <w:t>Sorting the vote tally sheet alphabetically by candidate</w:t>
            </w:r>
          </w:p>
        </w:tc>
        <w:tc>
          <w:tcPr>
            <w:tcW w:w="5310" w:type="dxa"/>
          </w:tcPr>
          <w:p w:rsidR="000C5FCD" w:rsidRDefault="000C5FCD" w:rsidP="00BD0578">
            <w:r>
              <w:t>When you open the vote tally sheet, the candidates will be in alphabetical order on each page</w:t>
            </w:r>
          </w:p>
        </w:tc>
        <w:tc>
          <w:tcPr>
            <w:tcW w:w="2355" w:type="dxa"/>
          </w:tcPr>
          <w:p w:rsidR="000C5FCD" w:rsidRDefault="000C5FCD" w:rsidP="00BD0578">
            <w:r>
              <w:t>The candidates are in alphabetical order on each page</w:t>
            </w:r>
          </w:p>
        </w:tc>
        <w:tc>
          <w:tcPr>
            <w:tcW w:w="1106" w:type="dxa"/>
            <w:vAlign w:val="center"/>
          </w:tcPr>
          <w:p w:rsidR="000C5FCD" w:rsidRDefault="00201A54" w:rsidP="00BD0578">
            <w:pPr>
              <w:jc w:val="center"/>
            </w:pPr>
            <w:r>
              <w:t xml:space="preserve">Mark </w:t>
            </w:r>
            <w:proofErr w:type="spellStart"/>
            <w:r>
              <w:t>Forseth</w:t>
            </w:r>
            <w:proofErr w:type="spellEnd"/>
          </w:p>
        </w:tc>
      </w:tr>
      <w:tr w:rsidR="000C5FCD" w:rsidTr="000C5FCD">
        <w:tc>
          <w:tcPr>
            <w:tcW w:w="439" w:type="dxa"/>
            <w:vAlign w:val="center"/>
          </w:tcPr>
          <w:p w:rsidR="000C5FCD" w:rsidRDefault="000C5FCD" w:rsidP="001E27C9">
            <w:pPr>
              <w:pStyle w:val="BodyText"/>
              <w:jc w:val="center"/>
            </w:pPr>
            <w:r>
              <w:t>2</w:t>
            </w:r>
          </w:p>
        </w:tc>
        <w:tc>
          <w:tcPr>
            <w:tcW w:w="4601" w:type="dxa"/>
          </w:tcPr>
          <w:p w:rsidR="000C5FCD" w:rsidRPr="000C5FCD" w:rsidRDefault="000C5FCD" w:rsidP="00BD0578">
            <w:pPr>
              <w:rPr>
                <w:sz w:val="24"/>
                <w:szCs w:val="24"/>
              </w:rPr>
            </w:pPr>
            <w:r w:rsidRPr="000C5FCD">
              <w:rPr>
                <w:sz w:val="24"/>
                <w:szCs w:val="24"/>
              </w:rPr>
              <w:t xml:space="preserve">Sorting the enter votes page alphabetically by candidate </w:t>
            </w:r>
          </w:p>
        </w:tc>
        <w:tc>
          <w:tcPr>
            <w:tcW w:w="5310" w:type="dxa"/>
          </w:tcPr>
          <w:p w:rsidR="000C5FCD" w:rsidRDefault="000C5FCD" w:rsidP="00BD0578">
            <w:r>
              <w:t>When you enter vote results the candidates will be in alphabetical order for each county</w:t>
            </w:r>
          </w:p>
        </w:tc>
        <w:tc>
          <w:tcPr>
            <w:tcW w:w="2355" w:type="dxa"/>
          </w:tcPr>
          <w:p w:rsidR="000C5FCD" w:rsidRDefault="000C5FCD" w:rsidP="00BD0578">
            <w:r>
              <w:t>The candidates are in alphabetical order for each county</w:t>
            </w:r>
          </w:p>
        </w:tc>
        <w:tc>
          <w:tcPr>
            <w:tcW w:w="1106" w:type="dxa"/>
            <w:vAlign w:val="center"/>
          </w:tcPr>
          <w:p w:rsidR="000C5FCD" w:rsidRDefault="00201A54" w:rsidP="00BD0578">
            <w:pPr>
              <w:jc w:val="center"/>
            </w:pPr>
            <w:r>
              <w:t xml:space="preserve">Mark </w:t>
            </w:r>
            <w:proofErr w:type="spellStart"/>
            <w:r>
              <w:t>Forseth</w:t>
            </w:r>
            <w:proofErr w:type="spellEnd"/>
          </w:p>
        </w:tc>
      </w:tr>
      <w:tr w:rsidR="000C5FCD" w:rsidTr="000C5FCD">
        <w:tc>
          <w:tcPr>
            <w:tcW w:w="439" w:type="dxa"/>
            <w:vAlign w:val="center"/>
          </w:tcPr>
          <w:p w:rsidR="000C5FCD" w:rsidRDefault="000C5FCD" w:rsidP="001E27C9">
            <w:pPr>
              <w:pStyle w:val="BodyText"/>
              <w:jc w:val="center"/>
            </w:pPr>
            <w:r>
              <w:t>3</w:t>
            </w:r>
          </w:p>
        </w:tc>
        <w:tc>
          <w:tcPr>
            <w:tcW w:w="4601" w:type="dxa"/>
          </w:tcPr>
          <w:p w:rsidR="000C5FCD" w:rsidRPr="000C5FCD" w:rsidRDefault="000C5FCD" w:rsidP="00BD0578">
            <w:pPr>
              <w:rPr>
                <w:sz w:val="24"/>
                <w:szCs w:val="24"/>
              </w:rPr>
            </w:pPr>
            <w:r w:rsidRPr="000C5FCD">
              <w:rPr>
                <w:sz w:val="24"/>
                <w:szCs w:val="24"/>
              </w:rPr>
              <w:t>The quick scan “Contest” name will no longer be cut off if it is long</w:t>
            </w:r>
          </w:p>
        </w:tc>
        <w:tc>
          <w:tcPr>
            <w:tcW w:w="5310" w:type="dxa"/>
          </w:tcPr>
          <w:p w:rsidR="000C5FCD" w:rsidRDefault="000C5FCD" w:rsidP="00BD0578">
            <w:r>
              <w:t>The  contest information will now be on its own line so it will not matter how long the contest name is</w:t>
            </w:r>
          </w:p>
        </w:tc>
        <w:tc>
          <w:tcPr>
            <w:tcW w:w="2355" w:type="dxa"/>
          </w:tcPr>
          <w:p w:rsidR="000C5FCD" w:rsidRDefault="000C5FCD" w:rsidP="00BD0578">
            <w:r>
              <w:t>The contest information is now on its own line</w:t>
            </w:r>
          </w:p>
        </w:tc>
        <w:tc>
          <w:tcPr>
            <w:tcW w:w="1106" w:type="dxa"/>
            <w:vAlign w:val="center"/>
          </w:tcPr>
          <w:p w:rsidR="000C5FCD" w:rsidRDefault="00201A54" w:rsidP="00BD0578">
            <w:pPr>
              <w:jc w:val="center"/>
            </w:pPr>
            <w:r>
              <w:t xml:space="preserve">Mark </w:t>
            </w:r>
            <w:proofErr w:type="spellStart"/>
            <w:r>
              <w:t>Forseth</w:t>
            </w:r>
            <w:proofErr w:type="spellEnd"/>
          </w:p>
        </w:tc>
      </w:tr>
      <w:tr w:rsidR="000C5FCD" w:rsidTr="000C5FCD">
        <w:tc>
          <w:tcPr>
            <w:tcW w:w="439" w:type="dxa"/>
            <w:vAlign w:val="center"/>
          </w:tcPr>
          <w:p w:rsidR="000C5FCD" w:rsidRDefault="000C5FCD" w:rsidP="001E27C9">
            <w:pPr>
              <w:pStyle w:val="BodyText"/>
              <w:jc w:val="center"/>
            </w:pPr>
            <w:r>
              <w:t>4</w:t>
            </w:r>
          </w:p>
        </w:tc>
        <w:tc>
          <w:tcPr>
            <w:tcW w:w="4601" w:type="dxa"/>
          </w:tcPr>
          <w:p w:rsidR="000C5FCD" w:rsidRPr="000C5FCD" w:rsidRDefault="000C5FCD" w:rsidP="00BD0578">
            <w:pPr>
              <w:rPr>
                <w:sz w:val="24"/>
                <w:szCs w:val="24"/>
              </w:rPr>
            </w:pPr>
            <w:r w:rsidRPr="000C5FCD">
              <w:rPr>
                <w:sz w:val="24"/>
                <w:szCs w:val="24"/>
              </w:rPr>
              <w:t>The user guide information is all correct</w:t>
            </w:r>
          </w:p>
        </w:tc>
        <w:tc>
          <w:tcPr>
            <w:tcW w:w="5310" w:type="dxa"/>
          </w:tcPr>
          <w:p w:rsidR="000C5FCD" w:rsidRDefault="000C5FCD" w:rsidP="00BD0578">
            <w:r>
              <w:t>The user guide is free of spelling and grammar mistakes.</w:t>
            </w:r>
          </w:p>
        </w:tc>
        <w:tc>
          <w:tcPr>
            <w:tcW w:w="2355" w:type="dxa"/>
          </w:tcPr>
          <w:p w:rsidR="000C5FCD" w:rsidRDefault="000C5FCD" w:rsidP="00BD0578">
            <w:r>
              <w:t>There are no spelling/grammar mistakes on the page.</w:t>
            </w:r>
          </w:p>
        </w:tc>
        <w:tc>
          <w:tcPr>
            <w:tcW w:w="1106" w:type="dxa"/>
            <w:vAlign w:val="center"/>
          </w:tcPr>
          <w:p w:rsidR="000C5FCD" w:rsidRDefault="000C5FCD" w:rsidP="00BD0578">
            <w:pPr>
              <w:jc w:val="center"/>
            </w:pPr>
          </w:p>
        </w:tc>
      </w:tr>
      <w:tr w:rsidR="000C5FCD" w:rsidTr="000C5FCD">
        <w:tc>
          <w:tcPr>
            <w:tcW w:w="439" w:type="dxa"/>
            <w:vAlign w:val="center"/>
          </w:tcPr>
          <w:p w:rsidR="000C5FCD" w:rsidRDefault="000C5FCD" w:rsidP="001E27C9">
            <w:pPr>
              <w:pStyle w:val="BodyText"/>
              <w:jc w:val="center"/>
            </w:pPr>
            <w:r>
              <w:t>5</w:t>
            </w:r>
          </w:p>
        </w:tc>
        <w:tc>
          <w:tcPr>
            <w:tcW w:w="4601" w:type="dxa"/>
          </w:tcPr>
          <w:p w:rsidR="000C5FCD" w:rsidRPr="000C5FCD" w:rsidRDefault="000C5FCD" w:rsidP="00BD0578">
            <w:pPr>
              <w:rPr>
                <w:sz w:val="24"/>
                <w:szCs w:val="24"/>
              </w:rPr>
            </w:pPr>
            <w:r w:rsidRPr="000C5FCD">
              <w:rPr>
                <w:sz w:val="24"/>
                <w:szCs w:val="24"/>
              </w:rPr>
              <w:t>There are no dead links on the help file.</w:t>
            </w:r>
          </w:p>
        </w:tc>
        <w:tc>
          <w:tcPr>
            <w:tcW w:w="5310" w:type="dxa"/>
          </w:tcPr>
          <w:p w:rsidR="000C5FCD" w:rsidRDefault="000C5FCD" w:rsidP="00BD0578">
            <w:r>
              <w:t>There should be no dead links on the user guide page</w:t>
            </w:r>
          </w:p>
        </w:tc>
        <w:tc>
          <w:tcPr>
            <w:tcW w:w="2355" w:type="dxa"/>
          </w:tcPr>
          <w:p w:rsidR="000C5FCD" w:rsidRDefault="000C5FCD" w:rsidP="00BD0578">
            <w:r>
              <w:t>All of the links on the user guide page are correct.</w:t>
            </w:r>
          </w:p>
        </w:tc>
        <w:tc>
          <w:tcPr>
            <w:tcW w:w="1106" w:type="dxa"/>
            <w:vAlign w:val="center"/>
          </w:tcPr>
          <w:p w:rsidR="000C5FCD" w:rsidRDefault="000C5FCD" w:rsidP="00BD0578">
            <w:pPr>
              <w:jc w:val="center"/>
            </w:pPr>
          </w:p>
        </w:tc>
      </w:tr>
      <w:tr w:rsidR="000C5FCD" w:rsidTr="000C5FCD">
        <w:tc>
          <w:tcPr>
            <w:tcW w:w="439" w:type="dxa"/>
            <w:vAlign w:val="center"/>
          </w:tcPr>
          <w:p w:rsidR="000C5FCD" w:rsidRDefault="000C5FCD" w:rsidP="001E27C9">
            <w:pPr>
              <w:pStyle w:val="BodyText"/>
              <w:jc w:val="center"/>
            </w:pPr>
            <w:r>
              <w:lastRenderedPageBreak/>
              <w:t>6</w:t>
            </w:r>
          </w:p>
        </w:tc>
        <w:tc>
          <w:tcPr>
            <w:tcW w:w="4601" w:type="dxa"/>
          </w:tcPr>
          <w:p w:rsidR="000C5FCD" w:rsidRPr="000C5FCD" w:rsidRDefault="000C5FCD" w:rsidP="00BD0578">
            <w:pPr>
              <w:rPr>
                <w:sz w:val="24"/>
                <w:szCs w:val="24"/>
              </w:rPr>
            </w:pPr>
            <w:r w:rsidRPr="000C5FCD">
              <w:rPr>
                <w:sz w:val="24"/>
                <w:szCs w:val="24"/>
              </w:rPr>
              <w:t>There are no spelling errors in the help file.</w:t>
            </w:r>
          </w:p>
        </w:tc>
        <w:tc>
          <w:tcPr>
            <w:tcW w:w="5310" w:type="dxa"/>
          </w:tcPr>
          <w:p w:rsidR="000C5FCD" w:rsidRDefault="000C5FCD" w:rsidP="00BD0578">
            <w:r>
              <w:t>There should be no spelling errors in the help file.</w:t>
            </w:r>
          </w:p>
        </w:tc>
        <w:tc>
          <w:tcPr>
            <w:tcW w:w="2355" w:type="dxa"/>
          </w:tcPr>
          <w:p w:rsidR="000C5FCD" w:rsidRDefault="000C5FCD" w:rsidP="00BD0578"/>
        </w:tc>
        <w:tc>
          <w:tcPr>
            <w:tcW w:w="1106" w:type="dxa"/>
            <w:vAlign w:val="center"/>
          </w:tcPr>
          <w:p w:rsidR="000C5FCD" w:rsidRDefault="000C5FCD" w:rsidP="00BD0578">
            <w:pPr>
              <w:jc w:val="center"/>
            </w:pPr>
          </w:p>
        </w:tc>
      </w:tr>
      <w:tr w:rsidR="000C5FCD" w:rsidTr="000C5FCD">
        <w:tc>
          <w:tcPr>
            <w:tcW w:w="439" w:type="dxa"/>
            <w:vAlign w:val="center"/>
          </w:tcPr>
          <w:p w:rsidR="000C5FCD" w:rsidRDefault="000C5FCD" w:rsidP="00C77ADB">
            <w:pPr>
              <w:pStyle w:val="BodyText"/>
              <w:jc w:val="center"/>
            </w:pPr>
            <w:r>
              <w:t>7</w:t>
            </w:r>
          </w:p>
        </w:tc>
        <w:tc>
          <w:tcPr>
            <w:tcW w:w="4601" w:type="dxa"/>
          </w:tcPr>
          <w:p w:rsidR="000C5FCD" w:rsidRPr="000C5FCD" w:rsidRDefault="000C5FCD" w:rsidP="00B35597">
            <w:pPr>
              <w:rPr>
                <w:sz w:val="24"/>
                <w:szCs w:val="24"/>
              </w:rPr>
            </w:pPr>
            <w:r w:rsidRPr="000C5FCD">
              <w:rPr>
                <w:sz w:val="24"/>
                <w:szCs w:val="24"/>
              </w:rPr>
              <w:t>The row length calculation is rewritten to properly drop a candidate to the next row when necessary to avoid losing digits in the following columns.</w:t>
            </w:r>
          </w:p>
        </w:tc>
        <w:tc>
          <w:tcPr>
            <w:tcW w:w="5310" w:type="dxa"/>
          </w:tcPr>
          <w:p w:rsidR="000C5FCD" w:rsidRDefault="000C5FCD" w:rsidP="00BD0578">
            <w:r>
              <w:t xml:space="preserve">The number of reporting </w:t>
            </w:r>
            <w:proofErr w:type="gramStart"/>
            <w:r>
              <w:t>units</w:t>
            </w:r>
            <w:proofErr w:type="gramEnd"/>
            <w:r>
              <w:t xml:space="preserve"> column will not be cut off.</w:t>
            </w:r>
          </w:p>
        </w:tc>
        <w:tc>
          <w:tcPr>
            <w:tcW w:w="2355" w:type="dxa"/>
          </w:tcPr>
          <w:p w:rsidR="000C5FCD" w:rsidRDefault="000C5FCD" w:rsidP="00BD0578">
            <w:r>
              <w:t>A candidate is pushed to the next column when the row is too long.  The Reporting Units column now displays all digits as expected.</w:t>
            </w:r>
          </w:p>
        </w:tc>
        <w:tc>
          <w:tcPr>
            <w:tcW w:w="1106" w:type="dxa"/>
            <w:vAlign w:val="center"/>
          </w:tcPr>
          <w:p w:rsidR="000C5FCD" w:rsidRDefault="00201A54" w:rsidP="00BD0578">
            <w:pPr>
              <w:jc w:val="center"/>
            </w:pPr>
            <w:r>
              <w:t>Wade Hansen</w:t>
            </w:r>
          </w:p>
        </w:tc>
      </w:tr>
      <w:tr w:rsidR="000C5FCD" w:rsidTr="000C5FCD">
        <w:tc>
          <w:tcPr>
            <w:tcW w:w="439" w:type="dxa"/>
            <w:vAlign w:val="center"/>
          </w:tcPr>
          <w:p w:rsidR="000C5FCD" w:rsidRDefault="000C5FCD" w:rsidP="00C77ADB">
            <w:pPr>
              <w:pStyle w:val="BodyText"/>
              <w:jc w:val="center"/>
            </w:pPr>
            <w:r>
              <w:t>8</w:t>
            </w:r>
          </w:p>
        </w:tc>
        <w:tc>
          <w:tcPr>
            <w:tcW w:w="4601" w:type="dxa"/>
          </w:tcPr>
          <w:p w:rsidR="000C5FCD" w:rsidRPr="000C5FCD" w:rsidRDefault="000C5FCD" w:rsidP="00BD0578">
            <w:pPr>
              <w:pStyle w:val="TableContents"/>
            </w:pPr>
            <w:r w:rsidRPr="000C5FCD">
              <w:t>Database password is encrypted before writing to the XML file.</w:t>
            </w:r>
          </w:p>
        </w:tc>
        <w:tc>
          <w:tcPr>
            <w:tcW w:w="5310" w:type="dxa"/>
          </w:tcPr>
          <w:p w:rsidR="000C5FCD" w:rsidRDefault="000C5FCD" w:rsidP="00BD057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 password is encrypted when viewing the XML file.</w:t>
            </w:r>
          </w:p>
        </w:tc>
        <w:tc>
          <w:tcPr>
            <w:tcW w:w="2355" w:type="dxa"/>
          </w:tcPr>
          <w:p w:rsidR="000C5FCD" w:rsidRDefault="000A2CC0" w:rsidP="00BD057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implementable</w:t>
            </w:r>
          </w:p>
        </w:tc>
        <w:tc>
          <w:tcPr>
            <w:tcW w:w="1106" w:type="dxa"/>
            <w:vAlign w:val="center"/>
          </w:tcPr>
          <w:p w:rsidR="000C5FCD" w:rsidRDefault="00201A54" w:rsidP="00BD0578">
            <w:pPr>
              <w:jc w:val="center"/>
            </w:pPr>
            <w:r>
              <w:t xml:space="preserve">Adam </w:t>
            </w:r>
            <w:proofErr w:type="spellStart"/>
            <w:r>
              <w:t>Wasdovitch</w:t>
            </w:r>
            <w:proofErr w:type="spellEnd"/>
          </w:p>
        </w:tc>
      </w:tr>
      <w:tr w:rsidR="000C5FCD" w:rsidTr="000C5FCD">
        <w:tc>
          <w:tcPr>
            <w:tcW w:w="439" w:type="dxa"/>
            <w:vAlign w:val="center"/>
          </w:tcPr>
          <w:p w:rsidR="000C5FCD" w:rsidRDefault="000C5FCD" w:rsidP="00C77ADB">
            <w:pPr>
              <w:pStyle w:val="BodyText"/>
              <w:jc w:val="center"/>
            </w:pPr>
            <w:r>
              <w:t>9</w:t>
            </w:r>
          </w:p>
        </w:tc>
        <w:tc>
          <w:tcPr>
            <w:tcW w:w="4601" w:type="dxa"/>
          </w:tcPr>
          <w:p w:rsidR="000C5FCD" w:rsidRPr="000C5FCD" w:rsidRDefault="000C5FCD" w:rsidP="00BD0578">
            <w:pPr>
              <w:pStyle w:val="TableContents"/>
            </w:pPr>
            <w:r w:rsidRPr="000C5FCD">
              <w:t>Encrypted database password is successfully decrypted when program started.</w:t>
            </w:r>
          </w:p>
        </w:tc>
        <w:tc>
          <w:tcPr>
            <w:tcW w:w="5310" w:type="dxa"/>
          </w:tcPr>
          <w:p w:rsidR="000C5FCD" w:rsidRDefault="000C5FCD" w:rsidP="00BD057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Successfully decrypted password is used to open a connection to the database.</w:t>
            </w:r>
          </w:p>
        </w:tc>
        <w:tc>
          <w:tcPr>
            <w:tcW w:w="2355" w:type="dxa"/>
          </w:tcPr>
          <w:p w:rsidR="000C5FCD" w:rsidRDefault="000A2CC0" w:rsidP="00BD057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implementable</w:t>
            </w:r>
          </w:p>
        </w:tc>
        <w:tc>
          <w:tcPr>
            <w:tcW w:w="1106" w:type="dxa"/>
            <w:vAlign w:val="center"/>
          </w:tcPr>
          <w:p w:rsidR="000C5FCD" w:rsidRDefault="00201A54" w:rsidP="00BD0578">
            <w:pPr>
              <w:jc w:val="center"/>
            </w:pPr>
            <w:r>
              <w:t xml:space="preserve">Adam </w:t>
            </w:r>
            <w:proofErr w:type="spellStart"/>
            <w:r>
              <w:t>Wasdovitch</w:t>
            </w:r>
            <w:proofErr w:type="spellEnd"/>
          </w:p>
        </w:tc>
      </w:tr>
      <w:tr w:rsidR="000C5FCD" w:rsidTr="000C5FCD">
        <w:tc>
          <w:tcPr>
            <w:tcW w:w="439" w:type="dxa"/>
            <w:vAlign w:val="center"/>
          </w:tcPr>
          <w:p w:rsidR="000C5FCD" w:rsidRDefault="000C5FCD" w:rsidP="00C77ADB">
            <w:pPr>
              <w:pStyle w:val="BodyText"/>
              <w:jc w:val="center"/>
            </w:pPr>
            <w:r>
              <w:t>10</w:t>
            </w:r>
          </w:p>
        </w:tc>
        <w:tc>
          <w:tcPr>
            <w:tcW w:w="4601" w:type="dxa"/>
          </w:tcPr>
          <w:p w:rsidR="000C5FCD" w:rsidRPr="000C5FCD" w:rsidRDefault="000C5FCD" w:rsidP="00BD0578">
            <w:pPr>
              <w:pStyle w:val="TableContents"/>
            </w:pPr>
            <w:r w:rsidRPr="000C5FCD">
              <w:t xml:space="preserve">The user manual text document is review by a peer to check the consistency of naming conventions and formatting. </w:t>
            </w:r>
          </w:p>
        </w:tc>
        <w:tc>
          <w:tcPr>
            <w:tcW w:w="5310" w:type="dxa"/>
          </w:tcPr>
          <w:p w:rsidR="000C5FCD" w:rsidRDefault="000C5FCD" w:rsidP="00BD057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naming conventions and the formatting of the document are consistent throughout. </w:t>
            </w:r>
          </w:p>
        </w:tc>
        <w:tc>
          <w:tcPr>
            <w:tcW w:w="2355" w:type="dxa"/>
          </w:tcPr>
          <w:p w:rsidR="000C5FCD" w:rsidRDefault="000C5FCD" w:rsidP="00BD057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naming conventions and the formatting of the document are consistent throughout. </w:t>
            </w:r>
          </w:p>
        </w:tc>
        <w:tc>
          <w:tcPr>
            <w:tcW w:w="1106" w:type="dxa"/>
            <w:vAlign w:val="center"/>
          </w:tcPr>
          <w:p w:rsidR="000C5FCD" w:rsidRDefault="00201A54" w:rsidP="00BD0578">
            <w:pPr>
              <w:jc w:val="center"/>
            </w:pPr>
            <w:r>
              <w:t xml:space="preserve">Adam </w:t>
            </w:r>
            <w:proofErr w:type="spellStart"/>
            <w:r>
              <w:t>Wasdovitch</w:t>
            </w:r>
            <w:proofErr w:type="spellEnd"/>
          </w:p>
        </w:tc>
      </w:tr>
      <w:tr w:rsidR="006863F0" w:rsidTr="000C5FCD">
        <w:tc>
          <w:tcPr>
            <w:tcW w:w="439" w:type="dxa"/>
            <w:vAlign w:val="center"/>
          </w:tcPr>
          <w:p w:rsidR="006863F0" w:rsidRDefault="006863F0" w:rsidP="00C77ADB">
            <w:pPr>
              <w:pStyle w:val="BodyText"/>
              <w:jc w:val="center"/>
            </w:pPr>
            <w:r>
              <w:t>11</w:t>
            </w:r>
          </w:p>
        </w:tc>
        <w:tc>
          <w:tcPr>
            <w:tcW w:w="4601" w:type="dxa"/>
          </w:tcPr>
          <w:p w:rsidR="006863F0" w:rsidRPr="000C5FCD" w:rsidRDefault="006863F0" w:rsidP="00BD0578">
            <w:pPr>
              <w:pStyle w:val="TableContents"/>
            </w:pPr>
            <w:r>
              <w:t>Introduction of Help menu</w:t>
            </w:r>
          </w:p>
        </w:tc>
        <w:tc>
          <w:tcPr>
            <w:tcW w:w="5310" w:type="dxa"/>
          </w:tcPr>
          <w:p w:rsidR="006863F0" w:rsidRDefault="006863F0" w:rsidP="006863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Help file option appears in help menu</w:t>
            </w:r>
          </w:p>
        </w:tc>
        <w:tc>
          <w:tcPr>
            <w:tcW w:w="2355" w:type="dxa"/>
          </w:tcPr>
          <w:p w:rsidR="006863F0" w:rsidRDefault="006863F0" w:rsidP="00BD057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Expected</w:t>
            </w:r>
          </w:p>
        </w:tc>
        <w:tc>
          <w:tcPr>
            <w:tcW w:w="1106" w:type="dxa"/>
            <w:vAlign w:val="center"/>
          </w:tcPr>
          <w:p w:rsidR="006863F0" w:rsidRDefault="006863F0" w:rsidP="00BD0578">
            <w:pPr>
              <w:jc w:val="center"/>
            </w:pPr>
            <w:r>
              <w:t>Wade Hansen</w:t>
            </w:r>
          </w:p>
        </w:tc>
      </w:tr>
      <w:tr w:rsidR="006863F0" w:rsidTr="000C5FCD">
        <w:tc>
          <w:tcPr>
            <w:tcW w:w="439" w:type="dxa"/>
            <w:vAlign w:val="center"/>
          </w:tcPr>
          <w:p w:rsidR="006863F0" w:rsidRDefault="006863F0" w:rsidP="00C77ADB">
            <w:pPr>
              <w:pStyle w:val="BodyText"/>
              <w:jc w:val="center"/>
            </w:pPr>
            <w:r>
              <w:t>12</w:t>
            </w:r>
          </w:p>
        </w:tc>
        <w:tc>
          <w:tcPr>
            <w:tcW w:w="4601" w:type="dxa"/>
          </w:tcPr>
          <w:p w:rsidR="006863F0" w:rsidRDefault="006863F0" w:rsidP="006863F0">
            <w:pPr>
              <w:pStyle w:val="TableContents"/>
            </w:pPr>
            <w:r>
              <w:t>Help menu linked to help file</w:t>
            </w:r>
          </w:p>
        </w:tc>
        <w:tc>
          <w:tcPr>
            <w:tcW w:w="5310" w:type="dxa"/>
          </w:tcPr>
          <w:p w:rsidR="006863F0" w:rsidRDefault="006863F0" w:rsidP="00BD057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Clicking on help menu loads help file</w:t>
            </w:r>
          </w:p>
        </w:tc>
        <w:tc>
          <w:tcPr>
            <w:tcW w:w="2355" w:type="dxa"/>
          </w:tcPr>
          <w:p w:rsidR="006863F0" w:rsidRDefault="006863F0" w:rsidP="00BD057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Expected</w:t>
            </w:r>
          </w:p>
        </w:tc>
        <w:tc>
          <w:tcPr>
            <w:tcW w:w="1106" w:type="dxa"/>
            <w:vAlign w:val="center"/>
          </w:tcPr>
          <w:p w:rsidR="006863F0" w:rsidRDefault="006863F0" w:rsidP="00BD0578">
            <w:pPr>
              <w:jc w:val="center"/>
            </w:pPr>
            <w:r>
              <w:t>Wade Hansen</w:t>
            </w:r>
          </w:p>
        </w:tc>
      </w:tr>
      <w:tr w:rsidR="006863F0" w:rsidTr="000C5FCD">
        <w:tc>
          <w:tcPr>
            <w:tcW w:w="439" w:type="dxa"/>
            <w:vAlign w:val="center"/>
          </w:tcPr>
          <w:p w:rsidR="006863F0" w:rsidRDefault="006863F0" w:rsidP="00C77ADB">
            <w:pPr>
              <w:pStyle w:val="BodyText"/>
              <w:jc w:val="center"/>
            </w:pPr>
            <w:r>
              <w:t>13</w:t>
            </w:r>
          </w:p>
        </w:tc>
        <w:tc>
          <w:tcPr>
            <w:tcW w:w="4601" w:type="dxa"/>
          </w:tcPr>
          <w:p w:rsidR="006863F0" w:rsidRDefault="006863F0" w:rsidP="006863F0">
            <w:pPr>
              <w:pStyle w:val="TableContents"/>
            </w:pPr>
            <w:r>
              <w:t>Help file integrated into install package</w:t>
            </w:r>
          </w:p>
        </w:tc>
        <w:tc>
          <w:tcPr>
            <w:tcW w:w="5310" w:type="dxa"/>
          </w:tcPr>
          <w:p w:rsidR="006863F0" w:rsidRDefault="006863F0" w:rsidP="00BD057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</w:t>
            </w:r>
            <w:proofErr w:type="spellStart"/>
            <w:r>
              <w:rPr>
                <w:sz w:val="22"/>
                <w:szCs w:val="22"/>
              </w:rPr>
              <w:t>msi</w:t>
            </w:r>
            <w:proofErr w:type="spellEnd"/>
            <w:r>
              <w:rPr>
                <w:sz w:val="22"/>
                <w:szCs w:val="22"/>
              </w:rPr>
              <w:t xml:space="preserve"> installation includes help file that loads with help menu after install</w:t>
            </w:r>
          </w:p>
        </w:tc>
        <w:tc>
          <w:tcPr>
            <w:tcW w:w="2355" w:type="dxa"/>
          </w:tcPr>
          <w:p w:rsidR="006863F0" w:rsidRDefault="006863F0" w:rsidP="00BD057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Expected</w:t>
            </w:r>
          </w:p>
        </w:tc>
        <w:tc>
          <w:tcPr>
            <w:tcW w:w="1106" w:type="dxa"/>
            <w:vAlign w:val="center"/>
          </w:tcPr>
          <w:p w:rsidR="006863F0" w:rsidRDefault="006863F0" w:rsidP="00BD0578">
            <w:pPr>
              <w:jc w:val="center"/>
            </w:pPr>
            <w:r>
              <w:t>Wade Hansen</w:t>
            </w:r>
          </w:p>
        </w:tc>
      </w:tr>
    </w:tbl>
    <w:p w:rsidR="00E947E7" w:rsidRDefault="00E947E7" w:rsidP="008828B7">
      <w:pPr>
        <w:pStyle w:val="BodyText"/>
      </w:pPr>
    </w:p>
    <w:sectPr w:rsidR="00E947E7" w:rsidSect="001D2212">
      <w:pgSz w:w="15840" w:h="12240" w:orient="landscape"/>
      <w:pgMar w:top="1325" w:right="1440" w:bottom="1325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BED" w:rsidRDefault="00D80BED">
      <w:r>
        <w:separator/>
      </w:r>
    </w:p>
  </w:endnote>
  <w:endnote w:type="continuationSeparator" w:id="0">
    <w:p w:rsidR="00D80BED" w:rsidRDefault="00D80B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78C" w:rsidRDefault="00C3178C">
    <w:pPr>
      <w:pStyle w:val="Footer"/>
      <w:pBdr>
        <w:top w:val="single" w:sz="2" w:space="1" w:color="auto"/>
      </w:pBdr>
      <w:tabs>
        <w:tab w:val="clear" w:pos="4320"/>
        <w:tab w:val="clear" w:pos="8640"/>
        <w:tab w:val="right" w:pos="9630"/>
      </w:tabs>
    </w:pPr>
    <w:r>
      <w:t xml:space="preserve">Confidential and Proprietary Information for </w:t>
    </w:r>
    <w:r w:rsidR="000C5FCD">
      <w:t>IGX only.</w:t>
    </w:r>
    <w:r>
      <w:tab/>
    </w:r>
    <w:r w:rsidR="00AA3F1B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A3F1B">
      <w:rPr>
        <w:rStyle w:val="PageNumber"/>
      </w:rPr>
      <w:fldChar w:fldCharType="separate"/>
    </w:r>
    <w:r w:rsidR="000A2CC0">
      <w:rPr>
        <w:rStyle w:val="PageNumber"/>
        <w:noProof/>
      </w:rPr>
      <w:t>5</w:t>
    </w:r>
    <w:r w:rsidR="00AA3F1B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BED" w:rsidRDefault="00D80BED">
      <w:r>
        <w:separator/>
      </w:r>
    </w:p>
  </w:footnote>
  <w:footnote w:type="continuationSeparator" w:id="0">
    <w:p w:rsidR="00D80BED" w:rsidRDefault="00D80B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78C" w:rsidRDefault="00AA3F1B">
    <w:pPr>
      <w:pStyle w:val="Header"/>
      <w:pBdr>
        <w:bottom w:val="single" w:sz="2" w:space="1" w:color="auto"/>
      </w:pBdr>
      <w:tabs>
        <w:tab w:val="clear" w:pos="4320"/>
        <w:tab w:val="clear" w:pos="8640"/>
        <w:tab w:val="right" w:pos="9540"/>
      </w:tabs>
    </w:pPr>
    <w:fldSimple w:instr=" STYLEREF ProjectName \* MERGEFORMAT ">
      <w:r w:rsidR="000A2CC0">
        <w:rPr>
          <w:noProof/>
        </w:rPr>
        <w:t>Election Tracker Updates</w:t>
      </w:r>
    </w:fldSimple>
    <w:r w:rsidR="00C3178C">
      <w:tab/>
      <w:t>Test Plan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F05C9"/>
    <w:multiLevelType w:val="hybridMultilevel"/>
    <w:tmpl w:val="5AE455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C70875"/>
    <w:multiLevelType w:val="multilevel"/>
    <w:tmpl w:val="687019D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abstractNum w:abstractNumId="2">
    <w:nsid w:val="0C4A2903"/>
    <w:multiLevelType w:val="multilevel"/>
    <w:tmpl w:val="504CD8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224"/>
        </w:tabs>
        <w:ind w:left="1224" w:hanging="122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abstractNum w:abstractNumId="3">
    <w:nsid w:val="0C56033D"/>
    <w:multiLevelType w:val="hybridMultilevel"/>
    <w:tmpl w:val="E6D28C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372218"/>
    <w:multiLevelType w:val="hybridMultilevel"/>
    <w:tmpl w:val="56F450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DE7AC4"/>
    <w:multiLevelType w:val="hybridMultilevel"/>
    <w:tmpl w:val="0838C3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9E6266"/>
    <w:multiLevelType w:val="hybridMultilevel"/>
    <w:tmpl w:val="655E4CE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942520"/>
    <w:multiLevelType w:val="hybridMultilevel"/>
    <w:tmpl w:val="0D34CF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5044EB"/>
    <w:multiLevelType w:val="multilevel"/>
    <w:tmpl w:val="6C14D29A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2DAF5B2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4880834"/>
    <w:multiLevelType w:val="multilevel"/>
    <w:tmpl w:val="504CD80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abstractNum w:abstractNumId="11">
    <w:nsid w:val="3C3B664E"/>
    <w:multiLevelType w:val="hybridMultilevel"/>
    <w:tmpl w:val="265E6D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BFD7E09"/>
    <w:multiLevelType w:val="hybridMultilevel"/>
    <w:tmpl w:val="F762FA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3F033C"/>
    <w:multiLevelType w:val="hybridMultilevel"/>
    <w:tmpl w:val="50A66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15F4DEA"/>
    <w:multiLevelType w:val="hybridMultilevel"/>
    <w:tmpl w:val="4B9889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1C16312"/>
    <w:multiLevelType w:val="hybridMultilevel"/>
    <w:tmpl w:val="F16EA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41837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4684153"/>
    <w:multiLevelType w:val="hybridMultilevel"/>
    <w:tmpl w:val="8EEA12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1924308"/>
    <w:multiLevelType w:val="hybridMultilevel"/>
    <w:tmpl w:val="7EE6BF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4720726"/>
    <w:multiLevelType w:val="hybridMultilevel"/>
    <w:tmpl w:val="FC0E6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95339BA"/>
    <w:multiLevelType w:val="hybridMultilevel"/>
    <w:tmpl w:val="B6463C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A0437E2"/>
    <w:multiLevelType w:val="multilevel"/>
    <w:tmpl w:val="504CD80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6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10"/>
  </w:num>
  <w:num w:numId="10">
    <w:abstractNumId w:val="21"/>
  </w:num>
  <w:num w:numId="11">
    <w:abstractNumId w:val="8"/>
  </w:num>
  <w:num w:numId="12">
    <w:abstractNumId w:val="13"/>
  </w:num>
  <w:num w:numId="13">
    <w:abstractNumId w:val="11"/>
  </w:num>
  <w:num w:numId="14">
    <w:abstractNumId w:val="20"/>
  </w:num>
  <w:num w:numId="15">
    <w:abstractNumId w:val="14"/>
  </w:num>
  <w:num w:numId="16">
    <w:abstractNumId w:val="17"/>
  </w:num>
  <w:num w:numId="17">
    <w:abstractNumId w:val="19"/>
  </w:num>
  <w:num w:numId="18">
    <w:abstractNumId w:val="4"/>
  </w:num>
  <w:num w:numId="19">
    <w:abstractNumId w:val="0"/>
  </w:num>
  <w:num w:numId="20">
    <w:abstractNumId w:val="5"/>
  </w:num>
  <w:num w:numId="21">
    <w:abstractNumId w:val="18"/>
  </w:num>
  <w:num w:numId="22">
    <w:abstractNumId w:val="7"/>
  </w:num>
  <w:num w:numId="23">
    <w:abstractNumId w:val="15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9D7"/>
    <w:rsid w:val="000007EC"/>
    <w:rsid w:val="0001532A"/>
    <w:rsid w:val="000214A6"/>
    <w:rsid w:val="000327CC"/>
    <w:rsid w:val="00057F7B"/>
    <w:rsid w:val="0007492D"/>
    <w:rsid w:val="000917A4"/>
    <w:rsid w:val="000A2CC0"/>
    <w:rsid w:val="000B5317"/>
    <w:rsid w:val="000B70E1"/>
    <w:rsid w:val="000C5FCD"/>
    <w:rsid w:val="00110AF4"/>
    <w:rsid w:val="00112E0F"/>
    <w:rsid w:val="00124F61"/>
    <w:rsid w:val="00162E70"/>
    <w:rsid w:val="0017573C"/>
    <w:rsid w:val="0018530F"/>
    <w:rsid w:val="001D2212"/>
    <w:rsid w:val="001D49CD"/>
    <w:rsid w:val="001E27C9"/>
    <w:rsid w:val="00201A54"/>
    <w:rsid w:val="00204D63"/>
    <w:rsid w:val="00240CF9"/>
    <w:rsid w:val="00283F82"/>
    <w:rsid w:val="0028692F"/>
    <w:rsid w:val="002A3178"/>
    <w:rsid w:val="002A3D56"/>
    <w:rsid w:val="002A7EFD"/>
    <w:rsid w:val="002B2B3C"/>
    <w:rsid w:val="002B4D52"/>
    <w:rsid w:val="002B5F15"/>
    <w:rsid w:val="002E7395"/>
    <w:rsid w:val="00313D0B"/>
    <w:rsid w:val="00341820"/>
    <w:rsid w:val="00347911"/>
    <w:rsid w:val="00374D56"/>
    <w:rsid w:val="00387C82"/>
    <w:rsid w:val="00392922"/>
    <w:rsid w:val="003B1E57"/>
    <w:rsid w:val="003B2F29"/>
    <w:rsid w:val="003B6BAA"/>
    <w:rsid w:val="003C11B2"/>
    <w:rsid w:val="003D3629"/>
    <w:rsid w:val="003F06C7"/>
    <w:rsid w:val="003F613C"/>
    <w:rsid w:val="00401C29"/>
    <w:rsid w:val="0044479D"/>
    <w:rsid w:val="00446FEC"/>
    <w:rsid w:val="0047691D"/>
    <w:rsid w:val="00485540"/>
    <w:rsid w:val="004A4D13"/>
    <w:rsid w:val="004B12C1"/>
    <w:rsid w:val="004B4EA5"/>
    <w:rsid w:val="004C1E7E"/>
    <w:rsid w:val="005574C1"/>
    <w:rsid w:val="00557619"/>
    <w:rsid w:val="005755E3"/>
    <w:rsid w:val="00587FBC"/>
    <w:rsid w:val="005E3470"/>
    <w:rsid w:val="005F19DC"/>
    <w:rsid w:val="006000DC"/>
    <w:rsid w:val="00603ED4"/>
    <w:rsid w:val="00623E0B"/>
    <w:rsid w:val="006363AE"/>
    <w:rsid w:val="0066366A"/>
    <w:rsid w:val="00672918"/>
    <w:rsid w:val="006860EB"/>
    <w:rsid w:val="006863F0"/>
    <w:rsid w:val="006F7625"/>
    <w:rsid w:val="00712064"/>
    <w:rsid w:val="007833E8"/>
    <w:rsid w:val="007B09D7"/>
    <w:rsid w:val="007D5ABA"/>
    <w:rsid w:val="007E351B"/>
    <w:rsid w:val="007F4368"/>
    <w:rsid w:val="00802662"/>
    <w:rsid w:val="0081576B"/>
    <w:rsid w:val="008201C2"/>
    <w:rsid w:val="00842D19"/>
    <w:rsid w:val="0084644E"/>
    <w:rsid w:val="00853759"/>
    <w:rsid w:val="00856A8B"/>
    <w:rsid w:val="008828B7"/>
    <w:rsid w:val="00893C58"/>
    <w:rsid w:val="008D262F"/>
    <w:rsid w:val="008F1A23"/>
    <w:rsid w:val="00906329"/>
    <w:rsid w:val="009169D7"/>
    <w:rsid w:val="00916DCA"/>
    <w:rsid w:val="00931D9E"/>
    <w:rsid w:val="00942EDC"/>
    <w:rsid w:val="00970786"/>
    <w:rsid w:val="0097569A"/>
    <w:rsid w:val="00982276"/>
    <w:rsid w:val="0099648C"/>
    <w:rsid w:val="00996644"/>
    <w:rsid w:val="00996965"/>
    <w:rsid w:val="009973DE"/>
    <w:rsid w:val="009A61C3"/>
    <w:rsid w:val="009B3311"/>
    <w:rsid w:val="009D4E3B"/>
    <w:rsid w:val="009D4F63"/>
    <w:rsid w:val="00A067B0"/>
    <w:rsid w:val="00A06B59"/>
    <w:rsid w:val="00A10636"/>
    <w:rsid w:val="00A2421E"/>
    <w:rsid w:val="00A4055A"/>
    <w:rsid w:val="00A55FEA"/>
    <w:rsid w:val="00A85783"/>
    <w:rsid w:val="00A87014"/>
    <w:rsid w:val="00A94839"/>
    <w:rsid w:val="00AA3F1B"/>
    <w:rsid w:val="00AD21F8"/>
    <w:rsid w:val="00B05C80"/>
    <w:rsid w:val="00B31B10"/>
    <w:rsid w:val="00B33073"/>
    <w:rsid w:val="00B35597"/>
    <w:rsid w:val="00B55EEC"/>
    <w:rsid w:val="00B934E9"/>
    <w:rsid w:val="00BB1CA4"/>
    <w:rsid w:val="00BF3B31"/>
    <w:rsid w:val="00C143B2"/>
    <w:rsid w:val="00C3178C"/>
    <w:rsid w:val="00C5193C"/>
    <w:rsid w:val="00C77ADB"/>
    <w:rsid w:val="00CA4DDB"/>
    <w:rsid w:val="00CA6C03"/>
    <w:rsid w:val="00CD4F43"/>
    <w:rsid w:val="00D166D2"/>
    <w:rsid w:val="00D3008D"/>
    <w:rsid w:val="00D35EF5"/>
    <w:rsid w:val="00D43910"/>
    <w:rsid w:val="00D80BED"/>
    <w:rsid w:val="00DA5D24"/>
    <w:rsid w:val="00DC5E95"/>
    <w:rsid w:val="00DD10A3"/>
    <w:rsid w:val="00E826BD"/>
    <w:rsid w:val="00E87B95"/>
    <w:rsid w:val="00E947E7"/>
    <w:rsid w:val="00EC0E3C"/>
    <w:rsid w:val="00F15FDE"/>
    <w:rsid w:val="00F51279"/>
    <w:rsid w:val="00F75A64"/>
    <w:rsid w:val="00F875D6"/>
    <w:rsid w:val="00F95639"/>
    <w:rsid w:val="00F97BE6"/>
    <w:rsid w:val="00FA6A73"/>
    <w:rsid w:val="00FB2B5F"/>
    <w:rsid w:val="00FC166D"/>
    <w:rsid w:val="00FE7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6329"/>
  </w:style>
  <w:style w:type="paragraph" w:styleId="Heading1">
    <w:name w:val="heading 1"/>
    <w:basedOn w:val="Normal"/>
    <w:next w:val="Normal"/>
    <w:qFormat/>
    <w:rsid w:val="00906329"/>
    <w:pPr>
      <w:keepNext/>
      <w:pageBreakBefore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06329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906329"/>
    <w:pPr>
      <w:keepNext/>
      <w:numPr>
        <w:ilvl w:val="2"/>
        <w:numId w:val="3"/>
      </w:numPr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ionalText">
    <w:name w:val="Instructional Text"/>
    <w:basedOn w:val="BodyText"/>
    <w:link w:val="InstructionalTextChar"/>
    <w:rsid w:val="009169D7"/>
    <w:rPr>
      <w:i/>
      <w:color w:val="FF00FF"/>
    </w:rPr>
  </w:style>
  <w:style w:type="paragraph" w:customStyle="1" w:styleId="ProjectName">
    <w:name w:val="ProjectName"/>
    <w:basedOn w:val="Title"/>
    <w:rsid w:val="00906329"/>
  </w:style>
  <w:style w:type="paragraph" w:styleId="Title">
    <w:name w:val="Title"/>
    <w:basedOn w:val="Normal"/>
    <w:qFormat/>
    <w:rsid w:val="00906329"/>
    <w:pPr>
      <w:spacing w:before="240" w:after="60"/>
    </w:pPr>
    <w:rPr>
      <w:rFonts w:ascii="Arial" w:hAnsi="Arial"/>
      <w:b/>
      <w:kern w:val="28"/>
      <w:sz w:val="32"/>
    </w:rPr>
  </w:style>
  <w:style w:type="paragraph" w:styleId="Header">
    <w:name w:val="header"/>
    <w:basedOn w:val="Normal"/>
    <w:rsid w:val="009063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0632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06329"/>
  </w:style>
  <w:style w:type="paragraph" w:styleId="TOC1">
    <w:name w:val="toc 1"/>
    <w:basedOn w:val="Normal"/>
    <w:next w:val="Normal"/>
    <w:autoRedefine/>
    <w:semiHidden/>
    <w:rsid w:val="009063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semiHidden/>
    <w:rsid w:val="00906329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906329"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rsid w:val="00906329"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906329"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90632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90632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90632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906329"/>
    <w:pPr>
      <w:ind w:left="1600"/>
    </w:pPr>
    <w:rPr>
      <w:sz w:val="18"/>
    </w:rPr>
  </w:style>
  <w:style w:type="paragraph" w:styleId="BalloonText">
    <w:name w:val="Balloon Text"/>
    <w:basedOn w:val="Normal"/>
    <w:semiHidden/>
    <w:rsid w:val="007E351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906329"/>
    <w:pPr>
      <w:spacing w:after="120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F875D6"/>
    <w:rPr>
      <w:rFonts w:ascii="Arial" w:hAnsi="Arial"/>
      <w:lang w:val="en-US" w:eastAsia="en-US" w:bidi="ar-SA"/>
    </w:rPr>
  </w:style>
  <w:style w:type="character" w:customStyle="1" w:styleId="InstructionalTextChar">
    <w:name w:val="Instructional Text Char"/>
    <w:basedOn w:val="BodyTextChar"/>
    <w:link w:val="InstructionalText"/>
    <w:rsid w:val="00F875D6"/>
    <w:rPr>
      <w:i/>
      <w:color w:val="FF00FF"/>
    </w:rPr>
  </w:style>
  <w:style w:type="table" w:styleId="TableGrid">
    <w:name w:val="Table Grid"/>
    <w:basedOn w:val="TableNormal"/>
    <w:rsid w:val="003B6B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9B3311"/>
    <w:rPr>
      <w:color w:val="0000FF"/>
      <w:u w:val="single"/>
    </w:rPr>
  </w:style>
  <w:style w:type="character" w:styleId="FollowedHyperlink">
    <w:name w:val="FollowedHyperlink"/>
    <w:basedOn w:val="DefaultParagraphFont"/>
    <w:rsid w:val="00240CF9"/>
    <w:rPr>
      <w:color w:val="606420"/>
      <w:u w:val="single"/>
    </w:rPr>
  </w:style>
  <w:style w:type="paragraph" w:customStyle="1" w:styleId="TableContents">
    <w:name w:val="Table Contents"/>
    <w:basedOn w:val="Normal"/>
    <w:rsid w:val="000C5FCD"/>
    <w:pPr>
      <w:widowControl w:val="0"/>
      <w:suppressLineNumbers/>
      <w:suppressAutoHyphens/>
    </w:pPr>
    <w:rPr>
      <w:rFonts w:eastAsia="Lucida Sans Unicode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SPN Site Creation Automation Test Plan</vt:lpstr>
    </vt:vector>
  </TitlesOfParts>
  <Manager>Lubick, Tammy</Manager>
  <Company>CUNA Mutual Group</Company>
  <LinksUpToDate>false</LinksUpToDate>
  <CharactersWithSpaces>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SPN Site Creation Automation Test Plan</dc:title>
  <dc:subject>SPN Site Creation Automation Test Plan</dc:subject>
  <dc:creator>DeNeve, Mark</dc:creator>
  <cp:lastModifiedBy>UWEC</cp:lastModifiedBy>
  <cp:revision>7</cp:revision>
  <cp:lastPrinted>2005-11-09T17:52:00Z</cp:lastPrinted>
  <dcterms:created xsi:type="dcterms:W3CDTF">2010-11-15T21:15:00Z</dcterms:created>
  <dcterms:modified xsi:type="dcterms:W3CDTF">2010-11-22T03:00:00Z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-2119116217</vt:i4>
  </property>
  <property fmtid="{D5CDD505-2E9C-101B-9397-08002B2CF9AE}" pid="3" name="_NewReviewCycle">
    <vt:lpwstr/>
  </property>
  <property fmtid="{D5CDD505-2E9C-101B-9397-08002B2CF9AE}" pid="4" name="_EmailSubject">
    <vt:lpwstr>Test Case doc</vt:lpwstr>
  </property>
  <property fmtid="{D5CDD505-2E9C-101B-9397-08002B2CF9AE}" pid="5" name="_AuthorEmail">
    <vt:lpwstr>Joan.Nelson@cunamutual.com</vt:lpwstr>
  </property>
  <property fmtid="{D5CDD505-2E9C-101B-9397-08002B2CF9AE}" pid="6" name="_AuthorEmailDisplayName">
    <vt:lpwstr>Nelson, Joan M.</vt:lpwstr>
  </property>
  <property fmtid="{D5CDD505-2E9C-101B-9397-08002B2CF9AE}" pid="7" name="_ReviewingToolsShownOnce">
    <vt:lpwstr/>
  </property>
</Properties>
</file>