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D30D" w14:textId="77777777" w:rsidR="00DA1173" w:rsidRDefault="00DA1173" w:rsidP="00DA1173">
      <w:pPr>
        <w:pStyle w:val="Heading2"/>
      </w:pPr>
      <w:r>
        <w:t>Task 2.4: Just Like the Simulations</w:t>
      </w:r>
    </w:p>
    <w:p w14:paraId="6F557F79" w14:textId="77777777" w:rsidR="00DA1173" w:rsidRDefault="00DA1173" w:rsidP="00DA1173">
      <w:pPr>
        <w:rPr>
          <w:b/>
          <w:bCs/>
        </w:rPr>
      </w:pPr>
      <w:r>
        <w:rPr>
          <w:b/>
          <w:bCs/>
        </w:rPr>
        <w:t>EXT. GROUP LOCATION</w:t>
      </w:r>
      <w:bookmarkStart w:id="0" w:name="dxps4foydbu6" w:colFirst="0" w:colLast="0"/>
      <w:bookmarkEnd w:id="0"/>
    </w:p>
    <w:p w14:paraId="3E083892" w14:textId="77777777" w:rsidR="00DA1173" w:rsidRDefault="00DA1173" w:rsidP="00DA1173">
      <w:pPr>
        <w:rPr>
          <w:b/>
          <w:bCs/>
        </w:rPr>
      </w:pPr>
    </w:p>
    <w:p w14:paraId="5C6F1D5E" w14:textId="77777777" w:rsidR="00DA1173" w:rsidRDefault="00DA1173" w:rsidP="00DA1173">
      <w:r>
        <w:t>When the player reaches the waypoint…</w:t>
      </w:r>
    </w:p>
    <w:p w14:paraId="2DC6814E" w14:textId="77777777" w:rsidR="00DA1173" w:rsidRDefault="00DA1173" w:rsidP="00DA1173">
      <w:pPr>
        <w:rPr>
          <w:b/>
          <w:bCs/>
          <w:i/>
          <w:iCs/>
        </w:rPr>
      </w:pPr>
      <w:r>
        <w:rPr>
          <w:b/>
          <w:bCs/>
          <w:i/>
          <w:iCs/>
        </w:rPr>
        <w:t xml:space="preserve">[Note: View and control </w:t>
      </w:r>
      <w:proofErr w:type="gramStart"/>
      <w:r>
        <w:rPr>
          <w:b/>
          <w:bCs/>
          <w:i/>
          <w:iCs/>
        </w:rPr>
        <w:t>returns</w:t>
      </w:r>
      <w:proofErr w:type="gramEnd"/>
      <w:r>
        <w:rPr>
          <w:b/>
          <w:bCs/>
          <w:i/>
          <w:iCs/>
        </w:rPr>
        <w:t xml:space="preserve"> to the cadet]</w:t>
      </w:r>
    </w:p>
    <w:p w14:paraId="335B653A" w14:textId="77777777" w:rsidR="00DA1173" w:rsidRDefault="00DA1173" w:rsidP="00DA1173">
      <w:pPr>
        <w:rPr>
          <w:b/>
          <w:bCs/>
          <w:shd w:val="clear" w:color="auto" w:fill="FFF2CC"/>
        </w:rPr>
      </w:pPr>
      <w:r>
        <w:rPr>
          <w:b/>
          <w:bCs/>
          <w:shd w:val="clear" w:color="auto" w:fill="FFF2CC"/>
        </w:rPr>
        <w:t>{</w:t>
      </w:r>
      <w:proofErr w:type="gramStart"/>
      <w:r>
        <w:rPr>
          <w:b/>
          <w:bCs/>
          <w:shd w:val="clear" w:color="auto" w:fill="FFF2CC"/>
        </w:rPr>
        <w:t>Animation :</w:t>
      </w:r>
      <w:proofErr w:type="gramEnd"/>
      <w:r>
        <w:rPr>
          <w:b/>
          <w:bCs/>
          <w:shd w:val="clear" w:color="auto" w:fill="FFF2CC"/>
        </w:rPr>
        <w:t xml:space="preserve"> The drone flies into TK’s backpack}</w:t>
      </w:r>
    </w:p>
    <w:p w14:paraId="54473E62" w14:textId="77777777" w:rsidR="00DA1173" w:rsidRDefault="00DA1173" w:rsidP="00DA1173">
      <w:r>
        <w:t>The Player walks over to the team, who are still standing around bickering.</w:t>
      </w:r>
    </w:p>
    <w:p w14:paraId="4C31070C" w14:textId="77777777" w:rsidR="00DA1173" w:rsidRDefault="00DA1173" w:rsidP="00DA1173">
      <w:pPr>
        <w:rPr>
          <w:b/>
          <w:bCs/>
          <w:shd w:val="clear" w:color="auto" w:fill="CFE2F3"/>
        </w:rPr>
      </w:pPr>
      <w:bookmarkStart w:id="1" w:name="6i25yh5w8div" w:colFirst="0" w:colLast="0"/>
      <w:bookmarkEnd w:id="1"/>
      <w:r>
        <w:rPr>
          <w:b/>
          <w:bCs/>
          <w:shd w:val="clear" w:color="auto" w:fill="CFE2F3"/>
        </w:rPr>
        <w:t>{Animation (Dev): Toppo walks over to the player}</w:t>
      </w:r>
    </w:p>
    <w:p w14:paraId="0FE84236" w14:textId="77777777" w:rsidR="00DA1173" w:rsidRDefault="00DA1173" w:rsidP="00DA1173">
      <w:pPr>
        <w:rPr>
          <w:b/>
          <w:bCs/>
          <w:shd w:val="clear" w:color="auto" w:fill="CFE2F3"/>
        </w:rPr>
      </w:pPr>
    </w:p>
    <w:p w14:paraId="5C40C5D7" w14:textId="77777777" w:rsidR="00DA1173" w:rsidRDefault="00DA1173" w:rsidP="00DA1173"/>
    <w:p w14:paraId="3BF2BA19" w14:textId="77777777" w:rsidR="00DA1173" w:rsidRDefault="00DA1173" w:rsidP="00DA1173">
      <w:pPr>
        <w:pStyle w:val="Heading5"/>
        <w:rPr>
          <w:b/>
          <w:bCs/>
        </w:rPr>
      </w:pPr>
      <w:bookmarkStart w:id="2" w:name="_op0qt73np2p3" w:colFirst="0" w:colLast="0"/>
      <w:bookmarkEnd w:id="2"/>
      <w:r>
        <w:t xml:space="preserve">TOPPO </w:t>
      </w:r>
      <w:r>
        <w:rPr>
          <w:b/>
          <w:bCs/>
        </w:rPr>
        <w:t xml:space="preserve">[Sequence, conversation, </w:t>
      </w:r>
      <w:r>
        <w:rPr>
          <w:b/>
          <w:bCs/>
          <w:i/>
          <w:iCs/>
        </w:rPr>
        <w:t>automatic</w:t>
      </w:r>
      <w:r>
        <w:rPr>
          <w:b/>
          <w:bCs/>
        </w:rPr>
        <w:t>]</w:t>
      </w:r>
    </w:p>
    <w:p w14:paraId="69DA279F" w14:textId="77777777" w:rsidR="00DA1173" w:rsidRDefault="00DA1173" w:rsidP="00DA1173">
      <w:pPr>
        <w:pStyle w:val="Heading6"/>
      </w:pPr>
      <w:bookmarkStart w:id="3" w:name="_q8nflae3ur01" w:colFirst="0" w:colLast="0"/>
      <w:bookmarkEnd w:id="3"/>
      <w:r>
        <w:t xml:space="preserve">Deputy, I trust you’ve made good progress and been able to keep DANI on track now that he’s fixed.  </w:t>
      </w:r>
    </w:p>
    <w:p w14:paraId="712EF718" w14:textId="77777777" w:rsidR="00DA1173" w:rsidRDefault="00DA1173" w:rsidP="00DA1173">
      <w:pPr>
        <w:pStyle w:val="Heading6"/>
      </w:pPr>
      <w:bookmarkStart w:id="4" w:name="_nyo9zrjiikip" w:colFirst="0" w:colLast="0"/>
      <w:bookmarkEnd w:id="4"/>
    </w:p>
    <w:p w14:paraId="31CA48FC" w14:textId="77777777" w:rsidR="00DA1173" w:rsidRDefault="00DA1173" w:rsidP="00DA1173">
      <w:pPr>
        <w:pStyle w:val="Heading5"/>
        <w:rPr>
          <w:b/>
          <w:bCs/>
        </w:rPr>
      </w:pPr>
      <w:bookmarkStart w:id="5" w:name="_xoxxjducedy1" w:colFirst="0" w:colLast="0"/>
      <w:bookmarkEnd w:id="5"/>
      <w:r>
        <w:t xml:space="preserve">DANI </w:t>
      </w:r>
      <w:r>
        <w:rPr>
          <w:b/>
          <w:bCs/>
        </w:rPr>
        <w:t>[conversation]</w:t>
      </w:r>
    </w:p>
    <w:p w14:paraId="385EA95D" w14:textId="77777777" w:rsidR="00DA1173" w:rsidRDefault="00DA1173" w:rsidP="00DA1173">
      <w:pPr>
        <w:pStyle w:val="Heading6"/>
      </w:pPr>
      <w:bookmarkStart w:id="6" w:name="_szcjrbg6oi09" w:colFirst="0" w:colLast="0"/>
      <w:bookmarkEnd w:id="6"/>
      <w:r>
        <w:t>Feeling much better, Captain.</w:t>
      </w:r>
    </w:p>
    <w:p w14:paraId="22942902" w14:textId="77777777" w:rsidR="00DA1173" w:rsidRDefault="00DA1173" w:rsidP="00DA1173"/>
    <w:p w14:paraId="28F5EB7F" w14:textId="77777777" w:rsidR="00DA1173" w:rsidRDefault="00DA1173" w:rsidP="00DA1173">
      <w:pPr>
        <w:pStyle w:val="Heading5"/>
        <w:spacing w:line="240" w:lineRule="auto"/>
        <w:rPr>
          <w:b/>
          <w:bCs/>
        </w:rPr>
      </w:pPr>
      <w:bookmarkStart w:id="7" w:name="_1jlao46" w:colFirst="0" w:colLast="0"/>
      <w:bookmarkEnd w:id="7"/>
      <w:r>
        <w:t xml:space="preserve">TOPPO </w:t>
      </w:r>
      <w:r>
        <w:rPr>
          <w:b/>
          <w:bCs/>
        </w:rPr>
        <w:t>[curricular]</w:t>
      </w:r>
    </w:p>
    <w:p w14:paraId="7D5842B2" w14:textId="77777777" w:rsidR="00DA1173" w:rsidRDefault="00DA1173" w:rsidP="00DA1173">
      <w:pPr>
        <w:pStyle w:val="Heading6"/>
      </w:pPr>
      <w:bookmarkStart w:id="8" w:name="_c3oox3e9x3hi" w:colFirst="0" w:colLast="0"/>
      <w:bookmarkEnd w:id="8"/>
      <w:r>
        <w:t xml:space="preserve">Good. Deputy, let’s look at the data you’ve collected to help us determine which river is created by the largest watershed. Keep in mind that not </w:t>
      </w:r>
      <w:proofErr w:type="gramStart"/>
      <w:r>
        <w:t>all of</w:t>
      </w:r>
      <w:proofErr w:type="gramEnd"/>
      <w:r>
        <w:t xml:space="preserve"> the evidence is useful when building your argument.</w:t>
      </w:r>
    </w:p>
    <w:p w14:paraId="3E03A585" w14:textId="77777777" w:rsidR="00DA1173" w:rsidRDefault="00DA1173" w:rsidP="00DA1173">
      <w:pPr>
        <w:pStyle w:val="Heading6"/>
      </w:pPr>
      <w:bookmarkStart w:id="9" w:name="_henqc857jgu2" w:colFirst="0" w:colLast="0"/>
      <w:bookmarkEnd w:id="9"/>
    </w:p>
    <w:p w14:paraId="2CF1A6B9" w14:textId="77777777" w:rsidR="00DA1173" w:rsidRDefault="00DA1173" w:rsidP="00DA1173">
      <w:pPr>
        <w:pStyle w:val="Heading5"/>
        <w:rPr>
          <w:b/>
          <w:bCs/>
        </w:rPr>
      </w:pPr>
      <w:bookmarkStart w:id="10" w:name="_7yno7nl3bp6" w:colFirst="0" w:colLast="0"/>
      <w:bookmarkEnd w:id="10"/>
      <w:r>
        <w:t xml:space="preserve">TOPPO </w:t>
      </w:r>
      <w:r>
        <w:rPr>
          <w:b/>
          <w:bCs/>
        </w:rPr>
        <w:t>[curricular]</w:t>
      </w:r>
    </w:p>
    <w:p w14:paraId="4D95E504" w14:textId="77777777" w:rsidR="00DA1173" w:rsidRDefault="00DA1173" w:rsidP="00DA1173">
      <w:pPr>
        <w:pStyle w:val="Heading6"/>
      </w:pPr>
      <w:bookmarkStart w:id="11" w:name="_weydfq94hghz" w:colFirst="0" w:colLast="0"/>
      <w:bookmarkEnd w:id="11"/>
      <w:r>
        <w:t xml:space="preserve">We have two claims for this argument. The first is that </w:t>
      </w:r>
      <w:r>
        <w:rPr>
          <w:color w:val="00FF00"/>
          <w:highlight w:val="black"/>
        </w:rPr>
        <w:t xml:space="preserve">&lt;color=#35F&gt;the watershed upstream of the Eastern waterfall is larger than the watershed upstream of the Western </w:t>
      </w:r>
      <w:proofErr w:type="gramStart"/>
      <w:r>
        <w:rPr>
          <w:color w:val="00FF00"/>
          <w:highlight w:val="black"/>
        </w:rPr>
        <w:t>waterfall.&lt;</w:t>
      </w:r>
      <w:proofErr w:type="gramEnd"/>
      <w:r>
        <w:rPr>
          <w:color w:val="00FF00"/>
          <w:highlight w:val="black"/>
        </w:rPr>
        <w:t xml:space="preserve">/color&gt; </w:t>
      </w:r>
      <w:r>
        <w:t xml:space="preserve">The second is </w:t>
      </w:r>
      <w:proofErr w:type="gramStart"/>
      <w:r>
        <w:t xml:space="preserve">that  </w:t>
      </w:r>
      <w:r>
        <w:rPr>
          <w:color w:val="00FF00"/>
          <w:highlight w:val="black"/>
        </w:rPr>
        <w:t>&lt;</w:t>
      </w:r>
      <w:proofErr w:type="gramEnd"/>
      <w:r>
        <w:rPr>
          <w:color w:val="00FF00"/>
          <w:highlight w:val="black"/>
        </w:rPr>
        <w:t xml:space="preserve">color=#35F&gt;the watershed upstream of the Western waterfall is larger than the watershed upstream of the Eastern </w:t>
      </w:r>
      <w:proofErr w:type="gramStart"/>
      <w:r>
        <w:rPr>
          <w:color w:val="00FF00"/>
          <w:highlight w:val="black"/>
        </w:rPr>
        <w:t>waterfall.&lt;</w:t>
      </w:r>
      <w:proofErr w:type="gramEnd"/>
      <w:r>
        <w:rPr>
          <w:color w:val="00FF00"/>
          <w:highlight w:val="black"/>
        </w:rPr>
        <w:t>/color&gt;</w:t>
      </w:r>
      <w:r>
        <w:t xml:space="preserve"> Which data point do you think will be most important for identifying the largest watershed?</w:t>
      </w:r>
    </w:p>
    <w:p w14:paraId="0A7FB42E" w14:textId="77777777" w:rsidR="00DA1173" w:rsidRDefault="00DA1173" w:rsidP="00DA1173">
      <w:pPr>
        <w:spacing w:line="240" w:lineRule="auto"/>
        <w:rPr>
          <w:rFonts w:ascii="Calibri" w:eastAsia="Calibri" w:hAnsi="Calibri" w:cs="Calibri"/>
          <w:i/>
          <w:iCs/>
          <w:sz w:val="24"/>
          <w:szCs w:val="24"/>
        </w:rPr>
      </w:pPr>
    </w:p>
    <w:p w14:paraId="60300780" w14:textId="77777777" w:rsidR="00DA1173" w:rsidRDefault="00DA1173" w:rsidP="00DA1173">
      <w:pPr>
        <w:pStyle w:val="Heading5"/>
        <w:spacing w:line="240" w:lineRule="auto"/>
        <w:rPr>
          <w:b/>
          <w:bCs/>
        </w:rPr>
      </w:pPr>
      <w:bookmarkStart w:id="12" w:name="_39f3uwkyewk8" w:colFirst="0" w:colLast="0"/>
      <w:bookmarkEnd w:id="12"/>
      <w:r>
        <w:t xml:space="preserve">PLAYER </w:t>
      </w:r>
      <w:r>
        <w:rPr>
          <w:b/>
          <w:bCs/>
        </w:rPr>
        <w:t xml:space="preserve">[choices, </w:t>
      </w:r>
      <w:r>
        <w:rPr>
          <w:b/>
          <w:bCs/>
          <w:i/>
          <w:iCs/>
        </w:rPr>
        <w:t>saved</w:t>
      </w:r>
      <w:r>
        <w:rPr>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1173" w14:paraId="7CD78AAD" w14:textId="77777777" w:rsidTr="002C773B">
        <w:tc>
          <w:tcPr>
            <w:tcW w:w="3120" w:type="dxa"/>
            <w:tcMar>
              <w:top w:w="100" w:type="dxa"/>
              <w:left w:w="100" w:type="dxa"/>
              <w:bottom w:w="100" w:type="dxa"/>
              <w:right w:w="100" w:type="dxa"/>
            </w:tcMar>
          </w:tcPr>
          <w:p w14:paraId="2D9C9B95" w14:textId="77777777" w:rsidR="00DA1173" w:rsidRDefault="00DA1173" w:rsidP="002C773B">
            <w:pPr>
              <w:widowControl w:val="0"/>
              <w:pBdr>
                <w:top w:val="nil"/>
                <w:left w:val="nil"/>
                <w:bottom w:val="nil"/>
                <w:right w:val="nil"/>
                <w:between w:val="nil"/>
              </w:pBdr>
              <w:spacing w:line="240" w:lineRule="auto"/>
            </w:pPr>
            <w:r>
              <w:t>Flow rate.</w:t>
            </w:r>
          </w:p>
        </w:tc>
        <w:tc>
          <w:tcPr>
            <w:tcW w:w="3120" w:type="dxa"/>
            <w:tcMar>
              <w:top w:w="100" w:type="dxa"/>
              <w:left w:w="100" w:type="dxa"/>
              <w:bottom w:w="100" w:type="dxa"/>
              <w:right w:w="100" w:type="dxa"/>
            </w:tcMar>
          </w:tcPr>
          <w:p w14:paraId="6C09740D" w14:textId="77777777" w:rsidR="00DA1173" w:rsidRDefault="00DA1173" w:rsidP="002C773B">
            <w:pPr>
              <w:widowControl w:val="0"/>
              <w:pBdr>
                <w:top w:val="nil"/>
                <w:left w:val="nil"/>
                <w:bottom w:val="nil"/>
                <w:right w:val="nil"/>
                <w:between w:val="nil"/>
              </w:pBdr>
              <w:spacing w:line="240" w:lineRule="auto"/>
            </w:pPr>
            <w:r>
              <w:t>Waterfall height.</w:t>
            </w:r>
          </w:p>
        </w:tc>
        <w:tc>
          <w:tcPr>
            <w:tcW w:w="3120" w:type="dxa"/>
            <w:tcMar>
              <w:top w:w="100" w:type="dxa"/>
              <w:left w:w="100" w:type="dxa"/>
              <w:bottom w:w="100" w:type="dxa"/>
              <w:right w:w="100" w:type="dxa"/>
            </w:tcMar>
          </w:tcPr>
          <w:p w14:paraId="41B5F728" w14:textId="77777777" w:rsidR="00DA1173" w:rsidRDefault="00DA1173" w:rsidP="002C773B">
            <w:pPr>
              <w:widowControl w:val="0"/>
              <w:pBdr>
                <w:top w:val="nil"/>
                <w:left w:val="nil"/>
                <w:bottom w:val="nil"/>
                <w:right w:val="nil"/>
                <w:between w:val="nil"/>
              </w:pBdr>
              <w:spacing w:line="240" w:lineRule="auto"/>
            </w:pPr>
            <w:r>
              <w:t>Salinity.</w:t>
            </w:r>
          </w:p>
        </w:tc>
      </w:tr>
    </w:tbl>
    <w:p w14:paraId="73F0042F" w14:textId="77777777" w:rsidR="00DA1173" w:rsidRDefault="00DA1173" w:rsidP="00DA1173"/>
    <w:p w14:paraId="59DD6A4C" w14:textId="77777777" w:rsidR="00DA1173" w:rsidRDefault="00DA1173" w:rsidP="00DA1173">
      <w:pPr>
        <w:pStyle w:val="Heading5"/>
        <w:spacing w:line="240" w:lineRule="auto"/>
        <w:rPr>
          <w:b/>
          <w:bCs/>
          <w:i/>
          <w:iCs/>
        </w:rPr>
      </w:pPr>
      <w:bookmarkStart w:id="13" w:name="_5xw5jg3j4pnq" w:colFirst="0" w:colLast="0"/>
      <w:bookmarkEnd w:id="13"/>
      <w:r>
        <w:lastRenderedPageBreak/>
        <w:t xml:space="preserve">TOPPO </w:t>
      </w:r>
      <w:r>
        <w:rPr>
          <w:b/>
          <w:bCs/>
        </w:rPr>
        <w:t>[gameplay]</w:t>
      </w:r>
    </w:p>
    <w:p w14:paraId="1E43BCC1" w14:textId="77777777" w:rsidR="00DA1173" w:rsidRDefault="00DA1173" w:rsidP="00DA1173">
      <w:pPr>
        <w:pStyle w:val="Heading6"/>
      </w:pPr>
      <w:bookmarkStart w:id="14" w:name="_vqoaizxdgwqn" w:colFirst="0" w:colLast="0"/>
      <w:bookmarkEnd w:id="14"/>
      <w:r>
        <w:t>Okay, let’s put your thinking to the test using DANI’s argumentation system. You’ll use the claims and evidence you’ve collected to make an argument.</w:t>
      </w:r>
    </w:p>
    <w:p w14:paraId="27ACF51B" w14:textId="77777777" w:rsidR="00DA1173" w:rsidRDefault="00DA1173" w:rsidP="00DA1173">
      <w:pPr>
        <w:pStyle w:val="Heading6"/>
      </w:pPr>
      <w:bookmarkStart w:id="15" w:name="_mlbokztxxew3" w:colFirst="0" w:colLast="0"/>
      <w:bookmarkEnd w:id="15"/>
      <w:r>
        <w:t xml:space="preserve"> </w:t>
      </w:r>
    </w:p>
    <w:p w14:paraId="3143E11B" w14:textId="77777777" w:rsidR="00DA1173" w:rsidRDefault="00DA1173" w:rsidP="00DA1173">
      <w:pPr>
        <w:pStyle w:val="Heading5"/>
        <w:rPr>
          <w:b/>
          <w:bCs/>
        </w:rPr>
      </w:pPr>
      <w:bookmarkStart w:id="16" w:name="_6yhte8u9wdus" w:colFirst="0" w:colLast="0"/>
      <w:bookmarkEnd w:id="16"/>
      <w:r>
        <w:t xml:space="preserve">TOPPO </w:t>
      </w:r>
      <w:r>
        <w:rPr>
          <w:b/>
          <w:bCs/>
        </w:rPr>
        <w:t>[conversation]</w:t>
      </w:r>
    </w:p>
    <w:p w14:paraId="141F898D" w14:textId="77777777" w:rsidR="00DA1173" w:rsidRDefault="00DA1173" w:rsidP="00DA1173">
      <w:pPr>
        <w:pStyle w:val="Heading6"/>
      </w:pPr>
      <w:bookmarkStart w:id="17" w:name="_nxqso1kbcpvy" w:colFirst="0" w:colLast="0"/>
      <w:bookmarkEnd w:id="17"/>
      <w:r>
        <w:t>Do you have any questions about arguments, Deputy?</w:t>
      </w:r>
    </w:p>
    <w:p w14:paraId="18EC974E" w14:textId="77777777" w:rsidR="00DA1173" w:rsidRDefault="00DA1173" w:rsidP="00DA1173"/>
    <w:p w14:paraId="47753DD6" w14:textId="77777777" w:rsidR="00DA1173" w:rsidRDefault="00DA1173" w:rsidP="00DA1173">
      <w:pPr>
        <w:spacing w:line="240" w:lineRule="auto"/>
        <w:rPr>
          <w:b/>
          <w:bCs/>
        </w:rPr>
      </w:pPr>
      <w:r>
        <w:rPr>
          <w:b/>
          <w:bCs/>
          <w:i/>
          <w:iCs/>
        </w:rPr>
        <w:t>[Note: The following choices loop back to the above question until the player moves 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1173" w14:paraId="5B17E716" w14:textId="77777777" w:rsidTr="002C773B">
        <w:trPr>
          <w:trHeight w:val="420"/>
        </w:trPr>
        <w:tc>
          <w:tcPr>
            <w:tcW w:w="3120" w:type="dxa"/>
            <w:tcMar>
              <w:top w:w="100" w:type="dxa"/>
              <w:left w:w="100" w:type="dxa"/>
              <w:bottom w:w="100" w:type="dxa"/>
              <w:right w:w="100" w:type="dxa"/>
            </w:tcMar>
          </w:tcPr>
          <w:p w14:paraId="77D224EA" w14:textId="77777777" w:rsidR="00DA1173" w:rsidRDefault="00DA1173" w:rsidP="002C773B">
            <w:pPr>
              <w:widowControl w:val="0"/>
              <w:spacing w:line="240" w:lineRule="auto"/>
              <w:rPr>
                <w:b/>
                <w:bCs/>
              </w:rPr>
            </w:pPr>
            <w:r>
              <w:rPr>
                <w:b/>
                <w:bCs/>
              </w:rPr>
              <w:t>Choice: What is a claim?</w:t>
            </w:r>
          </w:p>
          <w:p w14:paraId="53DF0D9B" w14:textId="77777777" w:rsidR="00DA1173" w:rsidRDefault="00DA1173" w:rsidP="002C773B">
            <w:pPr>
              <w:widowControl w:val="0"/>
              <w:spacing w:line="240" w:lineRule="auto"/>
            </w:pPr>
          </w:p>
          <w:p w14:paraId="2F19E307" w14:textId="77777777" w:rsidR="00DA1173" w:rsidRDefault="00DA1173" w:rsidP="002C773B">
            <w:pPr>
              <w:widowControl w:val="0"/>
              <w:spacing w:line="240" w:lineRule="auto"/>
              <w:jc w:val="center"/>
              <w:rPr>
                <w:b/>
                <w:bCs/>
                <w:u w:val="single"/>
              </w:rPr>
            </w:pPr>
            <w:r>
              <w:rPr>
                <w:u w:val="single"/>
              </w:rPr>
              <w:t xml:space="preserve">TOPPO </w:t>
            </w:r>
            <w:r>
              <w:rPr>
                <w:b/>
                <w:bCs/>
                <w:u w:val="single"/>
              </w:rPr>
              <w:t>[curricular]</w:t>
            </w:r>
          </w:p>
          <w:p w14:paraId="0F2756B7" w14:textId="77777777" w:rsidR="00DA1173" w:rsidRDefault="00DA1173" w:rsidP="002C773B">
            <w:pPr>
              <w:rPr>
                <w:b/>
                <w:bCs/>
              </w:rPr>
            </w:pPr>
            <w:r>
              <w:rPr>
                <w:i/>
                <w:iCs/>
              </w:rPr>
              <w:t>A &lt;color=#57F&gt;claim&lt;/color&gt; is the main idea that you are trying to support in an argument.</w:t>
            </w:r>
          </w:p>
        </w:tc>
        <w:tc>
          <w:tcPr>
            <w:tcW w:w="3120" w:type="dxa"/>
            <w:tcMar>
              <w:top w:w="100" w:type="dxa"/>
              <w:left w:w="100" w:type="dxa"/>
              <w:bottom w:w="100" w:type="dxa"/>
              <w:right w:w="100" w:type="dxa"/>
            </w:tcMar>
          </w:tcPr>
          <w:p w14:paraId="733675C8" w14:textId="77777777" w:rsidR="00DA1173" w:rsidRDefault="00DA1173" w:rsidP="002C773B">
            <w:pPr>
              <w:widowControl w:val="0"/>
              <w:spacing w:line="240" w:lineRule="auto"/>
              <w:rPr>
                <w:b/>
                <w:bCs/>
              </w:rPr>
            </w:pPr>
            <w:r>
              <w:rPr>
                <w:b/>
                <w:bCs/>
              </w:rPr>
              <w:t>Choice: What is evidence?</w:t>
            </w:r>
          </w:p>
          <w:p w14:paraId="0B51688E" w14:textId="77777777" w:rsidR="00DA1173" w:rsidRDefault="00DA1173" w:rsidP="002C773B">
            <w:pPr>
              <w:widowControl w:val="0"/>
              <w:spacing w:line="240" w:lineRule="auto"/>
            </w:pPr>
          </w:p>
          <w:p w14:paraId="4D24BC78" w14:textId="77777777" w:rsidR="00DA1173" w:rsidRDefault="00DA1173" w:rsidP="002C773B">
            <w:pPr>
              <w:widowControl w:val="0"/>
              <w:spacing w:line="240" w:lineRule="auto"/>
              <w:jc w:val="center"/>
              <w:rPr>
                <w:b/>
                <w:bCs/>
                <w:u w:val="single"/>
              </w:rPr>
            </w:pPr>
            <w:r>
              <w:rPr>
                <w:u w:val="single"/>
              </w:rPr>
              <w:t xml:space="preserve">TOPPO </w:t>
            </w:r>
            <w:r>
              <w:rPr>
                <w:b/>
                <w:bCs/>
                <w:u w:val="single"/>
              </w:rPr>
              <w:t>[curricular]</w:t>
            </w:r>
          </w:p>
          <w:p w14:paraId="155F19DE" w14:textId="77777777" w:rsidR="00DA1173" w:rsidRDefault="00DA1173" w:rsidP="002C773B">
            <w:pPr>
              <w:rPr>
                <w:b/>
                <w:bCs/>
                <w:i/>
                <w:iCs/>
              </w:rPr>
            </w:pPr>
            <w:r>
              <w:rPr>
                <w:i/>
                <w:iCs/>
              </w:rPr>
              <w:t>&lt;color=#3F5&gt;Evidence&lt;/color&gt; is information collected from the environment that supports your claim.</w:t>
            </w:r>
          </w:p>
        </w:tc>
        <w:tc>
          <w:tcPr>
            <w:tcW w:w="3120" w:type="dxa"/>
            <w:tcMar>
              <w:top w:w="100" w:type="dxa"/>
              <w:left w:w="100" w:type="dxa"/>
              <w:bottom w:w="100" w:type="dxa"/>
              <w:right w:w="100" w:type="dxa"/>
            </w:tcMar>
          </w:tcPr>
          <w:p w14:paraId="7C701E0E" w14:textId="77777777" w:rsidR="00DA1173" w:rsidRDefault="00DA1173" w:rsidP="002C773B">
            <w:pPr>
              <w:widowControl w:val="0"/>
              <w:spacing w:line="240" w:lineRule="auto"/>
              <w:rPr>
                <w:b/>
                <w:bCs/>
              </w:rPr>
            </w:pPr>
            <w:r>
              <w:rPr>
                <w:b/>
                <w:bCs/>
              </w:rPr>
              <w:t>Choice: What is reasoning?</w:t>
            </w:r>
          </w:p>
          <w:p w14:paraId="743DF911" w14:textId="77777777" w:rsidR="00DA1173" w:rsidRDefault="00DA1173" w:rsidP="002C773B">
            <w:pPr>
              <w:widowControl w:val="0"/>
              <w:spacing w:line="240" w:lineRule="auto"/>
              <w:rPr>
                <w:b/>
                <w:bCs/>
              </w:rPr>
            </w:pPr>
          </w:p>
          <w:p w14:paraId="0888F64B" w14:textId="77777777" w:rsidR="00DA1173" w:rsidRDefault="00DA1173" w:rsidP="002C773B">
            <w:pPr>
              <w:pStyle w:val="Heading5"/>
              <w:widowControl w:val="0"/>
              <w:spacing w:line="240" w:lineRule="auto"/>
              <w:rPr>
                <w:b/>
                <w:bCs/>
              </w:rPr>
            </w:pPr>
            <w:bookmarkStart w:id="18" w:name="_bnh2gu4oaeuh" w:colFirst="0" w:colLast="0"/>
            <w:bookmarkEnd w:id="18"/>
            <w:r>
              <w:t xml:space="preserve">TOPPO </w:t>
            </w:r>
            <w:r>
              <w:rPr>
                <w:b/>
                <w:bCs/>
              </w:rPr>
              <w:t>[curricular]</w:t>
            </w:r>
          </w:p>
          <w:p w14:paraId="095D4B21" w14:textId="77777777" w:rsidR="00DA1173" w:rsidRDefault="00DA1173" w:rsidP="002C773B">
            <w:pPr>
              <w:rPr>
                <w:i/>
                <w:iCs/>
              </w:rPr>
            </w:pPr>
            <w:r>
              <w:rPr>
                <w:i/>
                <w:iCs/>
              </w:rPr>
              <w:t>&lt;color=#F53&gt;Reasoning&lt;/color&gt; is a scientifically accurate idea that logically connects your claim and evidence.</w:t>
            </w:r>
          </w:p>
        </w:tc>
      </w:tr>
      <w:tr w:rsidR="00DA1173" w14:paraId="400E2859" w14:textId="77777777" w:rsidTr="002C773B">
        <w:trPr>
          <w:trHeight w:val="420"/>
        </w:trPr>
        <w:tc>
          <w:tcPr>
            <w:tcW w:w="9360" w:type="dxa"/>
            <w:gridSpan w:val="3"/>
            <w:tcMar>
              <w:top w:w="100" w:type="dxa"/>
              <w:left w:w="100" w:type="dxa"/>
              <w:bottom w:w="100" w:type="dxa"/>
              <w:right w:w="100" w:type="dxa"/>
            </w:tcMar>
          </w:tcPr>
          <w:p w14:paraId="3F091660" w14:textId="77777777" w:rsidR="00DA1173" w:rsidRDefault="00DA1173" w:rsidP="002C773B">
            <w:pPr>
              <w:widowControl w:val="0"/>
              <w:spacing w:line="240" w:lineRule="auto"/>
              <w:rPr>
                <w:b/>
                <w:bCs/>
              </w:rPr>
            </w:pPr>
            <w:r>
              <w:rPr>
                <w:b/>
                <w:bCs/>
              </w:rPr>
              <w:t>Choice: Nope.</w:t>
            </w:r>
          </w:p>
          <w:p w14:paraId="5AAC437B" w14:textId="77777777" w:rsidR="00DA1173" w:rsidRDefault="00DA1173" w:rsidP="002C773B">
            <w:pPr>
              <w:widowControl w:val="0"/>
              <w:spacing w:line="240" w:lineRule="auto"/>
              <w:rPr>
                <w:b/>
                <w:bCs/>
              </w:rPr>
            </w:pPr>
          </w:p>
          <w:p w14:paraId="1DA5A106" w14:textId="77777777" w:rsidR="00DA1173" w:rsidRDefault="00DA1173" w:rsidP="002C773B">
            <w:pPr>
              <w:widowControl w:val="0"/>
              <w:spacing w:line="240" w:lineRule="auto"/>
              <w:jc w:val="center"/>
              <w:rPr>
                <w:b/>
                <w:bCs/>
                <w:u w:val="single"/>
              </w:rPr>
            </w:pPr>
            <w:r>
              <w:rPr>
                <w:u w:val="single"/>
              </w:rPr>
              <w:t xml:space="preserve">TOPPO </w:t>
            </w:r>
            <w:r>
              <w:rPr>
                <w:b/>
                <w:bCs/>
                <w:u w:val="single"/>
              </w:rPr>
              <w:t>[conversation]</w:t>
            </w:r>
          </w:p>
          <w:p w14:paraId="761F26C3" w14:textId="77777777" w:rsidR="00DA1173" w:rsidRDefault="00DA1173" w:rsidP="002C773B">
            <w:pPr>
              <w:pStyle w:val="Heading6"/>
            </w:pPr>
            <w:bookmarkStart w:id="19" w:name="_8xcwjbwkrmvm" w:colFirst="0" w:colLast="0"/>
            <w:bookmarkEnd w:id="19"/>
            <w:r>
              <w:t>Do you have any other questions?</w:t>
            </w:r>
          </w:p>
          <w:p w14:paraId="241F00E6" w14:textId="77777777" w:rsidR="00DA1173" w:rsidRDefault="00DA1173" w:rsidP="002C773B">
            <w:pPr>
              <w:spacing w:line="240" w:lineRule="auto"/>
            </w:pPr>
          </w:p>
          <w:p w14:paraId="54724D59" w14:textId="77777777" w:rsidR="00DA1173" w:rsidRDefault="00DA1173" w:rsidP="002C773B">
            <w:pPr>
              <w:spacing w:line="240" w:lineRule="auto"/>
              <w:rPr>
                <w:b/>
                <w:bCs/>
                <w:i/>
                <w:iCs/>
              </w:rPr>
            </w:pPr>
            <w:r>
              <w:rPr>
                <w:b/>
                <w:bCs/>
                <w:i/>
                <w:iCs/>
              </w:rPr>
              <w:t>[Note: The following choices loop back to this question until the player moves on]</w:t>
            </w:r>
          </w:p>
        </w:tc>
      </w:tr>
      <w:tr w:rsidR="00DA1173" w14:paraId="4CE96417" w14:textId="77777777" w:rsidTr="002C773B">
        <w:trPr>
          <w:trHeight w:val="420"/>
        </w:trPr>
        <w:tc>
          <w:tcPr>
            <w:tcW w:w="3120" w:type="dxa"/>
            <w:tcMar>
              <w:top w:w="100" w:type="dxa"/>
              <w:left w:w="100" w:type="dxa"/>
              <w:bottom w:w="100" w:type="dxa"/>
              <w:right w:w="100" w:type="dxa"/>
            </w:tcMar>
          </w:tcPr>
          <w:p w14:paraId="7A2EB013" w14:textId="77777777" w:rsidR="00DA1173" w:rsidRDefault="00DA1173" w:rsidP="002C773B">
            <w:pPr>
              <w:widowControl w:val="0"/>
              <w:spacing w:line="240" w:lineRule="auto"/>
              <w:rPr>
                <w:b/>
                <w:bCs/>
              </w:rPr>
            </w:pPr>
            <w:r>
              <w:rPr>
                <w:b/>
                <w:bCs/>
              </w:rPr>
              <w:t>Choice: Why is this important?</w:t>
            </w:r>
          </w:p>
          <w:p w14:paraId="6C25CF9F" w14:textId="77777777" w:rsidR="00DA1173" w:rsidRDefault="00DA1173" w:rsidP="002C773B">
            <w:pPr>
              <w:widowControl w:val="0"/>
              <w:spacing w:line="240" w:lineRule="auto"/>
            </w:pPr>
          </w:p>
          <w:p w14:paraId="019AF762" w14:textId="77777777" w:rsidR="00DA1173" w:rsidRDefault="00DA1173" w:rsidP="002C773B">
            <w:pPr>
              <w:widowControl w:val="0"/>
              <w:spacing w:line="240" w:lineRule="auto"/>
              <w:jc w:val="center"/>
              <w:rPr>
                <w:b/>
                <w:bCs/>
                <w:u w:val="single"/>
              </w:rPr>
            </w:pPr>
            <w:r>
              <w:rPr>
                <w:u w:val="single"/>
              </w:rPr>
              <w:t xml:space="preserve">TOPPO </w:t>
            </w:r>
            <w:r>
              <w:rPr>
                <w:b/>
                <w:bCs/>
                <w:u w:val="single"/>
              </w:rPr>
              <w:t>[curricular]</w:t>
            </w:r>
          </w:p>
          <w:p w14:paraId="31111E61" w14:textId="77777777" w:rsidR="00DA1173" w:rsidRDefault="00DA1173" w:rsidP="002C773B">
            <w:pPr>
              <w:spacing w:line="240" w:lineRule="auto"/>
              <w:rPr>
                <w:i/>
                <w:iCs/>
              </w:rPr>
            </w:pPr>
            <w:r>
              <w:rPr>
                <w:i/>
                <w:iCs/>
              </w:rPr>
              <w:t xml:space="preserve">Since the Copernicus was destroyed, we’re stranded here. If </w:t>
            </w:r>
            <w:proofErr w:type="gramStart"/>
            <w:r>
              <w:rPr>
                <w:i/>
                <w:iCs/>
              </w:rPr>
              <w:t>we’re going to</w:t>
            </w:r>
            <w:proofErr w:type="gramEnd"/>
            <w:r>
              <w:rPr>
                <w:i/>
                <w:iCs/>
              </w:rPr>
              <w:t xml:space="preserve"> survive on this planet, we’re going to need as much water as possible. By determining which watershed is larger, we will be able to establish our base in the best possible location. </w:t>
            </w:r>
          </w:p>
        </w:tc>
        <w:tc>
          <w:tcPr>
            <w:tcW w:w="3120" w:type="dxa"/>
            <w:tcMar>
              <w:top w:w="100" w:type="dxa"/>
              <w:left w:w="100" w:type="dxa"/>
              <w:bottom w:w="100" w:type="dxa"/>
              <w:right w:w="100" w:type="dxa"/>
            </w:tcMar>
          </w:tcPr>
          <w:p w14:paraId="78C7366B" w14:textId="77777777" w:rsidR="00DA1173" w:rsidRDefault="00DA1173" w:rsidP="002C773B">
            <w:pPr>
              <w:widowControl w:val="0"/>
              <w:spacing w:line="240" w:lineRule="auto"/>
              <w:rPr>
                <w:b/>
                <w:bCs/>
              </w:rPr>
            </w:pPr>
            <w:r>
              <w:rPr>
                <w:b/>
                <w:bCs/>
              </w:rPr>
              <w:t>Choice: What is a watershed?</w:t>
            </w:r>
          </w:p>
          <w:p w14:paraId="0D7FA1A5" w14:textId="77777777" w:rsidR="00DA1173" w:rsidRDefault="00DA1173" w:rsidP="002C773B">
            <w:pPr>
              <w:widowControl w:val="0"/>
              <w:spacing w:line="240" w:lineRule="auto"/>
            </w:pPr>
          </w:p>
          <w:p w14:paraId="7468EF0F" w14:textId="77777777" w:rsidR="00DA1173" w:rsidRDefault="00DA1173" w:rsidP="002C773B">
            <w:pPr>
              <w:widowControl w:val="0"/>
              <w:spacing w:line="240" w:lineRule="auto"/>
              <w:jc w:val="center"/>
              <w:rPr>
                <w:b/>
                <w:bCs/>
                <w:u w:val="single"/>
              </w:rPr>
            </w:pPr>
            <w:r>
              <w:rPr>
                <w:u w:val="single"/>
              </w:rPr>
              <w:t xml:space="preserve">TOPPO </w:t>
            </w:r>
            <w:r>
              <w:rPr>
                <w:b/>
                <w:bCs/>
                <w:u w:val="single"/>
              </w:rPr>
              <w:t>[curricular]</w:t>
            </w:r>
          </w:p>
          <w:p w14:paraId="78A81486" w14:textId="77777777" w:rsidR="00DA1173" w:rsidRDefault="00DA1173" w:rsidP="002C773B">
            <w:pPr>
              <w:spacing w:line="240" w:lineRule="auto"/>
              <w:rPr>
                <w:i/>
                <w:iCs/>
              </w:rPr>
            </w:pPr>
            <w:r>
              <w:rPr>
                <w:i/>
                <w:iCs/>
              </w:rPr>
              <w:t>A watershed is a way of thinking about where water that falls on land goes. A watershed describes an area of land that includes all the streams and rivers that flow together and eventually flow out to sea. Larger watersheds have more water flowing through their rivers.</w:t>
            </w:r>
          </w:p>
        </w:tc>
        <w:tc>
          <w:tcPr>
            <w:tcW w:w="3120" w:type="dxa"/>
            <w:tcMar>
              <w:top w:w="100" w:type="dxa"/>
              <w:left w:w="100" w:type="dxa"/>
              <w:bottom w:w="100" w:type="dxa"/>
              <w:right w:w="100" w:type="dxa"/>
            </w:tcMar>
          </w:tcPr>
          <w:p w14:paraId="63283F1B" w14:textId="77777777" w:rsidR="00DA1173" w:rsidRDefault="00DA1173" w:rsidP="002C773B">
            <w:pPr>
              <w:widowControl w:val="0"/>
              <w:spacing w:line="240" w:lineRule="auto"/>
              <w:jc w:val="center"/>
              <w:rPr>
                <w:b/>
                <w:bCs/>
              </w:rPr>
            </w:pPr>
            <w:r>
              <w:rPr>
                <w:b/>
                <w:bCs/>
              </w:rPr>
              <w:t>Choice: Wait, I forgot something.</w:t>
            </w:r>
          </w:p>
          <w:p w14:paraId="1A09D457" w14:textId="77777777" w:rsidR="00DA1173" w:rsidRDefault="00DA1173" w:rsidP="002C773B">
            <w:pPr>
              <w:widowControl w:val="0"/>
              <w:spacing w:line="240" w:lineRule="auto"/>
              <w:jc w:val="center"/>
              <w:rPr>
                <w:b/>
                <w:bCs/>
              </w:rPr>
            </w:pPr>
          </w:p>
          <w:p w14:paraId="0623C5CE" w14:textId="77777777" w:rsidR="00DA1173" w:rsidRDefault="00DA1173" w:rsidP="002C773B">
            <w:pPr>
              <w:widowControl w:val="0"/>
              <w:spacing w:line="240" w:lineRule="auto"/>
              <w:jc w:val="center"/>
              <w:rPr>
                <w:b/>
                <w:bCs/>
                <w:u w:val="single"/>
              </w:rPr>
            </w:pPr>
            <w:r>
              <w:rPr>
                <w:u w:val="single"/>
              </w:rPr>
              <w:t xml:space="preserve">TOPPO </w:t>
            </w:r>
            <w:r>
              <w:rPr>
                <w:b/>
                <w:bCs/>
                <w:u w:val="single"/>
              </w:rPr>
              <w:t>[conversation]</w:t>
            </w:r>
          </w:p>
          <w:p w14:paraId="25682C28" w14:textId="77777777" w:rsidR="00DA1173" w:rsidRDefault="00DA1173" w:rsidP="002C773B">
            <w:pPr>
              <w:widowControl w:val="0"/>
              <w:spacing w:line="240" w:lineRule="auto"/>
              <w:rPr>
                <w:i/>
                <w:iCs/>
              </w:rPr>
            </w:pPr>
            <w:r>
              <w:rPr>
                <w:i/>
                <w:iCs/>
              </w:rPr>
              <w:t>Do you need a reminder on any other parts of an argument?</w:t>
            </w:r>
          </w:p>
          <w:p w14:paraId="2872B67A" w14:textId="77777777" w:rsidR="00DA1173" w:rsidRDefault="00DA1173" w:rsidP="002C773B">
            <w:pPr>
              <w:widowControl w:val="0"/>
              <w:spacing w:line="240" w:lineRule="auto"/>
              <w:rPr>
                <w:i/>
                <w:iCs/>
              </w:rPr>
            </w:pPr>
          </w:p>
          <w:p w14:paraId="53CF25C9" w14:textId="77777777" w:rsidR="00DA1173" w:rsidRDefault="00DA1173" w:rsidP="002C773B">
            <w:pPr>
              <w:widowControl w:val="0"/>
              <w:spacing w:line="240" w:lineRule="auto"/>
              <w:rPr>
                <w:b/>
                <w:bCs/>
              </w:rPr>
            </w:pPr>
            <w:r>
              <w:rPr>
                <w:b/>
                <w:bCs/>
                <w:i/>
                <w:iCs/>
              </w:rPr>
              <w:t>[Note: Loops back to the choices above]</w:t>
            </w:r>
          </w:p>
        </w:tc>
      </w:tr>
      <w:tr w:rsidR="00DA1173" w14:paraId="03F665E2" w14:textId="77777777" w:rsidTr="002C773B">
        <w:trPr>
          <w:trHeight w:val="420"/>
        </w:trPr>
        <w:tc>
          <w:tcPr>
            <w:tcW w:w="9360" w:type="dxa"/>
            <w:gridSpan w:val="3"/>
            <w:tcMar>
              <w:top w:w="100" w:type="dxa"/>
              <w:left w:w="100" w:type="dxa"/>
              <w:bottom w:w="100" w:type="dxa"/>
              <w:right w:w="100" w:type="dxa"/>
            </w:tcMar>
          </w:tcPr>
          <w:p w14:paraId="30B1988E" w14:textId="77777777" w:rsidR="00DA1173" w:rsidRDefault="00DA1173" w:rsidP="002C773B">
            <w:pPr>
              <w:widowControl w:val="0"/>
              <w:spacing w:line="240" w:lineRule="auto"/>
              <w:jc w:val="center"/>
              <w:rPr>
                <w:b/>
                <w:bCs/>
              </w:rPr>
            </w:pPr>
            <w:r>
              <w:rPr>
                <w:b/>
                <w:bCs/>
              </w:rPr>
              <w:t>Choice: I’m ready to argue.</w:t>
            </w:r>
          </w:p>
          <w:p w14:paraId="28363D07" w14:textId="77777777" w:rsidR="00DA1173" w:rsidRDefault="00DA1173" w:rsidP="002C773B">
            <w:pPr>
              <w:spacing w:line="240" w:lineRule="auto"/>
            </w:pPr>
          </w:p>
          <w:p w14:paraId="43D00D49" w14:textId="77777777" w:rsidR="00DA1173" w:rsidRDefault="00DA1173" w:rsidP="002C773B">
            <w:pPr>
              <w:spacing w:line="240" w:lineRule="auto"/>
              <w:jc w:val="center"/>
              <w:rPr>
                <w:b/>
                <w:bCs/>
                <w:u w:val="single"/>
              </w:rPr>
            </w:pPr>
            <w:r>
              <w:rPr>
                <w:u w:val="single"/>
              </w:rPr>
              <w:t xml:space="preserve">TOPPO </w:t>
            </w:r>
            <w:r>
              <w:rPr>
                <w:b/>
                <w:bCs/>
                <w:u w:val="single"/>
              </w:rPr>
              <w:t>[End sequence, conversation]</w:t>
            </w:r>
          </w:p>
          <w:p w14:paraId="1F9A77E6" w14:textId="77777777" w:rsidR="00DA1173" w:rsidRDefault="00DA1173" w:rsidP="002C773B">
            <w:r>
              <w:rPr>
                <w:i/>
                <w:iCs/>
              </w:rPr>
              <w:t>Okay, let’s begin</w:t>
            </w:r>
            <w:r>
              <w:t>.</w:t>
            </w:r>
          </w:p>
        </w:tc>
      </w:tr>
    </w:tbl>
    <w:p w14:paraId="1EAF52D7" w14:textId="77777777" w:rsidR="00DA1173" w:rsidRDefault="00DA1173" w:rsidP="00DA1173">
      <w:pPr>
        <w:rPr>
          <w:b/>
          <w:bCs/>
          <w:shd w:val="clear" w:color="auto" w:fill="9FC5E8"/>
        </w:rPr>
      </w:pPr>
    </w:p>
    <w:p w14:paraId="4709BD60" w14:textId="77777777" w:rsidR="00DA1173" w:rsidRDefault="00DA1173" w:rsidP="00DA1173">
      <w:pPr>
        <w:rPr>
          <w:b/>
          <w:bCs/>
          <w:shd w:val="clear" w:color="auto" w:fill="9FC5E8"/>
        </w:rPr>
      </w:pPr>
    </w:p>
    <w:p w14:paraId="5BB2D959" w14:textId="77777777" w:rsidR="00DA1173" w:rsidRDefault="00DA1173" w:rsidP="00DA1173">
      <w:pPr>
        <w:rPr>
          <w:b/>
          <w:bCs/>
          <w:shd w:val="clear" w:color="auto" w:fill="9FC5E8"/>
        </w:rPr>
      </w:pPr>
    </w:p>
    <w:p w14:paraId="7749247D" w14:textId="77777777" w:rsidR="00DA1173" w:rsidRDefault="00DA1173" w:rsidP="00DA1173">
      <w:pPr>
        <w:rPr>
          <w:b/>
          <w:bCs/>
          <w:shd w:val="clear" w:color="auto" w:fill="9FC5E8"/>
        </w:rPr>
      </w:pPr>
    </w:p>
    <w:p w14:paraId="4C09C499" w14:textId="77777777" w:rsidR="00DA1173" w:rsidRDefault="00DA1173" w:rsidP="00DA1173">
      <w:pPr>
        <w:rPr>
          <w:shd w:val="clear" w:color="auto" w:fill="CFE2F3"/>
        </w:rPr>
      </w:pPr>
      <w:bookmarkStart w:id="20" w:name="w1vanajfrqvp" w:colFirst="0" w:colLast="0"/>
      <w:bookmarkEnd w:id="20"/>
      <w:r>
        <w:rPr>
          <w:shd w:val="clear" w:color="auto" w:fill="CFE2F3"/>
        </w:rPr>
        <w:t>Argumentation interface opens automatically.</w:t>
      </w:r>
    </w:p>
    <w:p w14:paraId="2DC7FEB8" w14:textId="77777777" w:rsidR="00DA1173" w:rsidRDefault="00DA1173" w:rsidP="00DA1173"/>
    <w:p w14:paraId="6C83AA37" w14:textId="77777777" w:rsidR="00DA1173" w:rsidRDefault="00DA1173" w:rsidP="00DA1173">
      <w:r>
        <w:t xml:space="preserve">Player makes passing </w:t>
      </w:r>
      <w:proofErr w:type="gramStart"/>
      <w:r>
        <w:t>argument</w:t>
      </w:r>
      <w:proofErr w:type="gramEnd"/>
      <w:r>
        <w:t>.</w:t>
      </w:r>
    </w:p>
    <w:p w14:paraId="1225E3DD" w14:textId="77777777" w:rsidR="00DA1173" w:rsidRDefault="00DA1173" w:rsidP="00DA1173">
      <w:pPr>
        <w:rPr>
          <w:b/>
          <w:bCs/>
          <w:i/>
          <w:iCs/>
        </w:rPr>
      </w:pPr>
      <w:r>
        <w:rPr>
          <w:b/>
          <w:bCs/>
          <w:i/>
          <w:iCs/>
        </w:rPr>
        <w:t xml:space="preserve">[Note: Details in this document </w:t>
      </w:r>
      <w:hyperlink r:id="rId4">
        <w:r>
          <w:rPr>
            <w:b/>
            <w:bCs/>
            <w:i/>
            <w:iCs/>
            <w:color w:val="0000EE"/>
            <w:u w:val="single"/>
          </w:rPr>
          <w:t>U2 Arg Details (Updated for 2.0)</w:t>
        </w:r>
      </w:hyperlink>
      <w:r>
        <w:rPr>
          <w:b/>
          <w:bCs/>
          <w:i/>
          <w:iCs/>
        </w:rPr>
        <w:t>]</w:t>
      </w:r>
    </w:p>
    <w:p w14:paraId="52A34DB5" w14:textId="77777777" w:rsidR="00DA1173" w:rsidRDefault="00DA1173" w:rsidP="00DA1173"/>
    <w:p w14:paraId="5DE8E9FA" w14:textId="77777777" w:rsidR="00DA1173" w:rsidRDefault="00DA1173" w:rsidP="00DA1173">
      <w:r>
        <w:t>When the player presents a completed argument…</w:t>
      </w:r>
    </w:p>
    <w:p w14:paraId="4B64F1C3" w14:textId="77777777" w:rsidR="00DA1173" w:rsidRDefault="00DA1173" w:rsidP="00DA1173"/>
    <w:p w14:paraId="7A9BACCA" w14:textId="77777777" w:rsidR="00DA1173" w:rsidRDefault="00DA1173" w:rsidP="00DA1173"/>
    <w:p w14:paraId="4140B140" w14:textId="77777777" w:rsidR="00DA1173" w:rsidRDefault="00DA1173" w:rsidP="00DA1173">
      <w:pPr>
        <w:pStyle w:val="Heading5"/>
      </w:pPr>
      <w:bookmarkStart w:id="21" w:name="_tx103nzg47c1" w:colFirst="0" w:colLast="0"/>
      <w:bookmarkEnd w:id="21"/>
    </w:p>
    <w:p w14:paraId="69DCC56E" w14:textId="77777777" w:rsidR="00DA1173" w:rsidRDefault="00DA1173" w:rsidP="00DA1173">
      <w:pPr>
        <w:pStyle w:val="Heading5"/>
        <w:rPr>
          <w:b/>
          <w:bCs/>
        </w:rPr>
      </w:pPr>
      <w:bookmarkStart w:id="22" w:name="_lmc23yr10w05" w:colFirst="0" w:colLast="0"/>
      <w:bookmarkEnd w:id="22"/>
      <w:r>
        <w:t xml:space="preserve">TOPPO </w:t>
      </w:r>
      <w:r>
        <w:rPr>
          <w:b/>
          <w:bCs/>
        </w:rPr>
        <w:t xml:space="preserve">[conversation, </w:t>
      </w:r>
      <w:r>
        <w:rPr>
          <w:b/>
          <w:bCs/>
          <w:i/>
          <w:iCs/>
        </w:rPr>
        <w:t>automatic</w:t>
      </w:r>
      <w:r>
        <w:rPr>
          <w:b/>
          <w:bCs/>
        </w:rPr>
        <w:t>]</w:t>
      </w:r>
    </w:p>
    <w:p w14:paraId="558EFD5A" w14:textId="77777777" w:rsidR="00DA1173" w:rsidRDefault="00DA1173" w:rsidP="00DA1173">
      <w:pPr>
        <w:pStyle w:val="Heading6"/>
      </w:pPr>
      <w:bookmarkStart w:id="23" w:name="_qpp4z2427yi9" w:colFirst="0" w:colLast="0"/>
      <w:bookmarkEnd w:id="23"/>
      <w:r>
        <w:t xml:space="preserve">That’s it–Deputy TK has proven the western waterfall belongs to the largest watershed. </w:t>
      </w:r>
    </w:p>
    <w:p w14:paraId="699A5137" w14:textId="77777777" w:rsidR="00DA1173" w:rsidRDefault="00DA1173" w:rsidP="00DA1173"/>
    <w:p w14:paraId="602A9DEB" w14:textId="77777777" w:rsidR="00DA1173" w:rsidRDefault="00DA1173" w:rsidP="00DA1173">
      <w:pPr>
        <w:pStyle w:val="Heading5"/>
        <w:rPr>
          <w:b/>
          <w:bCs/>
        </w:rPr>
      </w:pPr>
      <w:bookmarkStart w:id="24" w:name="_961ha1wbqown" w:colFirst="0" w:colLast="0"/>
      <w:bookmarkEnd w:id="24"/>
      <w:r>
        <w:t xml:space="preserve">TERA </w:t>
      </w:r>
      <w:r>
        <w:rPr>
          <w:b/>
          <w:bCs/>
        </w:rPr>
        <w:t>[conversation]</w:t>
      </w:r>
    </w:p>
    <w:p w14:paraId="5DF932A3" w14:textId="77777777" w:rsidR="00DA1173" w:rsidRDefault="00DA1173" w:rsidP="00DA1173">
      <w:pPr>
        <w:pStyle w:val="Heading6"/>
      </w:pPr>
      <w:bookmarkStart w:id="25" w:name="_pbrkxfvpk1d9" w:colFirst="0" w:colLast="0"/>
      <w:bookmarkEnd w:id="25"/>
      <w:r>
        <w:t>I knew I was right! Looks like you all need to trust your survival expert a little bit more. BOOM! Haha!</w:t>
      </w:r>
    </w:p>
    <w:p w14:paraId="3C187121" w14:textId="77777777" w:rsidR="00DA1173" w:rsidRDefault="00DA1173" w:rsidP="00DA1173"/>
    <w:p w14:paraId="10B8D7A2" w14:textId="77777777" w:rsidR="00DA1173" w:rsidRDefault="00DA1173" w:rsidP="00DA1173">
      <w:pPr>
        <w:pStyle w:val="Heading5"/>
        <w:rPr>
          <w:b/>
          <w:bCs/>
        </w:rPr>
      </w:pPr>
      <w:bookmarkStart w:id="26" w:name="_mp0wmum2a9iy" w:colFirst="0" w:colLast="0"/>
      <w:bookmarkEnd w:id="26"/>
      <w:r>
        <w:t xml:space="preserve">JASPER </w:t>
      </w:r>
      <w:r>
        <w:rPr>
          <w:b/>
          <w:bCs/>
        </w:rPr>
        <w:t>[conversation]</w:t>
      </w:r>
    </w:p>
    <w:p w14:paraId="1E3510C2" w14:textId="77777777" w:rsidR="00DA1173" w:rsidRDefault="00DA1173" w:rsidP="00DA1173">
      <w:pPr>
        <w:pStyle w:val="Heading6"/>
      </w:pPr>
      <w:bookmarkStart w:id="27" w:name="_2bov07ouh6p5" w:colFirst="0" w:colLast="0"/>
      <w:bookmarkEnd w:id="27"/>
      <w:r>
        <w:t>I strongly disagree with this outcome. The eastern watershed is superior for our purposes. In time, I will convince you to relocate.</w:t>
      </w:r>
    </w:p>
    <w:p w14:paraId="74D0B113" w14:textId="77777777" w:rsidR="00DA1173" w:rsidRDefault="00DA1173" w:rsidP="00DA1173"/>
    <w:p w14:paraId="05261480" w14:textId="77777777" w:rsidR="00DA1173" w:rsidRDefault="00DA1173" w:rsidP="00DA1173">
      <w:pPr>
        <w:pStyle w:val="Heading5"/>
        <w:rPr>
          <w:b/>
          <w:bCs/>
        </w:rPr>
      </w:pPr>
      <w:bookmarkStart w:id="28" w:name="_10ae0dnz196b" w:colFirst="0" w:colLast="0"/>
      <w:bookmarkEnd w:id="28"/>
      <w:r>
        <w:t xml:space="preserve">ARYN </w:t>
      </w:r>
      <w:r>
        <w:rPr>
          <w:b/>
          <w:bCs/>
        </w:rPr>
        <w:t>[conversation]</w:t>
      </w:r>
    </w:p>
    <w:p w14:paraId="20ED29E0" w14:textId="77777777" w:rsidR="00DA1173" w:rsidRDefault="00DA1173" w:rsidP="00DA1173">
      <w:pPr>
        <w:pStyle w:val="Heading6"/>
      </w:pPr>
      <w:bookmarkStart w:id="29" w:name="_2qqkmbko7otv" w:colFirst="0" w:colLast="0"/>
      <w:bookmarkEnd w:id="29"/>
      <w:r>
        <w:t>Let’s pump the brakes, Jasper. TK gave 110%, nailed that argument, and took it to the next level. Easy shoe-in for a promotion.</w:t>
      </w:r>
    </w:p>
    <w:p w14:paraId="456C32C4" w14:textId="77777777" w:rsidR="00DA1173" w:rsidRDefault="00DA1173" w:rsidP="00DA1173"/>
    <w:p w14:paraId="62E4727A" w14:textId="77777777" w:rsidR="00DA1173" w:rsidRDefault="00DA1173" w:rsidP="00DA1173">
      <w:pPr>
        <w:pStyle w:val="Heading5"/>
        <w:rPr>
          <w:b/>
          <w:bCs/>
        </w:rPr>
      </w:pPr>
      <w:bookmarkStart w:id="30" w:name="_mn0x4rf9841a" w:colFirst="0" w:colLast="0"/>
      <w:bookmarkEnd w:id="30"/>
      <w:r>
        <w:t xml:space="preserve">ANDERSON </w:t>
      </w:r>
      <w:r>
        <w:rPr>
          <w:b/>
          <w:bCs/>
        </w:rPr>
        <w:t>[conversation]</w:t>
      </w:r>
    </w:p>
    <w:p w14:paraId="71089406" w14:textId="77777777" w:rsidR="00DA1173" w:rsidRDefault="00DA1173" w:rsidP="00DA1173">
      <w:pPr>
        <w:pStyle w:val="Heading6"/>
      </w:pPr>
      <w:bookmarkStart w:id="31" w:name="_daw7coqamqf7" w:colFirst="0" w:colLast="0"/>
      <w:bookmarkEnd w:id="31"/>
      <w:r>
        <w:t xml:space="preserve">Aryn, would you just… </w:t>
      </w:r>
      <w:proofErr w:type="spellStart"/>
      <w:r>
        <w:t>nevermind</w:t>
      </w:r>
      <w:proofErr w:type="spellEnd"/>
      <w:r>
        <w:t xml:space="preserve">. Let’s just get moving so I can start getting things set up at basecamp. </w:t>
      </w:r>
    </w:p>
    <w:p w14:paraId="7123A4FC" w14:textId="77777777" w:rsidR="00DA1173" w:rsidRDefault="00DA1173" w:rsidP="00DA1173">
      <w:pPr>
        <w:pStyle w:val="Heading6"/>
      </w:pPr>
      <w:bookmarkStart w:id="32" w:name="_ds951tmb101y" w:colFirst="0" w:colLast="0"/>
      <w:bookmarkEnd w:id="32"/>
    </w:p>
    <w:p w14:paraId="7F7D4CA8" w14:textId="77777777" w:rsidR="00DA1173" w:rsidRDefault="00DA1173" w:rsidP="00DA1173">
      <w:pPr>
        <w:rPr>
          <w:b/>
          <w:bCs/>
          <w:shd w:val="clear" w:color="auto" w:fill="FFF2CC"/>
        </w:rPr>
      </w:pPr>
      <w:bookmarkStart w:id="33" w:name="t0ejdbh8n6mt" w:colFirst="0" w:colLast="0"/>
      <w:bookmarkEnd w:id="33"/>
      <w:r>
        <w:rPr>
          <w:b/>
          <w:bCs/>
          <w:shd w:val="clear" w:color="auto" w:fill="FFF2CC"/>
        </w:rPr>
        <w:t>{</w:t>
      </w:r>
      <w:r>
        <w:rPr>
          <w:b/>
          <w:bCs/>
          <w:highlight w:val="magenta"/>
        </w:rPr>
        <w:t>Animation (Art</w:t>
      </w:r>
      <w:r>
        <w:rPr>
          <w:b/>
          <w:bCs/>
          <w:shd w:val="clear" w:color="auto" w:fill="FFF2CC"/>
        </w:rPr>
        <w:t>): Toppo turns to address the group}</w:t>
      </w:r>
    </w:p>
    <w:p w14:paraId="04F2C5A4" w14:textId="77777777" w:rsidR="00DA1173" w:rsidRDefault="00DA1173" w:rsidP="00DA1173">
      <w:pPr>
        <w:pStyle w:val="Heading6"/>
      </w:pPr>
      <w:bookmarkStart w:id="34" w:name="_er787voh2w8q" w:colFirst="0" w:colLast="0"/>
      <w:bookmarkEnd w:id="34"/>
    </w:p>
    <w:p w14:paraId="7094DAC0" w14:textId="77777777" w:rsidR="00DA1173" w:rsidRDefault="00DA1173" w:rsidP="00DA1173">
      <w:pPr>
        <w:pStyle w:val="Heading5"/>
        <w:rPr>
          <w:b/>
          <w:bCs/>
        </w:rPr>
      </w:pPr>
      <w:bookmarkStart w:id="35" w:name="_on1up1au0ch" w:colFirst="0" w:colLast="0"/>
      <w:bookmarkEnd w:id="35"/>
      <w:r>
        <w:t xml:space="preserve">TOPPO </w:t>
      </w:r>
      <w:r>
        <w:rPr>
          <w:b/>
          <w:bCs/>
        </w:rPr>
        <w:t>[conversation]</w:t>
      </w:r>
    </w:p>
    <w:p w14:paraId="1998DE1B" w14:textId="77777777" w:rsidR="00DA1173" w:rsidRDefault="00DA1173" w:rsidP="00DA1173">
      <w:pPr>
        <w:pStyle w:val="Heading6"/>
      </w:pPr>
      <w:bookmarkStart w:id="36" w:name="_kxaaaoc353tg" w:colFirst="0" w:colLast="0"/>
      <w:bookmarkEnd w:id="36"/>
      <w:r>
        <w:t>Everyone, pick up as much of your gear as you can carry. Let’s head up beyond that waterfall and get started on our base camp!</w:t>
      </w:r>
    </w:p>
    <w:p w14:paraId="188D6A15" w14:textId="77777777" w:rsidR="00DA1173" w:rsidRDefault="00DA1173" w:rsidP="00DA1173"/>
    <w:p w14:paraId="042B6AEB" w14:textId="77777777" w:rsidR="00DA1173" w:rsidRDefault="00DA1173" w:rsidP="00DA1173">
      <w:pPr>
        <w:rPr>
          <w:b/>
          <w:bCs/>
          <w:shd w:val="clear" w:color="auto" w:fill="FFF2CC"/>
        </w:rPr>
      </w:pPr>
    </w:p>
    <w:p w14:paraId="10B17132" w14:textId="77777777" w:rsidR="00DA1173" w:rsidRDefault="00DA1173" w:rsidP="00DA1173">
      <w:bookmarkStart w:id="37" w:name="gqk0vl6iepur" w:colFirst="0" w:colLast="0"/>
      <w:bookmarkEnd w:id="37"/>
      <w:r>
        <w:rPr>
          <w:b/>
          <w:bCs/>
          <w:shd w:val="clear" w:color="auto" w:fill="F4CCCC"/>
        </w:rPr>
        <w:t>{Animation (Dev): Toppo walks up to the player}</w:t>
      </w:r>
    </w:p>
    <w:p w14:paraId="02504B02" w14:textId="77777777" w:rsidR="00DA1173" w:rsidRDefault="00DA1173" w:rsidP="00DA1173">
      <w:pPr>
        <w:rPr>
          <w:b/>
          <w:bCs/>
          <w:shd w:val="clear" w:color="auto" w:fill="FFF2CC"/>
        </w:rPr>
      </w:pPr>
      <w:r>
        <w:rPr>
          <w:b/>
          <w:bCs/>
          <w:shd w:val="clear" w:color="auto" w:fill="FFF2CC"/>
        </w:rPr>
        <w:t>{Animation (Art): The team moves to gather their things in the background}</w:t>
      </w:r>
    </w:p>
    <w:p w14:paraId="5D5A35E9" w14:textId="77777777" w:rsidR="00DA1173" w:rsidRDefault="00DA1173" w:rsidP="00DA1173">
      <w:pPr>
        <w:rPr>
          <w:b/>
          <w:bCs/>
          <w:shd w:val="clear" w:color="auto" w:fill="FFF2CC"/>
        </w:rPr>
      </w:pPr>
    </w:p>
    <w:p w14:paraId="68D30F99" w14:textId="77777777" w:rsidR="00DA1173" w:rsidRDefault="00DA1173" w:rsidP="00DA1173">
      <w:pPr>
        <w:rPr>
          <w:b/>
          <w:bCs/>
          <w:shd w:val="clear" w:color="auto" w:fill="C9DAF8"/>
        </w:rPr>
      </w:pPr>
    </w:p>
    <w:p w14:paraId="040A5D44" w14:textId="77777777" w:rsidR="00DA1173" w:rsidRDefault="00DA1173" w:rsidP="00DA1173"/>
    <w:p w14:paraId="1CA8B6C6" w14:textId="77777777" w:rsidR="00DA1173" w:rsidRDefault="00DA1173" w:rsidP="00DA1173">
      <w:pPr>
        <w:pStyle w:val="Heading5"/>
        <w:rPr>
          <w:b/>
          <w:bCs/>
          <w:i/>
          <w:iCs/>
        </w:rPr>
      </w:pPr>
      <w:bookmarkStart w:id="38" w:name="_va6l349dltv" w:colFirst="0" w:colLast="0"/>
      <w:bookmarkEnd w:id="38"/>
      <w:r>
        <w:t xml:space="preserve">TOPPO </w:t>
      </w:r>
      <w:r>
        <w:rPr>
          <w:b/>
          <w:bCs/>
        </w:rPr>
        <w:t>[Sequence, conversation]</w:t>
      </w:r>
    </w:p>
    <w:p w14:paraId="0F787ED5" w14:textId="77777777" w:rsidR="00DA1173" w:rsidRDefault="00DA1173" w:rsidP="00DA1173">
      <w:pPr>
        <w:pStyle w:val="Heading6"/>
      </w:pPr>
      <w:bookmarkStart w:id="39" w:name="_halav2tgfybe" w:colFirst="0" w:colLast="0"/>
      <w:bookmarkEnd w:id="39"/>
      <w:r>
        <w:t xml:space="preserve">Deputy, I want to congratulate you on how well you’ve done. You’ve handled every problem thrown at you today and just solved a major issue for the team by successfully completing that scientific argument. </w:t>
      </w:r>
    </w:p>
    <w:p w14:paraId="1CA66E00" w14:textId="77777777" w:rsidR="00DA1173" w:rsidRDefault="00DA1173" w:rsidP="00DA1173">
      <w:pPr>
        <w:pStyle w:val="Heading6"/>
      </w:pPr>
      <w:bookmarkStart w:id="40" w:name="_jjl2timpxwo0" w:colFirst="0" w:colLast="0"/>
      <w:bookmarkEnd w:id="40"/>
    </w:p>
    <w:p w14:paraId="37D6A774" w14:textId="77777777" w:rsidR="00DA1173" w:rsidRDefault="00DA1173" w:rsidP="00DA1173">
      <w:pPr>
        <w:pStyle w:val="Heading5"/>
        <w:rPr>
          <w:b/>
          <w:bCs/>
        </w:rPr>
      </w:pPr>
      <w:bookmarkStart w:id="41" w:name="_cxpb1bhr90d2" w:colFirst="0" w:colLast="0"/>
      <w:bookmarkEnd w:id="41"/>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A1173" w14:paraId="30476582" w14:textId="77777777" w:rsidTr="002C773B">
        <w:tc>
          <w:tcPr>
            <w:tcW w:w="4680" w:type="dxa"/>
            <w:tcMar>
              <w:top w:w="100" w:type="dxa"/>
              <w:left w:w="100" w:type="dxa"/>
              <w:bottom w:w="100" w:type="dxa"/>
              <w:right w:w="100" w:type="dxa"/>
            </w:tcMar>
          </w:tcPr>
          <w:p w14:paraId="40E2E27C" w14:textId="77777777" w:rsidR="00DA1173" w:rsidRDefault="00DA1173" w:rsidP="002C773B">
            <w:pPr>
              <w:widowControl w:val="0"/>
              <w:pBdr>
                <w:top w:val="nil"/>
                <w:left w:val="nil"/>
                <w:bottom w:val="nil"/>
                <w:right w:val="nil"/>
                <w:between w:val="nil"/>
              </w:pBdr>
              <w:spacing w:line="240" w:lineRule="auto"/>
            </w:pPr>
            <w:r>
              <w:t>You’re welcome!</w:t>
            </w:r>
          </w:p>
        </w:tc>
        <w:tc>
          <w:tcPr>
            <w:tcW w:w="4680" w:type="dxa"/>
            <w:tcMar>
              <w:top w:w="100" w:type="dxa"/>
              <w:left w:w="100" w:type="dxa"/>
              <w:bottom w:w="100" w:type="dxa"/>
              <w:right w:w="100" w:type="dxa"/>
            </w:tcMar>
          </w:tcPr>
          <w:p w14:paraId="5B17849D" w14:textId="77777777" w:rsidR="00DA1173" w:rsidRDefault="00DA1173" w:rsidP="002C773B">
            <w:pPr>
              <w:widowControl w:val="0"/>
              <w:pBdr>
                <w:top w:val="nil"/>
                <w:left w:val="nil"/>
                <w:bottom w:val="nil"/>
                <w:right w:val="nil"/>
                <w:between w:val="nil"/>
              </w:pBdr>
              <w:spacing w:line="240" w:lineRule="auto"/>
            </w:pPr>
            <w:r>
              <w:t>Eh, it was no big deal.</w:t>
            </w:r>
          </w:p>
        </w:tc>
      </w:tr>
    </w:tbl>
    <w:p w14:paraId="3E0E0A56" w14:textId="77777777" w:rsidR="00DA1173" w:rsidRDefault="00DA1173" w:rsidP="00DA1173"/>
    <w:p w14:paraId="3BAF647A" w14:textId="77777777" w:rsidR="00DA1173" w:rsidRDefault="00DA1173" w:rsidP="00DA1173">
      <w:pPr>
        <w:pStyle w:val="Heading5"/>
        <w:rPr>
          <w:b/>
          <w:bCs/>
        </w:rPr>
      </w:pPr>
      <w:bookmarkStart w:id="42" w:name="_iji5918fjpfq" w:colFirst="0" w:colLast="0"/>
      <w:bookmarkEnd w:id="42"/>
      <w:r>
        <w:t xml:space="preserve">TOPPO </w:t>
      </w:r>
      <w:r>
        <w:rPr>
          <w:b/>
          <w:bCs/>
        </w:rPr>
        <w:t>[conversation]</w:t>
      </w:r>
    </w:p>
    <w:p w14:paraId="52AE70FD" w14:textId="77777777" w:rsidR="00DA1173" w:rsidRDefault="00DA1173" w:rsidP="00DA1173">
      <w:pPr>
        <w:pStyle w:val="Heading6"/>
      </w:pPr>
      <w:bookmarkStart w:id="43" w:name="_sfcs0j5f9agt" w:colFirst="0" w:colLast="0"/>
      <w:bookmarkEnd w:id="43"/>
      <w:r>
        <w:t xml:space="preserve">TK, you’ve more than proven to me that you’re ready and willing to take on responsibility for the integrity of this mission. As of today, </w:t>
      </w:r>
      <w:proofErr w:type="gramStart"/>
      <w:r>
        <w:t>you’re  officially</w:t>
      </w:r>
      <w:proofErr w:type="gramEnd"/>
      <w:r>
        <w:t xml:space="preserve"> my second in command. We’ll all be relying on you to help us survive this mess. Best of luck, Deputy TK. I’ll see you at basecamp.</w:t>
      </w:r>
    </w:p>
    <w:p w14:paraId="09317D7E" w14:textId="77777777" w:rsidR="00DA1173" w:rsidRDefault="00DA1173" w:rsidP="00DA1173"/>
    <w:p w14:paraId="4AA80D9C" w14:textId="77777777" w:rsidR="00DA1173" w:rsidRDefault="00DA1173" w:rsidP="00DA1173">
      <w:pPr>
        <w:pStyle w:val="Heading5"/>
        <w:rPr>
          <w:b/>
          <w:bCs/>
        </w:rPr>
      </w:pPr>
      <w:bookmarkStart w:id="44" w:name="_yymg2d8asjaa" w:colFirst="0" w:colLast="0"/>
      <w:bookmarkEnd w:id="44"/>
      <w:r>
        <w:t xml:space="preserve">PLAYER </w:t>
      </w:r>
      <w:r>
        <w:rPr>
          <w:b/>
          <w:bCs/>
        </w:rPr>
        <w:t>[End sequence,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A1173" w14:paraId="3CF36C6B" w14:textId="77777777" w:rsidTr="002C773B">
        <w:tc>
          <w:tcPr>
            <w:tcW w:w="4680" w:type="dxa"/>
            <w:tcMar>
              <w:top w:w="100" w:type="dxa"/>
              <w:left w:w="100" w:type="dxa"/>
              <w:bottom w:w="100" w:type="dxa"/>
              <w:right w:w="100" w:type="dxa"/>
            </w:tcMar>
          </w:tcPr>
          <w:p w14:paraId="2C1EF469" w14:textId="77777777" w:rsidR="00DA1173" w:rsidRDefault="00DA1173" w:rsidP="002C773B">
            <w:pPr>
              <w:widowControl w:val="0"/>
              <w:pBdr>
                <w:top w:val="nil"/>
                <w:left w:val="nil"/>
                <w:bottom w:val="nil"/>
                <w:right w:val="nil"/>
                <w:between w:val="nil"/>
              </w:pBdr>
              <w:spacing w:line="240" w:lineRule="auto"/>
            </w:pPr>
            <w:r>
              <w:t>Thank you, Captain!</w:t>
            </w:r>
          </w:p>
        </w:tc>
        <w:tc>
          <w:tcPr>
            <w:tcW w:w="4680" w:type="dxa"/>
            <w:tcMar>
              <w:top w:w="100" w:type="dxa"/>
              <w:left w:w="100" w:type="dxa"/>
              <w:bottom w:w="100" w:type="dxa"/>
              <w:right w:w="100" w:type="dxa"/>
            </w:tcMar>
          </w:tcPr>
          <w:p w14:paraId="3A9338B6" w14:textId="77777777" w:rsidR="00DA1173" w:rsidRDefault="00DA1173" w:rsidP="002C773B">
            <w:pPr>
              <w:widowControl w:val="0"/>
              <w:pBdr>
                <w:top w:val="nil"/>
                <w:left w:val="nil"/>
                <w:bottom w:val="nil"/>
                <w:right w:val="nil"/>
                <w:between w:val="nil"/>
              </w:pBdr>
              <w:spacing w:line="240" w:lineRule="auto"/>
            </w:pPr>
            <w:r>
              <w:t>I’ll be waiting for the next promotion!</w:t>
            </w:r>
          </w:p>
        </w:tc>
      </w:tr>
    </w:tbl>
    <w:p w14:paraId="61931797" w14:textId="77777777" w:rsidR="00DA1173" w:rsidRDefault="00DA1173" w:rsidP="00DA1173"/>
    <w:p w14:paraId="62FCEA13" w14:textId="77777777" w:rsidR="00DA1173" w:rsidRDefault="00DA1173" w:rsidP="00DA1173">
      <w:pPr>
        <w:rPr>
          <w:b/>
          <w:bCs/>
        </w:rPr>
      </w:pPr>
      <w:bookmarkStart w:id="45" w:name="vu2t54aq64r" w:colFirst="0" w:colLast="0"/>
      <w:bookmarkEnd w:id="45"/>
      <w:r>
        <w:rPr>
          <w:b/>
          <w:bCs/>
        </w:rPr>
        <w:t>{Request: Claim of Command assigned}</w:t>
      </w:r>
    </w:p>
    <w:p w14:paraId="1BACBC29" w14:textId="77777777" w:rsidR="00DA1173" w:rsidRDefault="00DA1173" w:rsidP="00DA1173"/>
    <w:p w14:paraId="4CBB41E4" w14:textId="77777777" w:rsidR="00DA1173" w:rsidRDefault="00DA1173" w:rsidP="00DA1173">
      <w:pPr>
        <w:jc w:val="right"/>
      </w:pPr>
      <w:r>
        <w:t>FADE TO BLACK</w:t>
      </w:r>
    </w:p>
    <w:p w14:paraId="46DBAF3B" w14:textId="77777777" w:rsidR="00DA1173" w:rsidRDefault="00DA1173" w:rsidP="00DA1173">
      <w:pPr>
        <w:rPr>
          <w:b/>
          <w:bCs/>
        </w:rPr>
      </w:pPr>
    </w:p>
    <w:p w14:paraId="74DE3762" w14:textId="77777777" w:rsidR="00DA1173" w:rsidRDefault="00DA1173" w:rsidP="00DA1173">
      <w:pPr>
        <w:jc w:val="right"/>
      </w:pPr>
      <w:r>
        <w:t>FADE IN</w:t>
      </w:r>
    </w:p>
    <w:p w14:paraId="2804936C" w14:textId="77777777" w:rsidR="00301517" w:rsidRDefault="00301517"/>
    <w:sectPr w:rsidR="00301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73"/>
    <w:rsid w:val="00301517"/>
    <w:rsid w:val="00B511F1"/>
    <w:rsid w:val="00D01D3F"/>
    <w:rsid w:val="00DA1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51A2"/>
  <w15:chartTrackingRefBased/>
  <w15:docId w15:val="{E218650A-1981-4EE6-B950-5E6FC167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17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A11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DA11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A11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A117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DA117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DA117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A117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A117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A1173"/>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1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A1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A1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73"/>
    <w:rPr>
      <w:rFonts w:eastAsiaTheme="majorEastAsia" w:cstheme="majorBidi"/>
      <w:color w:val="272727" w:themeColor="text1" w:themeTint="D8"/>
    </w:rPr>
  </w:style>
  <w:style w:type="paragraph" w:styleId="Title">
    <w:name w:val="Title"/>
    <w:basedOn w:val="Normal"/>
    <w:next w:val="Normal"/>
    <w:link w:val="TitleChar"/>
    <w:uiPriority w:val="10"/>
    <w:qFormat/>
    <w:rsid w:val="00DA117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A1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A1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73"/>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A1173"/>
    <w:rPr>
      <w:i/>
      <w:iCs/>
      <w:color w:val="404040" w:themeColor="text1" w:themeTint="BF"/>
    </w:rPr>
  </w:style>
  <w:style w:type="paragraph" w:styleId="ListParagraph">
    <w:name w:val="List Paragraph"/>
    <w:basedOn w:val="Normal"/>
    <w:uiPriority w:val="34"/>
    <w:qFormat/>
    <w:rsid w:val="00DA1173"/>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A1173"/>
    <w:rPr>
      <w:i/>
      <w:iCs/>
      <w:color w:val="0F4761" w:themeColor="accent1" w:themeShade="BF"/>
    </w:rPr>
  </w:style>
  <w:style w:type="paragraph" w:styleId="IntenseQuote">
    <w:name w:val="Intense Quote"/>
    <w:basedOn w:val="Normal"/>
    <w:next w:val="Normal"/>
    <w:link w:val="IntenseQuoteChar"/>
    <w:uiPriority w:val="30"/>
    <w:qFormat/>
    <w:rsid w:val="00DA11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A1173"/>
    <w:rPr>
      <w:i/>
      <w:iCs/>
      <w:color w:val="0F4761" w:themeColor="accent1" w:themeShade="BF"/>
    </w:rPr>
  </w:style>
  <w:style w:type="character" w:styleId="IntenseReference">
    <w:name w:val="Intense Reference"/>
    <w:basedOn w:val="DefaultParagraphFont"/>
    <w:uiPriority w:val="32"/>
    <w:qFormat/>
    <w:rsid w:val="00DA11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_Gfj4D8lgVQdopWfjFVN83DXWLffZmu8DlTWey2Ae6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1</cp:revision>
  <dcterms:created xsi:type="dcterms:W3CDTF">2026-07-22T22:25:00Z</dcterms:created>
  <dcterms:modified xsi:type="dcterms:W3CDTF">2026-07-22T22:27:00Z</dcterms:modified>
</cp:coreProperties>
</file>