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936BB" w14:textId="77777777" w:rsidR="00A86AE0" w:rsidRPr="0095489B" w:rsidRDefault="00A86AE0" w:rsidP="00A86AE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60"/>
        <w:gridCol w:w="2284"/>
        <w:gridCol w:w="2706"/>
        <w:gridCol w:w="1245"/>
        <w:gridCol w:w="465"/>
      </w:tblGrid>
      <w:tr w:rsidR="00760DEE" w:rsidRPr="0095489B" w14:paraId="2D6D30D4" w14:textId="77777777" w:rsidTr="006230B4">
        <w:tc>
          <w:tcPr>
            <w:tcW w:w="6394" w:type="dxa"/>
            <w:tcBorders>
              <w:top w:val="nil"/>
              <w:left w:val="nil"/>
              <w:bottom w:val="nil"/>
            </w:tcBorders>
          </w:tcPr>
          <w:p w14:paraId="6E55A3AF" w14:textId="77777777" w:rsidR="00760DEE" w:rsidRPr="0095489B" w:rsidRDefault="00760DEE" w:rsidP="00A86A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489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Charlotte Spirituality Center   </w:t>
            </w:r>
          </w:p>
        </w:tc>
        <w:tc>
          <w:tcPr>
            <w:tcW w:w="2315" w:type="dxa"/>
            <w:tcBorders>
              <w:top w:val="nil"/>
              <w:bottom w:val="nil"/>
            </w:tcBorders>
          </w:tcPr>
          <w:p w14:paraId="6675653C" w14:textId="77777777" w:rsidR="00760DEE" w:rsidRPr="0095489B" w:rsidRDefault="00760DEE" w:rsidP="00E4163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48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Director:   </w:t>
            </w:r>
          </w:p>
        </w:tc>
        <w:tc>
          <w:tcPr>
            <w:tcW w:w="4467" w:type="dxa"/>
            <w:gridSpan w:val="3"/>
            <w:tcBorders>
              <w:top w:val="nil"/>
              <w:bottom w:val="nil"/>
              <w:right w:val="nil"/>
            </w:tcBorders>
          </w:tcPr>
          <w:p w14:paraId="40B9A7F5" w14:textId="63B7032D" w:rsidR="00760DEE" w:rsidRPr="0095489B" w:rsidRDefault="00E4163F" w:rsidP="00ED198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5489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r w:rsidR="00ED198B" w:rsidRPr="0095489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A0423B" w:rsidRPr="0095489B">
              <w:rPr>
                <w:rFonts w:ascii="Times New Roman" w:hAnsi="Times New Roman" w:cs="Times New Roman"/>
                <w:i/>
                <w:sz w:val="24"/>
                <w:szCs w:val="24"/>
              </w:rPr>
              <w:t>Esther Hethcox</w:t>
            </w:r>
          </w:p>
        </w:tc>
      </w:tr>
      <w:tr w:rsidR="00760DEE" w:rsidRPr="0095489B" w14:paraId="023A66CE" w14:textId="77777777" w:rsidTr="006230B4">
        <w:tc>
          <w:tcPr>
            <w:tcW w:w="6394" w:type="dxa"/>
            <w:tcBorders>
              <w:top w:val="nil"/>
              <w:left w:val="nil"/>
              <w:bottom w:val="nil"/>
            </w:tcBorders>
          </w:tcPr>
          <w:p w14:paraId="50F71227" w14:textId="77777777" w:rsidR="00760DEE" w:rsidRPr="0095489B" w:rsidRDefault="00E4163F" w:rsidP="00E416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489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Spiritual Direction </w:t>
            </w:r>
            <w:r w:rsidR="00760DEE" w:rsidRPr="0095489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Verbatim </w:t>
            </w:r>
          </w:p>
        </w:tc>
        <w:tc>
          <w:tcPr>
            <w:tcW w:w="2315" w:type="dxa"/>
            <w:tcBorders>
              <w:top w:val="nil"/>
              <w:bottom w:val="nil"/>
            </w:tcBorders>
          </w:tcPr>
          <w:p w14:paraId="3180338B" w14:textId="77777777" w:rsidR="00760DEE" w:rsidRPr="0095489B" w:rsidRDefault="00760DEE" w:rsidP="00E4163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5489B">
              <w:rPr>
                <w:rFonts w:ascii="Times New Roman" w:hAnsi="Times New Roman" w:cs="Times New Roman"/>
                <w:b/>
                <w:sz w:val="24"/>
                <w:szCs w:val="24"/>
              </w:rPr>
              <w:t>Directee</w:t>
            </w:r>
            <w:proofErr w:type="spellEnd"/>
            <w:r w:rsidRPr="0095489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467" w:type="dxa"/>
            <w:gridSpan w:val="3"/>
            <w:tcBorders>
              <w:top w:val="nil"/>
              <w:bottom w:val="nil"/>
              <w:right w:val="nil"/>
            </w:tcBorders>
          </w:tcPr>
          <w:p w14:paraId="1E461904" w14:textId="43AC93C3" w:rsidR="00760DEE" w:rsidRPr="0095489B" w:rsidRDefault="00E4163F" w:rsidP="00ED198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5489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</w:t>
            </w:r>
            <w:r w:rsidR="00A0423B" w:rsidRPr="0095489B">
              <w:rPr>
                <w:rFonts w:ascii="Times New Roman" w:hAnsi="Times New Roman" w:cs="Times New Roman"/>
                <w:i/>
                <w:sz w:val="24"/>
                <w:szCs w:val="24"/>
              </w:rPr>
              <w:t>Mary</w:t>
            </w:r>
          </w:p>
        </w:tc>
      </w:tr>
      <w:tr w:rsidR="00ED198B" w:rsidRPr="0095489B" w14:paraId="1086F0C8" w14:textId="77777777" w:rsidTr="006230B4">
        <w:tc>
          <w:tcPr>
            <w:tcW w:w="6394" w:type="dxa"/>
            <w:vMerge w:val="restart"/>
            <w:tcBorders>
              <w:top w:val="nil"/>
              <w:left w:val="nil"/>
              <w:bottom w:val="nil"/>
            </w:tcBorders>
          </w:tcPr>
          <w:p w14:paraId="158690BB" w14:textId="77777777" w:rsidR="00ED198B" w:rsidRPr="0095489B" w:rsidRDefault="00ED198B" w:rsidP="00E41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8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15" w:type="dxa"/>
            <w:tcBorders>
              <w:top w:val="nil"/>
              <w:bottom w:val="nil"/>
            </w:tcBorders>
          </w:tcPr>
          <w:p w14:paraId="666B09A2" w14:textId="77777777" w:rsidR="00ED198B" w:rsidRPr="0095489B" w:rsidRDefault="00ED198B" w:rsidP="00E4163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489B">
              <w:rPr>
                <w:rFonts w:ascii="Times New Roman" w:hAnsi="Times New Roman" w:cs="Times New Roman"/>
                <w:b/>
                <w:sz w:val="24"/>
                <w:szCs w:val="24"/>
              </w:rPr>
              <w:t>Date of Session:</w:t>
            </w:r>
          </w:p>
        </w:tc>
        <w:tc>
          <w:tcPr>
            <w:tcW w:w="2746" w:type="dxa"/>
            <w:tcBorders>
              <w:top w:val="nil"/>
              <w:bottom w:val="nil"/>
              <w:right w:val="nil"/>
            </w:tcBorders>
          </w:tcPr>
          <w:p w14:paraId="335D896F" w14:textId="54E0CEE3" w:rsidR="00ED198B" w:rsidRPr="0095489B" w:rsidRDefault="00ED198B" w:rsidP="00ED198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5489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</w:t>
            </w:r>
            <w:r w:rsidR="00A0423B" w:rsidRPr="0095489B">
              <w:rPr>
                <w:rFonts w:ascii="Times New Roman" w:hAnsi="Times New Roman" w:cs="Times New Roman"/>
                <w:i/>
                <w:sz w:val="24"/>
                <w:szCs w:val="24"/>
              </w:rPr>
              <w:t>11/20/2024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</w:tcPr>
          <w:p w14:paraId="266E2B49" w14:textId="77777777" w:rsidR="00ED198B" w:rsidRPr="0095489B" w:rsidRDefault="00ED198B" w:rsidP="00ED19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48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Session # 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B7F5FB1" w14:textId="7C4D113B" w:rsidR="00ED198B" w:rsidRPr="0095489B" w:rsidRDefault="00A0423B" w:rsidP="00ED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163F" w:rsidRPr="0095489B" w14:paraId="73FCA885" w14:textId="77777777" w:rsidTr="006230B4">
        <w:tc>
          <w:tcPr>
            <w:tcW w:w="6394" w:type="dxa"/>
            <w:vMerge/>
            <w:tcBorders>
              <w:top w:val="nil"/>
              <w:left w:val="nil"/>
              <w:bottom w:val="nil"/>
            </w:tcBorders>
          </w:tcPr>
          <w:p w14:paraId="23CFD64A" w14:textId="77777777" w:rsidR="00E4163F" w:rsidRPr="0095489B" w:rsidRDefault="00E4163F" w:rsidP="00A86A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5" w:type="dxa"/>
            <w:tcBorders>
              <w:top w:val="nil"/>
              <w:bottom w:val="nil"/>
            </w:tcBorders>
          </w:tcPr>
          <w:p w14:paraId="775CA01C" w14:textId="77777777" w:rsidR="00E4163F" w:rsidRPr="0095489B" w:rsidRDefault="00E4163F" w:rsidP="00E4163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48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Session Location:  </w:t>
            </w:r>
          </w:p>
        </w:tc>
        <w:tc>
          <w:tcPr>
            <w:tcW w:w="4467" w:type="dxa"/>
            <w:gridSpan w:val="3"/>
            <w:tcBorders>
              <w:top w:val="nil"/>
              <w:bottom w:val="nil"/>
              <w:right w:val="nil"/>
            </w:tcBorders>
          </w:tcPr>
          <w:p w14:paraId="37773A19" w14:textId="688FC0A6" w:rsidR="00E4163F" w:rsidRPr="0095489B" w:rsidRDefault="00E4163F" w:rsidP="00ED198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5489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</w:t>
            </w:r>
            <w:r w:rsidR="00A0423B" w:rsidRPr="0095489B">
              <w:rPr>
                <w:rFonts w:ascii="Times New Roman" w:hAnsi="Times New Roman" w:cs="Times New Roman"/>
                <w:i/>
                <w:sz w:val="24"/>
                <w:szCs w:val="24"/>
              </w:rPr>
              <w:t>Outdoor coffee shop</w:t>
            </w:r>
          </w:p>
        </w:tc>
      </w:tr>
    </w:tbl>
    <w:p w14:paraId="3ED9F58C" w14:textId="77777777" w:rsidR="00E960DC" w:rsidRPr="0095489B" w:rsidRDefault="00E960DC" w:rsidP="00A86AE0">
      <w:pPr>
        <w:rPr>
          <w:rFonts w:ascii="Times New Roman" w:hAnsi="Times New Roman" w:cs="Times New Roman"/>
          <w:b/>
          <w:sz w:val="24"/>
          <w:szCs w:val="24"/>
        </w:rPr>
      </w:pPr>
    </w:p>
    <w:p w14:paraId="6DEA72BC" w14:textId="424700D9" w:rsidR="005832DE" w:rsidRPr="0095489B" w:rsidRDefault="006C6174" w:rsidP="00A86AE0">
      <w:pPr>
        <w:rPr>
          <w:rFonts w:ascii="Times New Roman" w:hAnsi="Times New Roman" w:cs="Times New Roman"/>
          <w:i/>
          <w:sz w:val="24"/>
          <w:szCs w:val="24"/>
        </w:rPr>
      </w:pPr>
      <w:r w:rsidRPr="0095489B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  <w:r w:rsidRPr="0095489B">
        <w:rPr>
          <w:rFonts w:ascii="Times New Roman" w:hAnsi="Times New Roman" w:cs="Times New Roman"/>
          <w:b/>
          <w:sz w:val="24"/>
          <w:szCs w:val="24"/>
        </w:rPr>
        <w:t>:</w:t>
      </w:r>
      <w:r w:rsidRPr="0095489B">
        <w:rPr>
          <w:rFonts w:ascii="Times New Roman" w:hAnsi="Times New Roman" w:cs="Times New Roman"/>
          <w:sz w:val="24"/>
          <w:szCs w:val="24"/>
        </w:rPr>
        <w:t xml:space="preserve">  </w:t>
      </w:r>
      <w:r w:rsidR="00ED198B" w:rsidRPr="0095489B">
        <w:rPr>
          <w:rFonts w:ascii="Times New Roman" w:hAnsi="Times New Roman" w:cs="Times New Roman"/>
          <w:sz w:val="24"/>
          <w:szCs w:val="24"/>
        </w:rPr>
        <w:t xml:space="preserve"> </w:t>
      </w:r>
      <w:r w:rsidR="005832DE" w:rsidRPr="0095489B">
        <w:rPr>
          <w:rFonts w:ascii="Times New Roman" w:hAnsi="Times New Roman" w:cs="Times New Roman"/>
          <w:i/>
          <w:sz w:val="24"/>
          <w:szCs w:val="24"/>
        </w:rPr>
        <w:t xml:space="preserve">This verbatim is a conversation with a parishioner re-imagined for </w:t>
      </w:r>
      <w:r w:rsidR="0032304D">
        <w:rPr>
          <w:rFonts w:ascii="Times New Roman" w:hAnsi="Times New Roman" w:cs="Times New Roman"/>
          <w:i/>
          <w:sz w:val="24"/>
          <w:szCs w:val="24"/>
        </w:rPr>
        <w:t>s</w:t>
      </w:r>
      <w:r w:rsidR="005832DE" w:rsidRPr="0095489B">
        <w:rPr>
          <w:rFonts w:ascii="Times New Roman" w:hAnsi="Times New Roman" w:cs="Times New Roman"/>
          <w:i/>
          <w:sz w:val="24"/>
          <w:szCs w:val="24"/>
        </w:rPr>
        <w:t xml:space="preserve">piritual </w:t>
      </w:r>
      <w:r w:rsidR="0032304D">
        <w:rPr>
          <w:rFonts w:ascii="Times New Roman" w:hAnsi="Times New Roman" w:cs="Times New Roman"/>
          <w:i/>
          <w:sz w:val="24"/>
          <w:szCs w:val="24"/>
        </w:rPr>
        <w:t>d</w:t>
      </w:r>
      <w:r w:rsidR="005832DE" w:rsidRPr="0095489B">
        <w:rPr>
          <w:rFonts w:ascii="Times New Roman" w:hAnsi="Times New Roman" w:cs="Times New Roman"/>
          <w:i/>
          <w:sz w:val="24"/>
          <w:szCs w:val="24"/>
        </w:rPr>
        <w:t>irection. Identification markers have been changed. Ma</w:t>
      </w:r>
      <w:r w:rsidR="00597CDE">
        <w:rPr>
          <w:rFonts w:ascii="Times New Roman" w:hAnsi="Times New Roman" w:cs="Times New Roman"/>
          <w:i/>
          <w:sz w:val="24"/>
          <w:szCs w:val="24"/>
        </w:rPr>
        <w:t xml:space="preserve">ry </w:t>
      </w:r>
      <w:r w:rsidR="005832DE" w:rsidRPr="0095489B">
        <w:rPr>
          <w:rFonts w:ascii="Times New Roman" w:hAnsi="Times New Roman" w:cs="Times New Roman"/>
          <w:i/>
          <w:sz w:val="24"/>
          <w:szCs w:val="24"/>
        </w:rPr>
        <w:t>is a 28 yea</w:t>
      </w:r>
      <w:r w:rsidR="00597CDE">
        <w:rPr>
          <w:rFonts w:ascii="Times New Roman" w:hAnsi="Times New Roman" w:cs="Times New Roman"/>
          <w:i/>
          <w:sz w:val="24"/>
          <w:szCs w:val="24"/>
        </w:rPr>
        <w:t>-</w:t>
      </w:r>
      <w:r w:rsidR="005832DE" w:rsidRPr="0095489B">
        <w:rPr>
          <w:rFonts w:ascii="Times New Roman" w:hAnsi="Times New Roman" w:cs="Times New Roman"/>
          <w:i/>
          <w:sz w:val="24"/>
          <w:szCs w:val="24"/>
        </w:rPr>
        <w:t xml:space="preserve">old woman earning her PhD at UNC. She grew up in Spain, with a Catholic mother and Protestant father, and practiced Catholicism while attending an </w:t>
      </w:r>
      <w:r w:rsidR="003F00A6" w:rsidRPr="0095489B">
        <w:rPr>
          <w:rFonts w:ascii="Times New Roman" w:hAnsi="Times New Roman" w:cs="Times New Roman"/>
          <w:i/>
          <w:sz w:val="24"/>
          <w:szCs w:val="24"/>
        </w:rPr>
        <w:t>all-girls</w:t>
      </w:r>
      <w:r w:rsidR="005832DE" w:rsidRPr="0095489B">
        <w:rPr>
          <w:rFonts w:ascii="Times New Roman" w:hAnsi="Times New Roman" w:cs="Times New Roman"/>
          <w:i/>
          <w:sz w:val="24"/>
          <w:szCs w:val="24"/>
        </w:rPr>
        <w:t xml:space="preserve"> Catholic school. She realized she was queer in this time, and for the past 15-20 years, has been deeply wrestling with how be a part of a faith community that </w:t>
      </w:r>
      <w:r w:rsidR="00AD21D8">
        <w:rPr>
          <w:rFonts w:ascii="Times New Roman" w:hAnsi="Times New Roman" w:cs="Times New Roman"/>
          <w:i/>
          <w:sz w:val="24"/>
          <w:szCs w:val="24"/>
        </w:rPr>
        <w:t xml:space="preserve">she believes </w:t>
      </w:r>
      <w:r w:rsidR="005832DE" w:rsidRPr="0095489B">
        <w:rPr>
          <w:rFonts w:ascii="Times New Roman" w:hAnsi="Times New Roman" w:cs="Times New Roman"/>
          <w:i/>
          <w:sz w:val="24"/>
          <w:szCs w:val="24"/>
        </w:rPr>
        <w:t xml:space="preserve">will never fully affirm her being. </w:t>
      </w:r>
      <w:r w:rsidR="00A0423B" w:rsidRPr="0095489B">
        <w:rPr>
          <w:rFonts w:ascii="Times New Roman" w:hAnsi="Times New Roman" w:cs="Times New Roman"/>
          <w:i/>
          <w:sz w:val="24"/>
          <w:szCs w:val="24"/>
        </w:rPr>
        <w:t xml:space="preserve">She left the Catholic church and only began attending in the past year through campus Catholic life. She is on the quiet side, warm and joyful, but also cautious. </w:t>
      </w:r>
      <w:r w:rsidR="00BC5D2E">
        <w:rPr>
          <w:rFonts w:ascii="Times New Roman" w:hAnsi="Times New Roman" w:cs="Times New Roman"/>
          <w:i/>
          <w:sz w:val="24"/>
          <w:szCs w:val="24"/>
        </w:rPr>
        <w:t>Her friends, who are young adults of my church,</w:t>
      </w:r>
      <w:r w:rsidR="005832DE" w:rsidRPr="0095489B">
        <w:rPr>
          <w:rFonts w:ascii="Times New Roman" w:hAnsi="Times New Roman" w:cs="Times New Roman"/>
          <w:i/>
          <w:sz w:val="24"/>
          <w:szCs w:val="24"/>
        </w:rPr>
        <w:t xml:space="preserve"> encouraged her to talk with me about her journey. We are meeting in </w:t>
      </w:r>
      <w:r w:rsidR="003F00A6" w:rsidRPr="0095489B">
        <w:rPr>
          <w:rFonts w:ascii="Times New Roman" w:hAnsi="Times New Roman" w:cs="Times New Roman"/>
          <w:i/>
          <w:sz w:val="24"/>
          <w:szCs w:val="24"/>
        </w:rPr>
        <w:t>an</w:t>
      </w:r>
      <w:r w:rsidR="005832DE" w:rsidRPr="0095489B">
        <w:rPr>
          <w:rFonts w:ascii="Times New Roman" w:hAnsi="Times New Roman" w:cs="Times New Roman"/>
          <w:i/>
          <w:sz w:val="24"/>
          <w:szCs w:val="24"/>
        </w:rPr>
        <w:t xml:space="preserve"> outdoor coffee shop, that </w:t>
      </w:r>
      <w:r w:rsidR="0087147E" w:rsidRPr="0095489B">
        <w:rPr>
          <w:rFonts w:ascii="Times New Roman" w:hAnsi="Times New Roman" w:cs="Times New Roman"/>
          <w:i/>
          <w:sz w:val="24"/>
          <w:szCs w:val="24"/>
        </w:rPr>
        <w:t>has space to talk intimately</w:t>
      </w:r>
      <w:r w:rsidR="005832DE" w:rsidRPr="0095489B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06A4AB77" w14:textId="77777777" w:rsidR="00B9174C" w:rsidRPr="0095489B" w:rsidRDefault="00B9174C">
      <w:pPr>
        <w:rPr>
          <w:rFonts w:ascii="Times New Roman" w:hAnsi="Times New Roman" w:cs="Times New Roman"/>
        </w:rPr>
      </w:pPr>
    </w:p>
    <w:tbl>
      <w:tblPr>
        <w:tblStyle w:val="TableGrid"/>
        <w:tblW w:w="13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5"/>
        <w:gridCol w:w="2137"/>
        <w:gridCol w:w="2042"/>
        <w:gridCol w:w="1961"/>
        <w:gridCol w:w="1957"/>
        <w:gridCol w:w="2296"/>
      </w:tblGrid>
      <w:tr w:rsidR="00ED198B" w:rsidRPr="0095489B" w14:paraId="3FF21508" w14:textId="77777777" w:rsidTr="006F7B60">
        <w:tc>
          <w:tcPr>
            <w:tcW w:w="3125" w:type="dxa"/>
            <w:tcBorders>
              <w:bottom w:val="single" w:sz="4" w:space="0" w:color="auto"/>
            </w:tcBorders>
          </w:tcPr>
          <w:p w14:paraId="7652B557" w14:textId="77777777" w:rsidR="00F12780" w:rsidRPr="0095489B" w:rsidRDefault="00F12780" w:rsidP="009B7EB0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95489B">
              <w:rPr>
                <w:rFonts w:ascii="Times New Roman" w:hAnsi="Times New Roman" w:cs="Times New Roman"/>
                <w:b/>
              </w:rPr>
              <w:t>Dialogue</w:t>
            </w:r>
          </w:p>
        </w:tc>
        <w:tc>
          <w:tcPr>
            <w:tcW w:w="2137" w:type="dxa"/>
            <w:tcBorders>
              <w:bottom w:val="single" w:sz="4" w:space="0" w:color="auto"/>
            </w:tcBorders>
          </w:tcPr>
          <w:p w14:paraId="5E03C4E3" w14:textId="77777777" w:rsidR="00F12780" w:rsidRPr="0095489B" w:rsidRDefault="00F12780" w:rsidP="004C00AC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95489B">
              <w:rPr>
                <w:rFonts w:ascii="Times New Roman" w:hAnsi="Times New Roman" w:cs="Times New Roman"/>
                <w:b/>
              </w:rPr>
              <w:t>Thoughts of Director</w:t>
            </w:r>
          </w:p>
        </w:tc>
        <w:tc>
          <w:tcPr>
            <w:tcW w:w="2042" w:type="dxa"/>
            <w:tcBorders>
              <w:bottom w:val="single" w:sz="4" w:space="0" w:color="auto"/>
            </w:tcBorders>
          </w:tcPr>
          <w:p w14:paraId="51A52316" w14:textId="77777777" w:rsidR="00F12780" w:rsidRPr="0095489B" w:rsidRDefault="00F12780" w:rsidP="003F3628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95489B">
              <w:rPr>
                <w:rFonts w:ascii="Times New Roman" w:hAnsi="Times New Roman" w:cs="Times New Roman"/>
                <w:b/>
              </w:rPr>
              <w:t>Feelings of Director</w:t>
            </w:r>
          </w:p>
        </w:tc>
        <w:tc>
          <w:tcPr>
            <w:tcW w:w="1961" w:type="dxa"/>
            <w:tcBorders>
              <w:bottom w:val="single" w:sz="4" w:space="0" w:color="auto"/>
            </w:tcBorders>
          </w:tcPr>
          <w:p w14:paraId="473FEF0A" w14:textId="77777777" w:rsidR="00F12780" w:rsidRPr="0095489B" w:rsidRDefault="00F12780" w:rsidP="003E45A9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95489B">
              <w:rPr>
                <w:rFonts w:ascii="Times New Roman" w:hAnsi="Times New Roman" w:cs="Times New Roman"/>
                <w:b/>
              </w:rPr>
              <w:t xml:space="preserve">Body Response </w:t>
            </w:r>
            <w:r w:rsidR="003E7A6E" w:rsidRPr="0095489B">
              <w:rPr>
                <w:rFonts w:ascii="Times New Roman" w:hAnsi="Times New Roman" w:cs="Times New Roman"/>
                <w:b/>
              </w:rPr>
              <w:t xml:space="preserve">   </w:t>
            </w:r>
            <w:r w:rsidRPr="0095489B">
              <w:rPr>
                <w:rFonts w:ascii="Times New Roman" w:hAnsi="Times New Roman" w:cs="Times New Roman"/>
                <w:b/>
              </w:rPr>
              <w:t xml:space="preserve"> in Director</w:t>
            </w:r>
          </w:p>
        </w:tc>
        <w:tc>
          <w:tcPr>
            <w:tcW w:w="1957" w:type="dxa"/>
            <w:tcBorders>
              <w:bottom w:val="single" w:sz="4" w:space="0" w:color="auto"/>
            </w:tcBorders>
          </w:tcPr>
          <w:p w14:paraId="7AC2299F" w14:textId="77777777" w:rsidR="00F12780" w:rsidRPr="0095489B" w:rsidRDefault="00F12780" w:rsidP="0019255B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95489B">
              <w:rPr>
                <w:rFonts w:ascii="Times New Roman" w:hAnsi="Times New Roman" w:cs="Times New Roman"/>
                <w:b/>
              </w:rPr>
              <w:t xml:space="preserve">Body Response  </w:t>
            </w:r>
            <w:r w:rsidR="003E7A6E" w:rsidRPr="0095489B">
              <w:rPr>
                <w:rFonts w:ascii="Times New Roman" w:hAnsi="Times New Roman" w:cs="Times New Roman"/>
                <w:b/>
              </w:rPr>
              <w:t xml:space="preserve">   </w:t>
            </w:r>
            <w:r w:rsidRPr="0095489B">
              <w:rPr>
                <w:rFonts w:ascii="Times New Roman" w:hAnsi="Times New Roman" w:cs="Times New Roman"/>
                <w:b/>
              </w:rPr>
              <w:t xml:space="preserve">in </w:t>
            </w:r>
            <w:proofErr w:type="spellStart"/>
            <w:r w:rsidRPr="0095489B">
              <w:rPr>
                <w:rFonts w:ascii="Times New Roman" w:hAnsi="Times New Roman" w:cs="Times New Roman"/>
                <w:b/>
              </w:rPr>
              <w:t>Directee</w:t>
            </w:r>
            <w:proofErr w:type="spellEnd"/>
          </w:p>
        </w:tc>
        <w:tc>
          <w:tcPr>
            <w:tcW w:w="2296" w:type="dxa"/>
            <w:tcBorders>
              <w:bottom w:val="single" w:sz="4" w:space="0" w:color="auto"/>
            </w:tcBorders>
          </w:tcPr>
          <w:p w14:paraId="05C3B48C" w14:textId="77777777" w:rsidR="00F12780" w:rsidRPr="0095489B" w:rsidRDefault="00F12780" w:rsidP="00CC5AD8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95489B">
              <w:rPr>
                <w:rFonts w:ascii="Times New Roman" w:hAnsi="Times New Roman" w:cs="Times New Roman"/>
                <w:b/>
              </w:rPr>
              <w:t>Intuition</w:t>
            </w:r>
          </w:p>
        </w:tc>
      </w:tr>
      <w:tr w:rsidR="00ED198B" w:rsidRPr="0095489B" w14:paraId="4BA889B1" w14:textId="77777777" w:rsidTr="006F7B60">
        <w:trPr>
          <w:cantSplit/>
        </w:trPr>
        <w:tc>
          <w:tcPr>
            <w:tcW w:w="3125" w:type="dxa"/>
            <w:tcBorders>
              <w:top w:val="single" w:sz="4" w:space="0" w:color="auto"/>
            </w:tcBorders>
          </w:tcPr>
          <w:p w14:paraId="15A396CA" w14:textId="77777777" w:rsidR="005832DE" w:rsidRPr="0095489B" w:rsidRDefault="005832DE" w:rsidP="009B7EB0">
            <w:pPr>
              <w:spacing w:after="120"/>
              <w:rPr>
                <w:rFonts w:ascii="Times New Roman" w:hAnsi="Times New Roman" w:cs="Times New Roman"/>
              </w:rPr>
            </w:pPr>
          </w:p>
          <w:p w14:paraId="451DBA42" w14:textId="6D8E9D87" w:rsidR="00F12780" w:rsidRPr="0095489B" w:rsidRDefault="003E7A6E" w:rsidP="009B7EB0">
            <w:pPr>
              <w:spacing w:after="120"/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 xml:space="preserve">SD 1 </w:t>
            </w:r>
            <w:proofErr w:type="gramStart"/>
            <w:r w:rsidRPr="0095489B">
              <w:rPr>
                <w:rFonts w:ascii="Times New Roman" w:hAnsi="Times New Roman" w:cs="Times New Roman"/>
              </w:rPr>
              <w:t xml:space="preserve">-  </w:t>
            </w:r>
            <w:r w:rsidR="005832DE" w:rsidRPr="0095489B">
              <w:rPr>
                <w:rFonts w:ascii="Times New Roman" w:hAnsi="Times New Roman" w:cs="Times New Roman"/>
              </w:rPr>
              <w:t>Mary</w:t>
            </w:r>
            <w:proofErr w:type="gramEnd"/>
            <w:r w:rsidR="005832DE" w:rsidRPr="0095489B">
              <w:rPr>
                <w:rFonts w:ascii="Times New Roman" w:hAnsi="Times New Roman" w:cs="Times New Roman"/>
              </w:rPr>
              <w:t>, hi! It’s so great to see you!</w:t>
            </w:r>
          </w:p>
        </w:tc>
        <w:tc>
          <w:tcPr>
            <w:tcW w:w="2137" w:type="dxa"/>
            <w:tcBorders>
              <w:top w:val="single" w:sz="4" w:space="0" w:color="auto"/>
            </w:tcBorders>
          </w:tcPr>
          <w:p w14:paraId="3C5FC870" w14:textId="77777777" w:rsidR="00F12780" w:rsidRPr="0095489B" w:rsidRDefault="00F12780" w:rsidP="004C00AC">
            <w:pPr>
              <w:rPr>
                <w:rFonts w:ascii="Times New Roman" w:hAnsi="Times New Roman" w:cs="Times New Roman"/>
              </w:rPr>
            </w:pPr>
          </w:p>
          <w:p w14:paraId="207F5477" w14:textId="49D9F392" w:rsidR="005832DE" w:rsidRPr="0095489B" w:rsidRDefault="005832DE" w:rsidP="004C00AC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She looks a lot more at ease than when we first met</w:t>
            </w:r>
            <w:r w:rsidR="00AD21D8">
              <w:rPr>
                <w:rFonts w:ascii="Times New Roman" w:hAnsi="Times New Roman" w:cs="Times New Roman"/>
              </w:rPr>
              <w:t xml:space="preserve"> (at a gathering)</w:t>
            </w:r>
          </w:p>
        </w:tc>
        <w:tc>
          <w:tcPr>
            <w:tcW w:w="2042" w:type="dxa"/>
            <w:tcBorders>
              <w:top w:val="single" w:sz="4" w:space="0" w:color="auto"/>
            </w:tcBorders>
          </w:tcPr>
          <w:p w14:paraId="2434C22C" w14:textId="77777777" w:rsidR="00F12780" w:rsidRPr="0095489B" w:rsidRDefault="00F12780" w:rsidP="003F3628">
            <w:pPr>
              <w:rPr>
                <w:rFonts w:ascii="Times New Roman" w:hAnsi="Times New Roman" w:cs="Times New Roman"/>
              </w:rPr>
            </w:pPr>
          </w:p>
          <w:p w14:paraId="4FD80E94" w14:textId="123045E6" w:rsidR="005832DE" w:rsidRPr="0095489B" w:rsidRDefault="003F00A6" w:rsidP="003F3628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eager</w:t>
            </w:r>
          </w:p>
        </w:tc>
        <w:tc>
          <w:tcPr>
            <w:tcW w:w="1961" w:type="dxa"/>
            <w:tcBorders>
              <w:top w:val="single" w:sz="4" w:space="0" w:color="auto"/>
            </w:tcBorders>
          </w:tcPr>
          <w:p w14:paraId="61F3CA5E" w14:textId="77777777" w:rsidR="005832DE" w:rsidRPr="0095489B" w:rsidRDefault="005832DE" w:rsidP="003E45A9">
            <w:pPr>
              <w:rPr>
                <w:rFonts w:ascii="Times New Roman" w:hAnsi="Times New Roman" w:cs="Times New Roman"/>
              </w:rPr>
            </w:pPr>
          </w:p>
          <w:p w14:paraId="2EB42A32" w14:textId="06BECFE1" w:rsidR="003F00A6" w:rsidRPr="0095489B" w:rsidRDefault="003F00A6" w:rsidP="003E45A9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reaches out to touch arm</w:t>
            </w:r>
          </w:p>
        </w:tc>
        <w:tc>
          <w:tcPr>
            <w:tcW w:w="1957" w:type="dxa"/>
            <w:tcBorders>
              <w:top w:val="single" w:sz="4" w:space="0" w:color="auto"/>
            </w:tcBorders>
          </w:tcPr>
          <w:p w14:paraId="481D410D" w14:textId="77777777" w:rsidR="00F12780" w:rsidRPr="0095489B" w:rsidRDefault="00F12780" w:rsidP="0019255B">
            <w:pPr>
              <w:rPr>
                <w:rFonts w:ascii="Times New Roman" w:hAnsi="Times New Roman" w:cs="Times New Roman"/>
              </w:rPr>
            </w:pPr>
          </w:p>
          <w:p w14:paraId="50C37F41" w14:textId="77C594B0" w:rsidR="003F00A6" w:rsidRPr="0095489B" w:rsidRDefault="003F00A6" w:rsidP="0019255B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extends arms for a hug</w:t>
            </w:r>
          </w:p>
        </w:tc>
        <w:tc>
          <w:tcPr>
            <w:tcW w:w="2296" w:type="dxa"/>
            <w:tcBorders>
              <w:top w:val="single" w:sz="4" w:space="0" w:color="auto"/>
            </w:tcBorders>
          </w:tcPr>
          <w:p w14:paraId="0D5F2385" w14:textId="77777777" w:rsidR="00F12780" w:rsidRPr="0095489B" w:rsidRDefault="00F12780" w:rsidP="00CC5AD8">
            <w:pPr>
              <w:rPr>
                <w:rFonts w:ascii="Times New Roman" w:hAnsi="Times New Roman" w:cs="Times New Roman"/>
              </w:rPr>
            </w:pPr>
          </w:p>
          <w:p w14:paraId="76F5B834" w14:textId="23B21A16" w:rsidR="003F00A6" w:rsidRPr="0095489B" w:rsidRDefault="003F00A6" w:rsidP="00CC5AD8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felt like there was preestablished trust &amp; comfort</w:t>
            </w:r>
          </w:p>
        </w:tc>
      </w:tr>
      <w:tr w:rsidR="00ED198B" w:rsidRPr="0095489B" w14:paraId="1757F972" w14:textId="77777777" w:rsidTr="006F7B60">
        <w:trPr>
          <w:cantSplit/>
        </w:trPr>
        <w:tc>
          <w:tcPr>
            <w:tcW w:w="3125" w:type="dxa"/>
          </w:tcPr>
          <w:p w14:paraId="1BB72D3C" w14:textId="2A04419A" w:rsidR="00F12780" w:rsidRPr="0095489B" w:rsidRDefault="003E7A6E" w:rsidP="009B7EB0">
            <w:pPr>
              <w:spacing w:after="120"/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 xml:space="preserve">D 1 </w:t>
            </w:r>
            <w:proofErr w:type="gramStart"/>
            <w:r w:rsidRPr="0095489B">
              <w:rPr>
                <w:rFonts w:ascii="Times New Roman" w:hAnsi="Times New Roman" w:cs="Times New Roman"/>
              </w:rPr>
              <w:t xml:space="preserve">-  </w:t>
            </w:r>
            <w:r w:rsidR="003F00A6" w:rsidRPr="0095489B">
              <w:rPr>
                <w:rFonts w:ascii="Times New Roman" w:hAnsi="Times New Roman" w:cs="Times New Roman"/>
              </w:rPr>
              <w:t>Hi</w:t>
            </w:r>
            <w:proofErr w:type="gramEnd"/>
            <w:r w:rsidR="003F00A6" w:rsidRPr="0095489B">
              <w:rPr>
                <w:rFonts w:ascii="Times New Roman" w:hAnsi="Times New Roman" w:cs="Times New Roman"/>
              </w:rPr>
              <w:t>! Thank you so much for meeting me—I’ve been looking forward to it since my friends mentioned you and FPC, it sounds like you do such cool work there.</w:t>
            </w:r>
          </w:p>
        </w:tc>
        <w:tc>
          <w:tcPr>
            <w:tcW w:w="2137" w:type="dxa"/>
          </w:tcPr>
          <w:p w14:paraId="5D4F19C8" w14:textId="74B139DC" w:rsidR="00F12780" w:rsidRPr="0095489B" w:rsidRDefault="003F00A6" w:rsidP="004C00AC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Nice</w:t>
            </w:r>
          </w:p>
        </w:tc>
        <w:tc>
          <w:tcPr>
            <w:tcW w:w="2042" w:type="dxa"/>
          </w:tcPr>
          <w:p w14:paraId="3E9CF655" w14:textId="3EB06223" w:rsidR="00F12780" w:rsidRPr="0095489B" w:rsidRDefault="003F00A6" w:rsidP="003F3628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 xml:space="preserve">affirmed </w:t>
            </w:r>
          </w:p>
        </w:tc>
        <w:tc>
          <w:tcPr>
            <w:tcW w:w="1961" w:type="dxa"/>
          </w:tcPr>
          <w:p w14:paraId="26A2EB34" w14:textId="77777777" w:rsidR="00F12780" w:rsidRPr="0095489B" w:rsidRDefault="00F12780" w:rsidP="003E45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5325F8F0" w14:textId="77777777" w:rsidR="00F12780" w:rsidRPr="0095489B" w:rsidRDefault="00F12780" w:rsidP="00192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</w:tcPr>
          <w:p w14:paraId="72CC013A" w14:textId="77777777" w:rsidR="00F12780" w:rsidRPr="0095489B" w:rsidRDefault="00F12780" w:rsidP="00CC5AD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D198B" w:rsidRPr="0095489B" w14:paraId="3332A4C6" w14:textId="77777777" w:rsidTr="006F7B60">
        <w:trPr>
          <w:cantSplit/>
        </w:trPr>
        <w:tc>
          <w:tcPr>
            <w:tcW w:w="3125" w:type="dxa"/>
          </w:tcPr>
          <w:p w14:paraId="25094922" w14:textId="5D255703" w:rsidR="003E7A6E" w:rsidRPr="0095489B" w:rsidRDefault="003E7A6E" w:rsidP="009B7EB0">
            <w:pPr>
              <w:spacing w:after="120"/>
              <w:rPr>
                <w:rFonts w:ascii="Times New Roman" w:hAnsi="Times New Roman" w:cs="Times New Roman"/>
                <w:i/>
                <w:iCs/>
              </w:rPr>
            </w:pPr>
            <w:r w:rsidRPr="0095489B">
              <w:rPr>
                <w:rFonts w:ascii="Times New Roman" w:hAnsi="Times New Roman" w:cs="Times New Roman"/>
              </w:rPr>
              <w:t xml:space="preserve">SD 2 </w:t>
            </w:r>
            <w:r w:rsidR="003F00A6" w:rsidRPr="0095489B">
              <w:rPr>
                <w:rFonts w:ascii="Times New Roman" w:hAnsi="Times New Roman" w:cs="Times New Roman"/>
              </w:rPr>
              <w:t>–</w:t>
            </w:r>
            <w:r w:rsidRPr="0095489B">
              <w:rPr>
                <w:rFonts w:ascii="Times New Roman" w:hAnsi="Times New Roman" w:cs="Times New Roman"/>
              </w:rPr>
              <w:t xml:space="preserve"> </w:t>
            </w:r>
            <w:r w:rsidR="003F00A6" w:rsidRPr="0095489B">
              <w:rPr>
                <w:rFonts w:ascii="Times New Roman" w:hAnsi="Times New Roman" w:cs="Times New Roman"/>
              </w:rPr>
              <w:t xml:space="preserve">It’s a great </w:t>
            </w:r>
            <w:proofErr w:type="gramStart"/>
            <w:r w:rsidR="003F00A6" w:rsidRPr="0095489B">
              <w:rPr>
                <w:rFonts w:ascii="Times New Roman" w:hAnsi="Times New Roman" w:cs="Times New Roman"/>
              </w:rPr>
              <w:t>gig, and</w:t>
            </w:r>
            <w:proofErr w:type="gramEnd"/>
            <w:r w:rsidR="003F00A6" w:rsidRPr="0095489B">
              <w:rPr>
                <w:rFonts w:ascii="Times New Roman" w:hAnsi="Times New Roman" w:cs="Times New Roman"/>
              </w:rPr>
              <w:t xml:space="preserve"> allows me to meet wonderful people! I’m grateful for your openness to meet</w:t>
            </w:r>
            <w:r w:rsidR="00C5657E" w:rsidRPr="0095489B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2137" w:type="dxa"/>
          </w:tcPr>
          <w:p w14:paraId="70475219" w14:textId="52D1C29C" w:rsidR="00F12780" w:rsidRPr="0095489B" w:rsidRDefault="003F00A6" w:rsidP="004C00AC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Don’t want this to become about me + ministry small talk</w:t>
            </w:r>
          </w:p>
        </w:tc>
        <w:tc>
          <w:tcPr>
            <w:tcW w:w="2042" w:type="dxa"/>
          </w:tcPr>
          <w:p w14:paraId="7B25847C" w14:textId="138BD282" w:rsidR="00F12780" w:rsidRPr="0095489B" w:rsidRDefault="00F12780" w:rsidP="003F36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1" w:type="dxa"/>
          </w:tcPr>
          <w:p w14:paraId="69588F8A" w14:textId="77777777" w:rsidR="00F12780" w:rsidRPr="0095489B" w:rsidRDefault="00F12780" w:rsidP="003E45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0587A323" w14:textId="77777777" w:rsidR="00F12780" w:rsidRPr="0095489B" w:rsidRDefault="00F12780" w:rsidP="00192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</w:tcPr>
          <w:p w14:paraId="3F8A2ED0" w14:textId="77777777" w:rsidR="00F12780" w:rsidRPr="0095489B" w:rsidRDefault="00F12780" w:rsidP="00CC5AD8">
            <w:pPr>
              <w:rPr>
                <w:rFonts w:ascii="Times New Roman" w:hAnsi="Times New Roman" w:cs="Times New Roman"/>
              </w:rPr>
            </w:pPr>
          </w:p>
        </w:tc>
      </w:tr>
      <w:tr w:rsidR="00ED198B" w:rsidRPr="0095489B" w14:paraId="5AF05714" w14:textId="77777777" w:rsidTr="006F7B60">
        <w:trPr>
          <w:cantSplit/>
        </w:trPr>
        <w:tc>
          <w:tcPr>
            <w:tcW w:w="3125" w:type="dxa"/>
          </w:tcPr>
          <w:p w14:paraId="38E81726" w14:textId="20F60731" w:rsidR="00F12780" w:rsidRPr="0095489B" w:rsidRDefault="003E7A6E" w:rsidP="009B7EB0">
            <w:pPr>
              <w:spacing w:after="120"/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 xml:space="preserve">D 2 </w:t>
            </w:r>
            <w:proofErr w:type="gramStart"/>
            <w:r w:rsidRPr="0095489B">
              <w:rPr>
                <w:rFonts w:ascii="Times New Roman" w:hAnsi="Times New Roman" w:cs="Times New Roman"/>
              </w:rPr>
              <w:t xml:space="preserve">-  </w:t>
            </w:r>
            <w:r w:rsidR="003F00A6" w:rsidRPr="0095489B">
              <w:rPr>
                <w:rFonts w:ascii="Times New Roman" w:hAnsi="Times New Roman" w:cs="Times New Roman"/>
              </w:rPr>
              <w:t>Yes</w:t>
            </w:r>
            <w:proofErr w:type="gramEnd"/>
            <w:r w:rsidR="003F00A6" w:rsidRPr="0095489B">
              <w:rPr>
                <w:rFonts w:ascii="Times New Roman" w:hAnsi="Times New Roman" w:cs="Times New Roman"/>
              </w:rPr>
              <w:t>! Aubrey and Jack mentioned that you might be helpful to talk to.</w:t>
            </w:r>
            <w:r w:rsidR="00B82801" w:rsidRPr="0095489B">
              <w:rPr>
                <w:rFonts w:ascii="Times New Roman" w:hAnsi="Times New Roman" w:cs="Times New Roman"/>
              </w:rPr>
              <w:t xml:space="preserve"> I don’t even know where to start…</w:t>
            </w:r>
          </w:p>
        </w:tc>
        <w:tc>
          <w:tcPr>
            <w:tcW w:w="2137" w:type="dxa"/>
          </w:tcPr>
          <w:p w14:paraId="3ACCD0C4" w14:textId="75672023" w:rsidR="00F12780" w:rsidRPr="0095489B" w:rsidRDefault="003F00A6" w:rsidP="004C00AC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She’s naming a need/want</w:t>
            </w:r>
            <w:r w:rsidR="006F7B60" w:rsidRPr="0095489B">
              <w:rPr>
                <w:rFonts w:ascii="Times New Roman" w:hAnsi="Times New Roman" w:cs="Times New Roman"/>
              </w:rPr>
              <w:t>, it’s a Big Thing</w:t>
            </w:r>
          </w:p>
        </w:tc>
        <w:tc>
          <w:tcPr>
            <w:tcW w:w="2042" w:type="dxa"/>
          </w:tcPr>
          <w:p w14:paraId="5E71BF60" w14:textId="77B67B88" w:rsidR="00F12780" w:rsidRPr="0095489B" w:rsidRDefault="00356D77" w:rsidP="003F3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Glad she is direct that she wants to talk, but feeling </w:t>
            </w:r>
            <w:r w:rsidR="003F00A6" w:rsidRPr="0095489B">
              <w:rPr>
                <w:rFonts w:ascii="Times New Roman" w:hAnsi="Times New Roman" w:cs="Times New Roman"/>
              </w:rPr>
              <w:t>c</w:t>
            </w:r>
            <w:r w:rsidR="006F7B60" w:rsidRPr="0095489B">
              <w:rPr>
                <w:rFonts w:ascii="Times New Roman" w:hAnsi="Times New Roman" w:cs="Times New Roman"/>
              </w:rPr>
              <w:t>autious</w:t>
            </w:r>
          </w:p>
        </w:tc>
        <w:tc>
          <w:tcPr>
            <w:tcW w:w="1961" w:type="dxa"/>
          </w:tcPr>
          <w:p w14:paraId="4CC7AD5A" w14:textId="487298E9" w:rsidR="00F12780" w:rsidRPr="0095489B" w:rsidRDefault="006F7B60" w:rsidP="003E45A9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leans in, makes eye contact</w:t>
            </w:r>
          </w:p>
        </w:tc>
        <w:tc>
          <w:tcPr>
            <w:tcW w:w="1957" w:type="dxa"/>
          </w:tcPr>
          <w:p w14:paraId="2352299E" w14:textId="2811C1D2" w:rsidR="00F12780" w:rsidRPr="0095489B" w:rsidRDefault="006F7B60" w:rsidP="0019255B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Also leans in</w:t>
            </w:r>
          </w:p>
        </w:tc>
        <w:tc>
          <w:tcPr>
            <w:tcW w:w="2296" w:type="dxa"/>
          </w:tcPr>
          <w:p w14:paraId="221356A9" w14:textId="496FB2BE" w:rsidR="00F12780" w:rsidRPr="0095489B" w:rsidRDefault="003F00A6" w:rsidP="00CC5AD8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 xml:space="preserve">the pre-existing trust is </w:t>
            </w:r>
            <w:proofErr w:type="gramStart"/>
            <w:r w:rsidRPr="0095489B">
              <w:rPr>
                <w:rFonts w:ascii="Times New Roman" w:hAnsi="Times New Roman" w:cs="Times New Roman"/>
              </w:rPr>
              <w:t>really helpful</w:t>
            </w:r>
            <w:proofErr w:type="gramEnd"/>
            <w:r w:rsidRPr="0095489B">
              <w:rPr>
                <w:rFonts w:ascii="Times New Roman" w:hAnsi="Times New Roman" w:cs="Times New Roman"/>
              </w:rPr>
              <w:t xml:space="preserve"> for this—but don’t be too comfortable/bold/risky</w:t>
            </w:r>
          </w:p>
        </w:tc>
      </w:tr>
      <w:tr w:rsidR="00ED198B" w:rsidRPr="0095489B" w14:paraId="5B47C903" w14:textId="77777777" w:rsidTr="006F7B60">
        <w:trPr>
          <w:cantSplit/>
        </w:trPr>
        <w:tc>
          <w:tcPr>
            <w:tcW w:w="3125" w:type="dxa"/>
          </w:tcPr>
          <w:p w14:paraId="51497142" w14:textId="1F2969E3" w:rsidR="003E7A6E" w:rsidRPr="0095489B" w:rsidRDefault="003E7A6E" w:rsidP="00214E0C">
            <w:pPr>
              <w:spacing w:after="120"/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 xml:space="preserve">SD 3 </w:t>
            </w:r>
            <w:proofErr w:type="gramStart"/>
            <w:r w:rsidRPr="0095489B">
              <w:rPr>
                <w:rFonts w:ascii="Times New Roman" w:hAnsi="Times New Roman" w:cs="Times New Roman"/>
              </w:rPr>
              <w:t xml:space="preserve">-  </w:t>
            </w:r>
            <w:r w:rsidR="00B82801" w:rsidRPr="0095489B">
              <w:rPr>
                <w:rFonts w:ascii="Times New Roman" w:hAnsi="Times New Roman" w:cs="Times New Roman"/>
              </w:rPr>
              <w:t>Is</w:t>
            </w:r>
            <w:proofErr w:type="gramEnd"/>
            <w:r w:rsidR="00B82801" w:rsidRPr="0095489B">
              <w:rPr>
                <w:rFonts w:ascii="Times New Roman" w:hAnsi="Times New Roman" w:cs="Times New Roman"/>
              </w:rPr>
              <w:t xml:space="preserve"> there a word that comes to mind when you think of what you’re holding?</w:t>
            </w:r>
          </w:p>
        </w:tc>
        <w:tc>
          <w:tcPr>
            <w:tcW w:w="2137" w:type="dxa"/>
          </w:tcPr>
          <w:p w14:paraId="098AC666" w14:textId="0C5456AB" w:rsidR="003E7A6E" w:rsidRPr="0095489B" w:rsidRDefault="006F7B60" w:rsidP="004C00AC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Gently guiding</w:t>
            </w:r>
          </w:p>
        </w:tc>
        <w:tc>
          <w:tcPr>
            <w:tcW w:w="2042" w:type="dxa"/>
          </w:tcPr>
          <w:p w14:paraId="2BE9ED3B" w14:textId="05B22B53" w:rsidR="003E7A6E" w:rsidRPr="0095489B" w:rsidRDefault="006F7B60" w:rsidP="003F3628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Still cautious</w:t>
            </w:r>
          </w:p>
        </w:tc>
        <w:tc>
          <w:tcPr>
            <w:tcW w:w="1961" w:type="dxa"/>
          </w:tcPr>
          <w:p w14:paraId="483EB06C" w14:textId="77777777" w:rsidR="003E7A6E" w:rsidRPr="0095489B" w:rsidRDefault="003E7A6E" w:rsidP="003E45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2802FDB9" w14:textId="77777777" w:rsidR="003E7A6E" w:rsidRPr="0095489B" w:rsidRDefault="003E7A6E" w:rsidP="00192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</w:tcPr>
          <w:p w14:paraId="15CC578F" w14:textId="77777777" w:rsidR="003E7A6E" w:rsidRPr="0095489B" w:rsidRDefault="003E7A6E" w:rsidP="00CC5AD8">
            <w:pPr>
              <w:rPr>
                <w:rFonts w:ascii="Times New Roman" w:hAnsi="Times New Roman" w:cs="Times New Roman"/>
              </w:rPr>
            </w:pPr>
          </w:p>
        </w:tc>
      </w:tr>
      <w:tr w:rsidR="006F7B60" w:rsidRPr="0095489B" w14:paraId="6E6297CC" w14:textId="77777777" w:rsidTr="006F7B60">
        <w:trPr>
          <w:cantSplit/>
        </w:trPr>
        <w:tc>
          <w:tcPr>
            <w:tcW w:w="3125" w:type="dxa"/>
          </w:tcPr>
          <w:p w14:paraId="6BF75D8A" w14:textId="150C5FCC" w:rsidR="006F7B60" w:rsidRPr="0095489B" w:rsidRDefault="006F7B60" w:rsidP="006F7B60">
            <w:pPr>
              <w:spacing w:after="120"/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lastRenderedPageBreak/>
              <w:t xml:space="preserve">D 3 </w:t>
            </w:r>
            <w:proofErr w:type="gramStart"/>
            <w:r w:rsidRPr="0095489B">
              <w:rPr>
                <w:rFonts w:ascii="Times New Roman" w:hAnsi="Times New Roman" w:cs="Times New Roman"/>
              </w:rPr>
              <w:t xml:space="preserve">-  </w:t>
            </w:r>
            <w:r w:rsidRPr="0095489B">
              <w:rPr>
                <w:rFonts w:ascii="Times New Roman" w:hAnsi="Times New Roman" w:cs="Times New Roman"/>
              </w:rPr>
              <w:t>*</w:t>
            </w:r>
            <w:proofErr w:type="gramEnd"/>
            <w:r w:rsidRPr="0095489B">
              <w:rPr>
                <w:rFonts w:ascii="Times New Roman" w:hAnsi="Times New Roman" w:cs="Times New Roman"/>
              </w:rPr>
              <w:t>pauses* paradoxical</w:t>
            </w:r>
          </w:p>
        </w:tc>
        <w:tc>
          <w:tcPr>
            <w:tcW w:w="2137" w:type="dxa"/>
          </w:tcPr>
          <w:p w14:paraId="0BCC7517" w14:textId="1EF2D57C" w:rsidR="006F7B60" w:rsidRPr="0095489B" w:rsidRDefault="006F7B60" w:rsidP="006F7B60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Interesting</w:t>
            </w:r>
          </w:p>
        </w:tc>
        <w:tc>
          <w:tcPr>
            <w:tcW w:w="2042" w:type="dxa"/>
          </w:tcPr>
          <w:p w14:paraId="3DB4B3DF" w14:textId="4D5B1BED" w:rsidR="006F7B60" w:rsidRPr="0095489B" w:rsidRDefault="006F7B60" w:rsidP="006F7B60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Curious</w:t>
            </w:r>
          </w:p>
        </w:tc>
        <w:tc>
          <w:tcPr>
            <w:tcW w:w="1961" w:type="dxa"/>
          </w:tcPr>
          <w:p w14:paraId="5865348C" w14:textId="07966164" w:rsidR="006F7B60" w:rsidRPr="0095489B" w:rsidRDefault="004B4A94" w:rsidP="006F7B60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moves</w:t>
            </w:r>
            <w:r w:rsidR="006F7B60" w:rsidRPr="0095489B">
              <w:rPr>
                <w:rFonts w:ascii="Times New Roman" w:hAnsi="Times New Roman" w:cs="Times New Roman"/>
              </w:rPr>
              <w:t xml:space="preserve"> head, small smile</w:t>
            </w:r>
          </w:p>
        </w:tc>
        <w:tc>
          <w:tcPr>
            <w:tcW w:w="1957" w:type="dxa"/>
          </w:tcPr>
          <w:p w14:paraId="3D9DC417" w14:textId="5CA49CBF" w:rsidR="006F7B60" w:rsidRPr="0095489B" w:rsidRDefault="004B4A94" w:rsidP="006F7B60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Smile as well</w:t>
            </w:r>
          </w:p>
        </w:tc>
        <w:tc>
          <w:tcPr>
            <w:tcW w:w="2296" w:type="dxa"/>
          </w:tcPr>
          <w:p w14:paraId="6878690A" w14:textId="3A8065BB" w:rsidR="006F7B60" w:rsidRPr="0095489B" w:rsidRDefault="004B4A94" w:rsidP="006F7B60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Okay, ready to talk about something…</w:t>
            </w:r>
          </w:p>
        </w:tc>
      </w:tr>
      <w:tr w:rsidR="006F7B60" w:rsidRPr="0095489B" w14:paraId="053E3458" w14:textId="77777777" w:rsidTr="006F7B60">
        <w:trPr>
          <w:cantSplit/>
        </w:trPr>
        <w:tc>
          <w:tcPr>
            <w:tcW w:w="3125" w:type="dxa"/>
          </w:tcPr>
          <w:p w14:paraId="57664DEA" w14:textId="118B5BD0" w:rsidR="006F7B60" w:rsidRPr="0095489B" w:rsidRDefault="006F7B60" w:rsidP="006F7B60">
            <w:pPr>
              <w:spacing w:after="120"/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 xml:space="preserve">SD 4 </w:t>
            </w:r>
            <w:proofErr w:type="gramStart"/>
            <w:r w:rsidRPr="0095489B">
              <w:rPr>
                <w:rFonts w:ascii="Times New Roman" w:hAnsi="Times New Roman" w:cs="Times New Roman"/>
              </w:rPr>
              <w:t xml:space="preserve">-  </w:t>
            </w:r>
            <w:r w:rsidR="004B4A94" w:rsidRPr="0095489B">
              <w:rPr>
                <w:rFonts w:ascii="Times New Roman" w:hAnsi="Times New Roman" w:cs="Times New Roman"/>
              </w:rPr>
              <w:t>why</w:t>
            </w:r>
            <w:proofErr w:type="gramEnd"/>
            <w:r w:rsidR="004B4A94" w:rsidRPr="0095489B">
              <w:rPr>
                <w:rFonts w:ascii="Times New Roman" w:hAnsi="Times New Roman" w:cs="Times New Roman"/>
              </w:rPr>
              <w:t xml:space="preserve"> that word?</w:t>
            </w:r>
          </w:p>
        </w:tc>
        <w:tc>
          <w:tcPr>
            <w:tcW w:w="2137" w:type="dxa"/>
          </w:tcPr>
          <w:p w14:paraId="0AC7FDED" w14:textId="436F4AF1" w:rsidR="006F7B60" w:rsidRPr="0095489B" w:rsidRDefault="006F7B60" w:rsidP="006F7B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2" w:type="dxa"/>
          </w:tcPr>
          <w:p w14:paraId="35652080" w14:textId="1003407D" w:rsidR="006F7B60" w:rsidRPr="0095489B" w:rsidRDefault="006F7B60" w:rsidP="006F7B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1" w:type="dxa"/>
          </w:tcPr>
          <w:p w14:paraId="039C9935" w14:textId="77777777" w:rsidR="006F7B60" w:rsidRPr="0095489B" w:rsidRDefault="006F7B60" w:rsidP="006F7B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29AE3D67" w14:textId="77777777" w:rsidR="006F7B60" w:rsidRPr="0095489B" w:rsidRDefault="006F7B60" w:rsidP="006F7B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</w:tcPr>
          <w:p w14:paraId="1C766645" w14:textId="77777777" w:rsidR="006F7B60" w:rsidRPr="0095489B" w:rsidRDefault="006F7B60" w:rsidP="006F7B60">
            <w:pPr>
              <w:rPr>
                <w:rFonts w:ascii="Times New Roman" w:hAnsi="Times New Roman" w:cs="Times New Roman"/>
              </w:rPr>
            </w:pPr>
          </w:p>
        </w:tc>
      </w:tr>
      <w:tr w:rsidR="004B4A94" w:rsidRPr="0095489B" w14:paraId="1E5F8410" w14:textId="77777777" w:rsidTr="006F7B60">
        <w:trPr>
          <w:cantSplit/>
        </w:trPr>
        <w:tc>
          <w:tcPr>
            <w:tcW w:w="3125" w:type="dxa"/>
          </w:tcPr>
          <w:p w14:paraId="3E6ACE30" w14:textId="6C195D84" w:rsidR="004B4A94" w:rsidRPr="0095489B" w:rsidRDefault="004B4A94" w:rsidP="004B4A94">
            <w:pPr>
              <w:spacing w:after="120"/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 xml:space="preserve">D 4 -   </w:t>
            </w:r>
            <w:r w:rsidRPr="0095489B">
              <w:rPr>
                <w:rFonts w:ascii="Times New Roman" w:hAnsi="Times New Roman" w:cs="Times New Roman"/>
              </w:rPr>
              <w:t>I feel like I live two lives…in one I love God and love the church, and in the other I love myself but know that the church and God will never love me. I feel like this love is a paradox—it’s all intertwined with hate.</w:t>
            </w:r>
          </w:p>
        </w:tc>
        <w:tc>
          <w:tcPr>
            <w:tcW w:w="2137" w:type="dxa"/>
          </w:tcPr>
          <w:p w14:paraId="2274E673" w14:textId="4B4E2D5D" w:rsidR="004B4A94" w:rsidRPr="0095489B" w:rsidRDefault="004B4A94" w:rsidP="004B4A94">
            <w:pPr>
              <w:rPr>
                <w:rFonts w:ascii="Times New Roman" w:hAnsi="Times New Roman" w:cs="Times New Roman"/>
              </w:rPr>
            </w:pPr>
            <w:proofErr w:type="spellStart"/>
            <w:r w:rsidRPr="0095489B">
              <w:rPr>
                <w:rFonts w:ascii="Times New Roman" w:hAnsi="Times New Roman" w:cs="Times New Roman"/>
              </w:rPr>
              <w:t>Ooofff</w:t>
            </w:r>
            <w:proofErr w:type="spellEnd"/>
            <w:r w:rsidRPr="0095489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95489B">
              <w:rPr>
                <w:rFonts w:ascii="Times New Roman" w:hAnsi="Times New Roman" w:cs="Times New Roman"/>
              </w:rPr>
              <w:t>Gonna</w:t>
            </w:r>
            <w:proofErr w:type="spellEnd"/>
            <w:r w:rsidRPr="0095489B">
              <w:rPr>
                <w:rFonts w:ascii="Times New Roman" w:hAnsi="Times New Roman" w:cs="Times New Roman"/>
              </w:rPr>
              <w:t xml:space="preserve"> let that sit for a minute</w:t>
            </w:r>
          </w:p>
        </w:tc>
        <w:tc>
          <w:tcPr>
            <w:tcW w:w="2042" w:type="dxa"/>
          </w:tcPr>
          <w:p w14:paraId="79B9898A" w14:textId="6C5EAC9F" w:rsidR="004B4A94" w:rsidRPr="0095489B" w:rsidRDefault="004B4A94" w:rsidP="004B4A94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Sad</w:t>
            </w:r>
          </w:p>
        </w:tc>
        <w:tc>
          <w:tcPr>
            <w:tcW w:w="1961" w:type="dxa"/>
          </w:tcPr>
          <w:p w14:paraId="5DDE6313" w14:textId="15021E4C" w:rsidR="004B4A94" w:rsidRPr="0095489B" w:rsidRDefault="004B4A94" w:rsidP="004B4A94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Trying not to tear up</w:t>
            </w:r>
          </w:p>
        </w:tc>
        <w:tc>
          <w:tcPr>
            <w:tcW w:w="1957" w:type="dxa"/>
          </w:tcPr>
          <w:p w14:paraId="378BB821" w14:textId="2DA8EC07" w:rsidR="004B4A94" w:rsidRPr="0095489B" w:rsidRDefault="004B4A94" w:rsidP="004B4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</w:tcPr>
          <w:p w14:paraId="062396DE" w14:textId="77777777" w:rsidR="004B4A94" w:rsidRPr="0095489B" w:rsidRDefault="004B4A94" w:rsidP="004B4A94">
            <w:pPr>
              <w:rPr>
                <w:rFonts w:ascii="Times New Roman" w:hAnsi="Times New Roman" w:cs="Times New Roman"/>
              </w:rPr>
            </w:pPr>
          </w:p>
        </w:tc>
      </w:tr>
      <w:tr w:rsidR="004B4A94" w:rsidRPr="0095489B" w14:paraId="069C61BB" w14:textId="77777777" w:rsidTr="006F7B60">
        <w:trPr>
          <w:cantSplit/>
        </w:trPr>
        <w:tc>
          <w:tcPr>
            <w:tcW w:w="3125" w:type="dxa"/>
          </w:tcPr>
          <w:p w14:paraId="515A233E" w14:textId="6EC3149A" w:rsidR="004B4A94" w:rsidRPr="0095489B" w:rsidRDefault="004B4A94" w:rsidP="004B4A94">
            <w:pPr>
              <w:spacing w:after="120"/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 xml:space="preserve">SD 5 </w:t>
            </w:r>
            <w:proofErr w:type="gramStart"/>
            <w:r w:rsidRPr="0095489B">
              <w:rPr>
                <w:rFonts w:ascii="Times New Roman" w:hAnsi="Times New Roman" w:cs="Times New Roman"/>
              </w:rPr>
              <w:t xml:space="preserve">-  </w:t>
            </w:r>
            <w:r w:rsidR="00031DB1" w:rsidRPr="0095489B">
              <w:rPr>
                <w:rFonts w:ascii="Times New Roman" w:hAnsi="Times New Roman" w:cs="Times New Roman"/>
              </w:rPr>
              <w:t>I’m</w:t>
            </w:r>
            <w:proofErr w:type="gramEnd"/>
            <w:r w:rsidR="00031DB1" w:rsidRPr="0095489B">
              <w:rPr>
                <w:rFonts w:ascii="Times New Roman" w:hAnsi="Times New Roman" w:cs="Times New Roman"/>
              </w:rPr>
              <w:t xml:space="preserve"> hearing that you don’t believe these two can exist without contradiction</w:t>
            </w:r>
          </w:p>
        </w:tc>
        <w:tc>
          <w:tcPr>
            <w:tcW w:w="2137" w:type="dxa"/>
          </w:tcPr>
          <w:p w14:paraId="0A06DBAA" w14:textId="78B7200F" w:rsidR="004B4A94" w:rsidRPr="0095489B" w:rsidRDefault="00031DB1" w:rsidP="004B4A94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Saying what she said in different words</w:t>
            </w:r>
          </w:p>
        </w:tc>
        <w:tc>
          <w:tcPr>
            <w:tcW w:w="2042" w:type="dxa"/>
          </w:tcPr>
          <w:p w14:paraId="4425CFF1" w14:textId="77777777" w:rsidR="004B4A94" w:rsidRPr="0095489B" w:rsidRDefault="004B4A94" w:rsidP="004B4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1" w:type="dxa"/>
          </w:tcPr>
          <w:p w14:paraId="79A71974" w14:textId="77777777" w:rsidR="004B4A94" w:rsidRPr="0095489B" w:rsidRDefault="004B4A94" w:rsidP="004B4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1A886D3B" w14:textId="77777777" w:rsidR="004B4A94" w:rsidRPr="0095489B" w:rsidRDefault="004B4A94" w:rsidP="004B4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</w:tcPr>
          <w:p w14:paraId="7ED32E19" w14:textId="77777777" w:rsidR="004B4A94" w:rsidRPr="0095489B" w:rsidRDefault="004B4A94" w:rsidP="004B4A94">
            <w:pPr>
              <w:rPr>
                <w:rFonts w:ascii="Times New Roman" w:hAnsi="Times New Roman" w:cs="Times New Roman"/>
              </w:rPr>
            </w:pPr>
          </w:p>
        </w:tc>
      </w:tr>
      <w:tr w:rsidR="004B4A94" w:rsidRPr="0095489B" w14:paraId="71A586C5" w14:textId="77777777" w:rsidTr="006F7B60">
        <w:trPr>
          <w:cantSplit/>
        </w:trPr>
        <w:tc>
          <w:tcPr>
            <w:tcW w:w="3125" w:type="dxa"/>
          </w:tcPr>
          <w:p w14:paraId="385E0519" w14:textId="2374E6FF" w:rsidR="004B4A94" w:rsidRPr="0095489B" w:rsidRDefault="004B4A94" w:rsidP="004B4A94">
            <w:pPr>
              <w:spacing w:after="120"/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 xml:space="preserve">D 5 </w:t>
            </w:r>
            <w:proofErr w:type="gramStart"/>
            <w:r w:rsidRPr="0095489B">
              <w:rPr>
                <w:rFonts w:ascii="Times New Roman" w:hAnsi="Times New Roman" w:cs="Times New Roman"/>
              </w:rPr>
              <w:t xml:space="preserve">-  </w:t>
            </w:r>
            <w:r w:rsidR="00031DB1" w:rsidRPr="0095489B">
              <w:rPr>
                <w:rFonts w:ascii="Times New Roman" w:hAnsi="Times New Roman" w:cs="Times New Roman"/>
              </w:rPr>
              <w:t>Yeah</w:t>
            </w:r>
            <w:proofErr w:type="gramEnd"/>
            <w:r w:rsidR="00031DB1" w:rsidRPr="0095489B">
              <w:rPr>
                <w:rFonts w:ascii="Times New Roman" w:hAnsi="Times New Roman" w:cs="Times New Roman"/>
              </w:rPr>
              <w:t>, I feel like I have to choose one or the other.</w:t>
            </w:r>
          </w:p>
        </w:tc>
        <w:tc>
          <w:tcPr>
            <w:tcW w:w="2137" w:type="dxa"/>
          </w:tcPr>
          <w:p w14:paraId="09F65279" w14:textId="1247A1C8" w:rsidR="004B4A94" w:rsidRPr="0095489B" w:rsidRDefault="00107FE5" w:rsidP="004B4A94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Wow, that is a lot of pressure</w:t>
            </w:r>
          </w:p>
        </w:tc>
        <w:tc>
          <w:tcPr>
            <w:tcW w:w="2042" w:type="dxa"/>
          </w:tcPr>
          <w:p w14:paraId="49C69CE3" w14:textId="157334E9" w:rsidR="004B4A94" w:rsidRPr="0095489B" w:rsidRDefault="00107FE5" w:rsidP="004B4A94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Sad</w:t>
            </w:r>
          </w:p>
        </w:tc>
        <w:tc>
          <w:tcPr>
            <w:tcW w:w="1961" w:type="dxa"/>
          </w:tcPr>
          <w:p w14:paraId="637D7B64" w14:textId="7FC1850A" w:rsidR="004B4A94" w:rsidRPr="0095489B" w:rsidRDefault="00107FE5" w:rsidP="004B4A94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Trying not to nod and have that taken as affirmation that these things are true</w:t>
            </w:r>
          </w:p>
        </w:tc>
        <w:tc>
          <w:tcPr>
            <w:tcW w:w="1957" w:type="dxa"/>
          </w:tcPr>
          <w:p w14:paraId="5FF39DBE" w14:textId="6164ADD4" w:rsidR="004B4A94" w:rsidRPr="0095489B" w:rsidRDefault="004B4A94" w:rsidP="004B4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</w:tcPr>
          <w:p w14:paraId="1FF769E0" w14:textId="77777777" w:rsidR="004B4A94" w:rsidRPr="0095489B" w:rsidRDefault="004B4A94" w:rsidP="004B4A94">
            <w:pPr>
              <w:rPr>
                <w:rFonts w:ascii="Times New Roman" w:hAnsi="Times New Roman" w:cs="Times New Roman"/>
              </w:rPr>
            </w:pPr>
          </w:p>
        </w:tc>
      </w:tr>
      <w:tr w:rsidR="004B4A94" w:rsidRPr="0095489B" w14:paraId="436FB5FA" w14:textId="77777777" w:rsidTr="006F7B60">
        <w:trPr>
          <w:cantSplit/>
        </w:trPr>
        <w:tc>
          <w:tcPr>
            <w:tcW w:w="3125" w:type="dxa"/>
          </w:tcPr>
          <w:p w14:paraId="76302FF2" w14:textId="173E9CE1" w:rsidR="004B4A94" w:rsidRPr="0095489B" w:rsidRDefault="004B4A94" w:rsidP="004B4A94">
            <w:pPr>
              <w:spacing w:after="120"/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 xml:space="preserve">SD </w:t>
            </w:r>
            <w:proofErr w:type="gramStart"/>
            <w:r w:rsidRPr="0095489B">
              <w:rPr>
                <w:rFonts w:ascii="Times New Roman" w:hAnsi="Times New Roman" w:cs="Times New Roman"/>
              </w:rPr>
              <w:t>6  -</w:t>
            </w:r>
            <w:proofErr w:type="gramEnd"/>
            <w:r w:rsidRPr="0095489B">
              <w:rPr>
                <w:rFonts w:ascii="Times New Roman" w:hAnsi="Times New Roman" w:cs="Times New Roman"/>
              </w:rPr>
              <w:t xml:space="preserve"> </w:t>
            </w:r>
            <w:r w:rsidR="00107FE5" w:rsidRPr="0095489B">
              <w:rPr>
                <w:rFonts w:ascii="Times New Roman" w:hAnsi="Times New Roman" w:cs="Times New Roman"/>
              </w:rPr>
              <w:t xml:space="preserve">(gives a moment of silence)  </w:t>
            </w:r>
            <w:r w:rsidR="00165292" w:rsidRPr="0095489B">
              <w:rPr>
                <w:rFonts w:ascii="Times New Roman" w:hAnsi="Times New Roman" w:cs="Times New Roman"/>
              </w:rPr>
              <w:t xml:space="preserve">“love intertwined with hate” is an interesting </w:t>
            </w:r>
            <w:r w:rsidR="00C37C9A" w:rsidRPr="0095489B">
              <w:rPr>
                <w:rFonts w:ascii="Times New Roman" w:hAnsi="Times New Roman" w:cs="Times New Roman"/>
              </w:rPr>
              <w:t xml:space="preserve">phrase. </w:t>
            </w:r>
            <w:r w:rsidR="00A92D9F" w:rsidRPr="0095489B">
              <w:rPr>
                <w:rFonts w:ascii="Times New Roman" w:hAnsi="Times New Roman" w:cs="Times New Roman"/>
              </w:rPr>
              <w:t>Help me understand that</w:t>
            </w:r>
            <w:r w:rsidR="002C6CB7" w:rsidRPr="0095489B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2137" w:type="dxa"/>
          </w:tcPr>
          <w:p w14:paraId="31AC44D6" w14:textId="6D592FE9" w:rsidR="004B4A94" w:rsidRPr="0095489B" w:rsidRDefault="00107FE5" w:rsidP="004B4A94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let that sit for a moment</w:t>
            </w:r>
            <w:r w:rsidR="00C37C9A" w:rsidRPr="0095489B">
              <w:rPr>
                <w:rFonts w:ascii="Times New Roman" w:hAnsi="Times New Roman" w:cs="Times New Roman"/>
              </w:rPr>
              <w:t>. There is a lot of ideas about God from others in her words, but not her own ideas.</w:t>
            </w:r>
          </w:p>
        </w:tc>
        <w:tc>
          <w:tcPr>
            <w:tcW w:w="2042" w:type="dxa"/>
          </w:tcPr>
          <w:p w14:paraId="38D98B34" w14:textId="54480FAE" w:rsidR="004B4A94" w:rsidRPr="0095489B" w:rsidRDefault="002C6CB7" w:rsidP="004B4A94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Curious</w:t>
            </w:r>
          </w:p>
        </w:tc>
        <w:tc>
          <w:tcPr>
            <w:tcW w:w="1961" w:type="dxa"/>
          </w:tcPr>
          <w:p w14:paraId="0CBE0BFB" w14:textId="0D0FA997" w:rsidR="004B4A94" w:rsidRPr="0095489B" w:rsidRDefault="002C6CB7" w:rsidP="004B4A94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Leaning in still, eye contact</w:t>
            </w:r>
          </w:p>
        </w:tc>
        <w:tc>
          <w:tcPr>
            <w:tcW w:w="1957" w:type="dxa"/>
          </w:tcPr>
          <w:p w14:paraId="71DE5799" w14:textId="0BAB85EC" w:rsidR="004B4A94" w:rsidRPr="0095489B" w:rsidRDefault="002C6CB7" w:rsidP="004B4A94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Eye contact</w:t>
            </w:r>
          </w:p>
        </w:tc>
        <w:tc>
          <w:tcPr>
            <w:tcW w:w="2296" w:type="dxa"/>
          </w:tcPr>
          <w:p w14:paraId="79D38A5B" w14:textId="7A0BF9B0" w:rsidR="004B4A94" w:rsidRPr="0095489B" w:rsidRDefault="002C6CB7" w:rsidP="004B4A94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Want to see where we go from here</w:t>
            </w:r>
          </w:p>
        </w:tc>
      </w:tr>
      <w:tr w:rsidR="004B4A94" w:rsidRPr="0095489B" w14:paraId="68CF88B2" w14:textId="77777777" w:rsidTr="006F7B60">
        <w:trPr>
          <w:cantSplit/>
        </w:trPr>
        <w:tc>
          <w:tcPr>
            <w:tcW w:w="3125" w:type="dxa"/>
          </w:tcPr>
          <w:p w14:paraId="2FA50778" w14:textId="5DE46755" w:rsidR="004B4A94" w:rsidRPr="0095489B" w:rsidRDefault="004B4A94" w:rsidP="004B4A94">
            <w:pPr>
              <w:spacing w:after="120"/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 xml:space="preserve">D </w:t>
            </w:r>
            <w:proofErr w:type="gramStart"/>
            <w:r w:rsidRPr="0095489B">
              <w:rPr>
                <w:rFonts w:ascii="Times New Roman" w:hAnsi="Times New Roman" w:cs="Times New Roman"/>
              </w:rPr>
              <w:t>6  -</w:t>
            </w:r>
            <w:proofErr w:type="gramEnd"/>
            <w:r w:rsidRPr="0095489B">
              <w:rPr>
                <w:rFonts w:ascii="Times New Roman" w:hAnsi="Times New Roman" w:cs="Times New Roman"/>
              </w:rPr>
              <w:t xml:space="preserve">  </w:t>
            </w:r>
            <w:r w:rsidR="00EB34ED" w:rsidRPr="0095489B">
              <w:rPr>
                <w:rFonts w:ascii="Times New Roman" w:hAnsi="Times New Roman" w:cs="Times New Roman"/>
              </w:rPr>
              <w:t xml:space="preserve">I guess…I can’t shake the idea that God hates who I am, that I’m a sin. </w:t>
            </w:r>
            <w:r w:rsidR="00584A8E" w:rsidRPr="0095489B">
              <w:rPr>
                <w:rFonts w:ascii="Times New Roman" w:hAnsi="Times New Roman" w:cs="Times New Roman"/>
              </w:rPr>
              <w:t>It just follows me every time I’m in a church</w:t>
            </w:r>
            <w:r w:rsidR="006A1077" w:rsidRPr="0095489B">
              <w:rPr>
                <w:rFonts w:ascii="Times New Roman" w:hAnsi="Times New Roman" w:cs="Times New Roman"/>
              </w:rPr>
              <w:t xml:space="preserve">. And it sucks because I love the church and love </w:t>
            </w:r>
            <w:proofErr w:type="gramStart"/>
            <w:r w:rsidR="006A1077" w:rsidRPr="0095489B">
              <w:rPr>
                <w:rFonts w:ascii="Times New Roman" w:hAnsi="Times New Roman" w:cs="Times New Roman"/>
              </w:rPr>
              <w:t>God</w:t>
            </w:r>
            <w:proofErr w:type="gramEnd"/>
            <w:r w:rsidR="006A1077" w:rsidRPr="0095489B">
              <w:rPr>
                <w:rFonts w:ascii="Times New Roman" w:hAnsi="Times New Roman" w:cs="Times New Roman"/>
              </w:rPr>
              <w:t xml:space="preserve"> but God hates me. </w:t>
            </w:r>
          </w:p>
        </w:tc>
        <w:tc>
          <w:tcPr>
            <w:tcW w:w="2137" w:type="dxa"/>
          </w:tcPr>
          <w:p w14:paraId="691C63A7" w14:textId="2C971913" w:rsidR="004B4A94" w:rsidRPr="0095489B" w:rsidRDefault="00E713DE" w:rsidP="004B4A94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 xml:space="preserve">Kinda starting to go in a cycle </w:t>
            </w:r>
          </w:p>
        </w:tc>
        <w:tc>
          <w:tcPr>
            <w:tcW w:w="2042" w:type="dxa"/>
          </w:tcPr>
          <w:p w14:paraId="0127EE70" w14:textId="72D312F2" w:rsidR="004B4A94" w:rsidRPr="0095489B" w:rsidRDefault="00E713DE" w:rsidP="004B4A94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Sad</w:t>
            </w:r>
          </w:p>
        </w:tc>
        <w:tc>
          <w:tcPr>
            <w:tcW w:w="1961" w:type="dxa"/>
          </w:tcPr>
          <w:p w14:paraId="73F30052" w14:textId="14009CD4" w:rsidR="004B4A94" w:rsidRPr="0095489B" w:rsidRDefault="004B4A94" w:rsidP="004B4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4C604E7D" w14:textId="77777777" w:rsidR="004B4A94" w:rsidRPr="0095489B" w:rsidRDefault="004B4A94" w:rsidP="004B4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</w:tcPr>
          <w:p w14:paraId="25AFEACD" w14:textId="77777777" w:rsidR="004B4A94" w:rsidRPr="0095489B" w:rsidRDefault="004B4A94" w:rsidP="004B4A94">
            <w:pPr>
              <w:rPr>
                <w:rFonts w:ascii="Times New Roman" w:hAnsi="Times New Roman" w:cs="Times New Roman"/>
              </w:rPr>
            </w:pPr>
          </w:p>
        </w:tc>
      </w:tr>
      <w:tr w:rsidR="004B4A94" w:rsidRPr="0095489B" w14:paraId="148003A1" w14:textId="77777777" w:rsidTr="006F7B60">
        <w:trPr>
          <w:cantSplit/>
        </w:trPr>
        <w:tc>
          <w:tcPr>
            <w:tcW w:w="3125" w:type="dxa"/>
          </w:tcPr>
          <w:p w14:paraId="7CBC06C7" w14:textId="128943D8" w:rsidR="004B4A94" w:rsidRPr="0095489B" w:rsidRDefault="004B4A94" w:rsidP="004B4A94">
            <w:pPr>
              <w:spacing w:after="120"/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lastRenderedPageBreak/>
              <w:t xml:space="preserve">SD </w:t>
            </w:r>
            <w:proofErr w:type="gramStart"/>
            <w:r w:rsidRPr="0095489B">
              <w:rPr>
                <w:rFonts w:ascii="Times New Roman" w:hAnsi="Times New Roman" w:cs="Times New Roman"/>
              </w:rPr>
              <w:t>7  -</w:t>
            </w:r>
            <w:proofErr w:type="gramEnd"/>
            <w:r w:rsidRPr="0095489B">
              <w:rPr>
                <w:rFonts w:ascii="Times New Roman" w:hAnsi="Times New Roman" w:cs="Times New Roman"/>
              </w:rPr>
              <w:t xml:space="preserve">  </w:t>
            </w:r>
            <w:r w:rsidR="00322BD2" w:rsidRPr="0095489B">
              <w:rPr>
                <w:rFonts w:ascii="Times New Roman" w:hAnsi="Times New Roman" w:cs="Times New Roman"/>
              </w:rPr>
              <w:t>Hate is a such a strong word</w:t>
            </w:r>
            <w:r w:rsidR="00AA1E69">
              <w:rPr>
                <w:rFonts w:ascii="Times New Roman" w:hAnsi="Times New Roman" w:cs="Times New Roman"/>
              </w:rPr>
              <w:t>. I wonder--</w:t>
            </w:r>
            <w:r w:rsidR="00322BD2" w:rsidRPr="0095489B">
              <w:rPr>
                <w:rFonts w:ascii="Times New Roman" w:hAnsi="Times New Roman" w:cs="Times New Roman"/>
              </w:rPr>
              <w:t>have you heard that word from God?</w:t>
            </w:r>
          </w:p>
        </w:tc>
        <w:tc>
          <w:tcPr>
            <w:tcW w:w="2137" w:type="dxa"/>
          </w:tcPr>
          <w:p w14:paraId="545CF2A2" w14:textId="532600A2" w:rsidR="004B4A94" w:rsidRPr="0095489B" w:rsidRDefault="00322BD2" w:rsidP="004B4A94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Wanting to pull back from words of others and feelings of unsafety</w:t>
            </w:r>
            <w:r w:rsidR="00A27CF9" w:rsidRPr="0095489B">
              <w:rPr>
                <w:rFonts w:ascii="Times New Roman" w:hAnsi="Times New Roman" w:cs="Times New Roman"/>
              </w:rPr>
              <w:t>. Use this time to wonder</w:t>
            </w:r>
          </w:p>
        </w:tc>
        <w:tc>
          <w:tcPr>
            <w:tcW w:w="2042" w:type="dxa"/>
          </w:tcPr>
          <w:p w14:paraId="0CD511E3" w14:textId="368D538B" w:rsidR="004B4A94" w:rsidRPr="0095489B" w:rsidRDefault="00A27CF9" w:rsidP="004B4A94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Hopeful but cautious, not sure if this is too far</w:t>
            </w:r>
          </w:p>
        </w:tc>
        <w:tc>
          <w:tcPr>
            <w:tcW w:w="1961" w:type="dxa"/>
          </w:tcPr>
          <w:p w14:paraId="651BED8E" w14:textId="67389D6D" w:rsidR="004B4A94" w:rsidRPr="0095489B" w:rsidRDefault="004C4707" w:rsidP="004B4A94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Still leaning in</w:t>
            </w:r>
          </w:p>
        </w:tc>
        <w:tc>
          <w:tcPr>
            <w:tcW w:w="1957" w:type="dxa"/>
          </w:tcPr>
          <w:p w14:paraId="7B755459" w14:textId="2ED30D2C" w:rsidR="004B4A94" w:rsidRPr="0095489B" w:rsidRDefault="004C4707" w:rsidP="004B4A94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Sits back to think</w:t>
            </w:r>
          </w:p>
        </w:tc>
        <w:tc>
          <w:tcPr>
            <w:tcW w:w="2296" w:type="dxa"/>
          </w:tcPr>
          <w:p w14:paraId="5F31CC85" w14:textId="77777777" w:rsidR="004B4A94" w:rsidRPr="0095489B" w:rsidRDefault="004B4A94" w:rsidP="004B4A94">
            <w:pPr>
              <w:rPr>
                <w:rFonts w:ascii="Times New Roman" w:hAnsi="Times New Roman" w:cs="Times New Roman"/>
              </w:rPr>
            </w:pPr>
          </w:p>
        </w:tc>
      </w:tr>
      <w:tr w:rsidR="004B4A94" w:rsidRPr="0095489B" w14:paraId="0FD45A49" w14:textId="77777777" w:rsidTr="006F7B60">
        <w:trPr>
          <w:cantSplit/>
        </w:trPr>
        <w:tc>
          <w:tcPr>
            <w:tcW w:w="3125" w:type="dxa"/>
          </w:tcPr>
          <w:p w14:paraId="0E17EDE4" w14:textId="048DC5DE" w:rsidR="004B4A94" w:rsidRPr="0095489B" w:rsidRDefault="004B4A94" w:rsidP="004B4A94">
            <w:pPr>
              <w:spacing w:after="120"/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 xml:space="preserve">D </w:t>
            </w:r>
            <w:proofErr w:type="gramStart"/>
            <w:r w:rsidRPr="0095489B">
              <w:rPr>
                <w:rFonts w:ascii="Times New Roman" w:hAnsi="Times New Roman" w:cs="Times New Roman"/>
              </w:rPr>
              <w:t>7  -</w:t>
            </w:r>
            <w:proofErr w:type="gramEnd"/>
            <w:r w:rsidRPr="0095489B">
              <w:rPr>
                <w:rFonts w:ascii="Times New Roman" w:hAnsi="Times New Roman" w:cs="Times New Roman"/>
              </w:rPr>
              <w:t xml:space="preserve">  </w:t>
            </w:r>
            <w:r w:rsidR="004C4707" w:rsidRPr="0095489B">
              <w:rPr>
                <w:rFonts w:ascii="Times New Roman" w:hAnsi="Times New Roman" w:cs="Times New Roman"/>
              </w:rPr>
              <w:t xml:space="preserve">*pauses* like…directly? A voice from heaven like? </w:t>
            </w:r>
          </w:p>
        </w:tc>
        <w:tc>
          <w:tcPr>
            <w:tcW w:w="2137" w:type="dxa"/>
          </w:tcPr>
          <w:p w14:paraId="470DF25C" w14:textId="77777777" w:rsidR="004B4A94" w:rsidRPr="0095489B" w:rsidRDefault="004B4A94" w:rsidP="004B4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2" w:type="dxa"/>
          </w:tcPr>
          <w:p w14:paraId="7D17858A" w14:textId="77777777" w:rsidR="004B4A94" w:rsidRPr="0095489B" w:rsidRDefault="004B4A94" w:rsidP="004B4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1" w:type="dxa"/>
          </w:tcPr>
          <w:p w14:paraId="0A6B0256" w14:textId="77777777" w:rsidR="004B4A94" w:rsidRPr="0095489B" w:rsidRDefault="004B4A94" w:rsidP="004B4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464552D1" w14:textId="77777777" w:rsidR="004B4A94" w:rsidRPr="0095489B" w:rsidRDefault="004B4A94" w:rsidP="004B4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</w:tcPr>
          <w:p w14:paraId="6C86F0E4" w14:textId="77777777" w:rsidR="004B4A94" w:rsidRPr="0095489B" w:rsidRDefault="004B4A94" w:rsidP="004B4A94">
            <w:pPr>
              <w:rPr>
                <w:rFonts w:ascii="Times New Roman" w:hAnsi="Times New Roman" w:cs="Times New Roman"/>
              </w:rPr>
            </w:pPr>
          </w:p>
        </w:tc>
      </w:tr>
      <w:tr w:rsidR="004B4A94" w:rsidRPr="0095489B" w14:paraId="06EB1BFD" w14:textId="77777777" w:rsidTr="006F7B60">
        <w:trPr>
          <w:cantSplit/>
        </w:trPr>
        <w:tc>
          <w:tcPr>
            <w:tcW w:w="3125" w:type="dxa"/>
          </w:tcPr>
          <w:p w14:paraId="609854F2" w14:textId="51CEC473" w:rsidR="004B4A94" w:rsidRPr="0095489B" w:rsidRDefault="004B4A94" w:rsidP="004B4A94">
            <w:pPr>
              <w:spacing w:after="120"/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 xml:space="preserve">SD </w:t>
            </w:r>
            <w:proofErr w:type="gramStart"/>
            <w:r w:rsidRPr="0095489B">
              <w:rPr>
                <w:rFonts w:ascii="Times New Roman" w:hAnsi="Times New Roman" w:cs="Times New Roman"/>
              </w:rPr>
              <w:t>8  -</w:t>
            </w:r>
            <w:proofErr w:type="gramEnd"/>
            <w:r w:rsidRPr="0095489B">
              <w:rPr>
                <w:rFonts w:ascii="Times New Roman" w:hAnsi="Times New Roman" w:cs="Times New Roman"/>
              </w:rPr>
              <w:t xml:space="preserve">  </w:t>
            </w:r>
            <w:r w:rsidR="00892CC2" w:rsidRPr="0095489B">
              <w:rPr>
                <w:rFonts w:ascii="Times New Roman" w:hAnsi="Times New Roman" w:cs="Times New Roman"/>
              </w:rPr>
              <w:t>sure</w:t>
            </w:r>
            <w:r w:rsidR="00FA3B8C">
              <w:rPr>
                <w:rFonts w:ascii="Times New Roman" w:hAnsi="Times New Roman" w:cs="Times New Roman"/>
              </w:rPr>
              <w:t>—o</w:t>
            </w:r>
            <w:r w:rsidR="00892CC2" w:rsidRPr="0095489B">
              <w:rPr>
                <w:rFonts w:ascii="Times New Roman" w:hAnsi="Times New Roman" w:cs="Times New Roman"/>
              </w:rPr>
              <w:t>r scripture, music, witness, movies</w:t>
            </w:r>
            <w:r w:rsidR="00FA3B8C">
              <w:rPr>
                <w:rFonts w:ascii="Times New Roman" w:hAnsi="Times New Roman" w:cs="Times New Roman"/>
              </w:rPr>
              <w:t>, anything</w:t>
            </w:r>
            <w:r w:rsidR="00892CC2" w:rsidRPr="0095489B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2137" w:type="dxa"/>
          </w:tcPr>
          <w:p w14:paraId="4EFFAB1E" w14:textId="634AC5DB" w:rsidR="004B4A94" w:rsidRPr="0095489B" w:rsidRDefault="00804F91" w:rsidP="004B4A94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Really not sure if I’ve wandered into therapy space</w:t>
            </w:r>
          </w:p>
        </w:tc>
        <w:tc>
          <w:tcPr>
            <w:tcW w:w="2042" w:type="dxa"/>
          </w:tcPr>
          <w:p w14:paraId="41548A9F" w14:textId="5960BE49" w:rsidR="004B4A94" w:rsidRPr="0095489B" w:rsidRDefault="00804F91" w:rsidP="004B4A94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Conflicted about going farther</w:t>
            </w:r>
          </w:p>
        </w:tc>
        <w:tc>
          <w:tcPr>
            <w:tcW w:w="1961" w:type="dxa"/>
          </w:tcPr>
          <w:p w14:paraId="6356BEBD" w14:textId="77777777" w:rsidR="004B4A94" w:rsidRPr="0095489B" w:rsidRDefault="004B4A94" w:rsidP="004B4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11E055B8" w14:textId="77777777" w:rsidR="004B4A94" w:rsidRPr="0095489B" w:rsidRDefault="004B4A94" w:rsidP="004B4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</w:tcPr>
          <w:p w14:paraId="66452D63" w14:textId="77777777" w:rsidR="004B4A94" w:rsidRPr="0095489B" w:rsidRDefault="004B4A94" w:rsidP="004B4A94">
            <w:pPr>
              <w:rPr>
                <w:rFonts w:ascii="Times New Roman" w:hAnsi="Times New Roman" w:cs="Times New Roman"/>
              </w:rPr>
            </w:pPr>
          </w:p>
        </w:tc>
      </w:tr>
      <w:tr w:rsidR="004B4A94" w:rsidRPr="0095489B" w14:paraId="679C649E" w14:textId="77777777" w:rsidTr="006F7B60">
        <w:trPr>
          <w:cantSplit/>
        </w:trPr>
        <w:tc>
          <w:tcPr>
            <w:tcW w:w="3125" w:type="dxa"/>
          </w:tcPr>
          <w:p w14:paraId="049D7768" w14:textId="32C45917" w:rsidR="004B4A94" w:rsidRPr="0095489B" w:rsidRDefault="004B4A94" w:rsidP="004B4A94">
            <w:pPr>
              <w:spacing w:after="120"/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 xml:space="preserve">D 8 </w:t>
            </w:r>
            <w:proofErr w:type="gramStart"/>
            <w:r w:rsidRPr="0095489B">
              <w:rPr>
                <w:rFonts w:ascii="Times New Roman" w:hAnsi="Times New Roman" w:cs="Times New Roman"/>
              </w:rPr>
              <w:t xml:space="preserve">-  </w:t>
            </w:r>
            <w:r w:rsidR="00804F91" w:rsidRPr="0095489B">
              <w:rPr>
                <w:rFonts w:ascii="Times New Roman" w:hAnsi="Times New Roman" w:cs="Times New Roman"/>
              </w:rPr>
              <w:t>I</w:t>
            </w:r>
            <w:proofErr w:type="gramEnd"/>
            <w:r w:rsidR="00804F91" w:rsidRPr="0095489B">
              <w:rPr>
                <w:rFonts w:ascii="Times New Roman" w:hAnsi="Times New Roman" w:cs="Times New Roman"/>
              </w:rPr>
              <w:t xml:space="preserve"> guess…just from my family. And other Christians. </w:t>
            </w:r>
            <w:r w:rsidR="00486C7A" w:rsidRPr="0095489B">
              <w:rPr>
                <w:rFonts w:ascii="Times New Roman" w:hAnsi="Times New Roman" w:cs="Times New Roman"/>
              </w:rPr>
              <w:t>*</w:t>
            </w:r>
            <w:proofErr w:type="gramStart"/>
            <w:r w:rsidR="00486C7A" w:rsidRPr="0095489B">
              <w:rPr>
                <w:rFonts w:ascii="Times New Roman" w:hAnsi="Times New Roman" w:cs="Times New Roman"/>
              </w:rPr>
              <w:t>silence</w:t>
            </w:r>
            <w:proofErr w:type="gramEnd"/>
            <w:r w:rsidR="00486C7A" w:rsidRPr="0095489B">
              <w:rPr>
                <w:rFonts w:ascii="Times New Roman" w:hAnsi="Times New Roman" w:cs="Times New Roman"/>
              </w:rPr>
              <w:t xml:space="preserve"> for a minute* but yeah, I guess…not from God himself. </w:t>
            </w:r>
          </w:p>
        </w:tc>
        <w:tc>
          <w:tcPr>
            <w:tcW w:w="2137" w:type="dxa"/>
          </w:tcPr>
          <w:p w14:paraId="27FA70A1" w14:textId="77777777" w:rsidR="004B4A94" w:rsidRPr="0095489B" w:rsidRDefault="004B4A94" w:rsidP="004B4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2" w:type="dxa"/>
          </w:tcPr>
          <w:p w14:paraId="4DBF8B88" w14:textId="77777777" w:rsidR="004B4A94" w:rsidRPr="0095489B" w:rsidRDefault="004B4A94" w:rsidP="004B4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1" w:type="dxa"/>
          </w:tcPr>
          <w:p w14:paraId="4858BF57" w14:textId="77777777" w:rsidR="004B4A94" w:rsidRPr="0095489B" w:rsidRDefault="004B4A94" w:rsidP="004B4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0FB14BC5" w14:textId="77777777" w:rsidR="004B4A94" w:rsidRPr="0095489B" w:rsidRDefault="004B4A94" w:rsidP="004B4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</w:tcPr>
          <w:p w14:paraId="1FB46BE8" w14:textId="77777777" w:rsidR="004B4A94" w:rsidRPr="0095489B" w:rsidRDefault="004B4A94" w:rsidP="004B4A94">
            <w:pPr>
              <w:rPr>
                <w:rFonts w:ascii="Times New Roman" w:hAnsi="Times New Roman" w:cs="Times New Roman"/>
              </w:rPr>
            </w:pPr>
          </w:p>
        </w:tc>
      </w:tr>
      <w:tr w:rsidR="004B4A94" w:rsidRPr="0095489B" w14:paraId="33ABA29E" w14:textId="77777777" w:rsidTr="006F7B60">
        <w:trPr>
          <w:cantSplit/>
        </w:trPr>
        <w:tc>
          <w:tcPr>
            <w:tcW w:w="3125" w:type="dxa"/>
          </w:tcPr>
          <w:p w14:paraId="75CCEA38" w14:textId="0ECACC9E" w:rsidR="004B4A94" w:rsidRPr="0095489B" w:rsidRDefault="004B4A94" w:rsidP="004B4A94">
            <w:pPr>
              <w:spacing w:after="120"/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 xml:space="preserve">SD 9 </w:t>
            </w:r>
            <w:r w:rsidR="0016538E" w:rsidRPr="0095489B">
              <w:rPr>
                <w:rFonts w:ascii="Times New Roman" w:hAnsi="Times New Roman" w:cs="Times New Roman"/>
              </w:rPr>
              <w:t>–</w:t>
            </w:r>
            <w:r w:rsidRPr="0095489B">
              <w:rPr>
                <w:rFonts w:ascii="Times New Roman" w:hAnsi="Times New Roman" w:cs="Times New Roman"/>
              </w:rPr>
              <w:t xml:space="preserve"> </w:t>
            </w:r>
            <w:r w:rsidR="0016538E" w:rsidRPr="0095489B">
              <w:rPr>
                <w:rFonts w:ascii="Times New Roman" w:hAnsi="Times New Roman" w:cs="Times New Roman"/>
              </w:rPr>
              <w:t>well, y</w:t>
            </w:r>
            <w:r w:rsidR="00486C7A" w:rsidRPr="0095489B">
              <w:rPr>
                <w:rFonts w:ascii="Times New Roman" w:hAnsi="Times New Roman" w:cs="Times New Roman"/>
              </w:rPr>
              <w:t>ou also used the word love</w:t>
            </w:r>
            <w:r w:rsidR="0016538E" w:rsidRPr="0095489B">
              <w:rPr>
                <w:rFonts w:ascii="Times New Roman" w:hAnsi="Times New Roman" w:cs="Times New Roman"/>
              </w:rPr>
              <w:t xml:space="preserve"> several times. Have you heard that word from God?</w:t>
            </w:r>
          </w:p>
        </w:tc>
        <w:tc>
          <w:tcPr>
            <w:tcW w:w="2137" w:type="dxa"/>
          </w:tcPr>
          <w:p w14:paraId="51426AF7" w14:textId="15642710" w:rsidR="004B4A94" w:rsidRPr="0095489B" w:rsidRDefault="0016538E" w:rsidP="004B4A94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Still not sure if this is ok</w:t>
            </w:r>
          </w:p>
        </w:tc>
        <w:tc>
          <w:tcPr>
            <w:tcW w:w="2042" w:type="dxa"/>
          </w:tcPr>
          <w:p w14:paraId="7C0E730C" w14:textId="62867979" w:rsidR="004B4A94" w:rsidRPr="0095489B" w:rsidRDefault="0016538E" w:rsidP="004B4A94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Still conflicted</w:t>
            </w:r>
          </w:p>
        </w:tc>
        <w:tc>
          <w:tcPr>
            <w:tcW w:w="1961" w:type="dxa"/>
          </w:tcPr>
          <w:p w14:paraId="51609416" w14:textId="77777777" w:rsidR="004B4A94" w:rsidRPr="0095489B" w:rsidRDefault="004B4A94" w:rsidP="004B4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011DEC3C" w14:textId="77777777" w:rsidR="004B4A94" w:rsidRPr="0095489B" w:rsidRDefault="004B4A94" w:rsidP="004B4A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</w:tcPr>
          <w:p w14:paraId="73FC5DE9" w14:textId="77777777" w:rsidR="004B4A94" w:rsidRPr="0095489B" w:rsidRDefault="004B4A94" w:rsidP="004B4A94">
            <w:pPr>
              <w:rPr>
                <w:rFonts w:ascii="Times New Roman" w:hAnsi="Times New Roman" w:cs="Times New Roman"/>
              </w:rPr>
            </w:pPr>
          </w:p>
        </w:tc>
      </w:tr>
      <w:tr w:rsidR="00120D34" w:rsidRPr="0095489B" w14:paraId="5680E0D5" w14:textId="77777777" w:rsidTr="006F7B60">
        <w:trPr>
          <w:cantSplit/>
        </w:trPr>
        <w:tc>
          <w:tcPr>
            <w:tcW w:w="3125" w:type="dxa"/>
          </w:tcPr>
          <w:p w14:paraId="5A8A46DD" w14:textId="7D27D001" w:rsidR="00120D34" w:rsidRPr="0095489B" w:rsidRDefault="00120D34" w:rsidP="00120D34">
            <w:pPr>
              <w:spacing w:after="120"/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 xml:space="preserve">D 9 </w:t>
            </w:r>
            <w:proofErr w:type="gramStart"/>
            <w:r w:rsidRPr="0095489B">
              <w:rPr>
                <w:rFonts w:ascii="Times New Roman" w:hAnsi="Times New Roman" w:cs="Times New Roman"/>
              </w:rPr>
              <w:t>-  Yeah</w:t>
            </w:r>
            <w:proofErr w:type="gramEnd"/>
            <w:r w:rsidRPr="0095489B">
              <w:rPr>
                <w:rFonts w:ascii="Times New Roman" w:hAnsi="Times New Roman" w:cs="Times New Roman"/>
              </w:rPr>
              <w:t>, but not in those direct words. More like in descriptions of God’s love for the world and Jesus saying God loves us. Have you?</w:t>
            </w:r>
          </w:p>
        </w:tc>
        <w:tc>
          <w:tcPr>
            <w:tcW w:w="2137" w:type="dxa"/>
          </w:tcPr>
          <w:p w14:paraId="05CD605C" w14:textId="4B2B2EBA" w:rsidR="00120D34" w:rsidRPr="0095489B" w:rsidRDefault="00120D34" w:rsidP="00120D34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Conflicted about sharing or not, but this is a moment to place God’s love next to all the hate that is being remembered</w:t>
            </w:r>
          </w:p>
        </w:tc>
        <w:tc>
          <w:tcPr>
            <w:tcW w:w="2042" w:type="dxa"/>
          </w:tcPr>
          <w:p w14:paraId="32F65542" w14:textId="4E253492" w:rsidR="00120D34" w:rsidRPr="0095489B" w:rsidRDefault="00B56F42" w:rsidP="00120D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Feel like sharing a little (but not too personal) will be a moment of trust building</w:t>
            </w:r>
          </w:p>
        </w:tc>
        <w:tc>
          <w:tcPr>
            <w:tcW w:w="1961" w:type="dxa"/>
          </w:tcPr>
          <w:p w14:paraId="2F31826B" w14:textId="4CC5BAA5" w:rsidR="00120D34" w:rsidRPr="0095489B" w:rsidRDefault="00120D34" w:rsidP="00120D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19651A9D" w14:textId="79F9D5AE" w:rsidR="00120D34" w:rsidRPr="0095489B" w:rsidRDefault="00120D34" w:rsidP="00120D34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She’s looking at my intently</w:t>
            </w:r>
          </w:p>
        </w:tc>
        <w:tc>
          <w:tcPr>
            <w:tcW w:w="2296" w:type="dxa"/>
          </w:tcPr>
          <w:p w14:paraId="56BAC769" w14:textId="77777777" w:rsidR="00120D34" w:rsidRPr="0095489B" w:rsidRDefault="00120D34" w:rsidP="00120D34">
            <w:pPr>
              <w:rPr>
                <w:rFonts w:ascii="Times New Roman" w:hAnsi="Times New Roman" w:cs="Times New Roman"/>
              </w:rPr>
            </w:pPr>
          </w:p>
        </w:tc>
      </w:tr>
      <w:tr w:rsidR="00120D34" w:rsidRPr="0095489B" w14:paraId="6A17761F" w14:textId="77777777" w:rsidTr="006F7B60">
        <w:trPr>
          <w:cantSplit/>
        </w:trPr>
        <w:tc>
          <w:tcPr>
            <w:tcW w:w="3125" w:type="dxa"/>
          </w:tcPr>
          <w:p w14:paraId="293E357B" w14:textId="1D46B20D" w:rsidR="007C0CFB" w:rsidRPr="0095489B" w:rsidRDefault="00120D34" w:rsidP="00120D34">
            <w:pPr>
              <w:spacing w:after="120"/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 xml:space="preserve">SD 10 </w:t>
            </w:r>
            <w:proofErr w:type="gramStart"/>
            <w:r w:rsidRPr="0095489B">
              <w:rPr>
                <w:rFonts w:ascii="Times New Roman" w:hAnsi="Times New Roman" w:cs="Times New Roman"/>
              </w:rPr>
              <w:t xml:space="preserve">-  </w:t>
            </w:r>
            <w:r w:rsidR="00B4297A" w:rsidRPr="0095489B">
              <w:rPr>
                <w:rFonts w:ascii="Times New Roman" w:hAnsi="Times New Roman" w:cs="Times New Roman"/>
              </w:rPr>
              <w:t>Isaiah</w:t>
            </w:r>
            <w:proofErr w:type="gramEnd"/>
            <w:r w:rsidR="00B4297A" w:rsidRPr="0095489B">
              <w:rPr>
                <w:rFonts w:ascii="Times New Roman" w:hAnsi="Times New Roman" w:cs="Times New Roman"/>
              </w:rPr>
              <w:t xml:space="preserve"> 43, verse 4 ends with the </w:t>
            </w:r>
            <w:r w:rsidR="003E018C" w:rsidRPr="0095489B">
              <w:rPr>
                <w:rFonts w:ascii="Times New Roman" w:hAnsi="Times New Roman" w:cs="Times New Roman"/>
              </w:rPr>
              <w:t xml:space="preserve">clearest </w:t>
            </w:r>
            <w:r w:rsidR="00DA2A88" w:rsidRPr="0095489B">
              <w:rPr>
                <w:rFonts w:ascii="Times New Roman" w:hAnsi="Times New Roman" w:cs="Times New Roman"/>
              </w:rPr>
              <w:t>I’ve ever heard; “and I love you.”</w:t>
            </w:r>
          </w:p>
        </w:tc>
        <w:tc>
          <w:tcPr>
            <w:tcW w:w="2137" w:type="dxa"/>
          </w:tcPr>
          <w:p w14:paraId="52966AF3" w14:textId="77777777" w:rsidR="00120D34" w:rsidRPr="0095489B" w:rsidRDefault="00120D34" w:rsidP="00120D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2" w:type="dxa"/>
          </w:tcPr>
          <w:p w14:paraId="6F91E01D" w14:textId="77777777" w:rsidR="00120D34" w:rsidRPr="0095489B" w:rsidRDefault="00120D34" w:rsidP="00120D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1" w:type="dxa"/>
          </w:tcPr>
          <w:p w14:paraId="4A4FB1B2" w14:textId="77777777" w:rsidR="00120D34" w:rsidRPr="0095489B" w:rsidRDefault="00120D34" w:rsidP="00120D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6E60C890" w14:textId="77777777" w:rsidR="00120D34" w:rsidRPr="0095489B" w:rsidRDefault="00120D34" w:rsidP="00120D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</w:tcPr>
          <w:p w14:paraId="11FB206B" w14:textId="77777777" w:rsidR="00120D34" w:rsidRPr="0095489B" w:rsidRDefault="00120D34" w:rsidP="00120D34">
            <w:pPr>
              <w:rPr>
                <w:rFonts w:ascii="Times New Roman" w:hAnsi="Times New Roman" w:cs="Times New Roman"/>
              </w:rPr>
            </w:pPr>
          </w:p>
        </w:tc>
      </w:tr>
      <w:tr w:rsidR="00120D34" w:rsidRPr="0095489B" w14:paraId="0DEA9542" w14:textId="77777777" w:rsidTr="006F7B60">
        <w:trPr>
          <w:cantSplit/>
        </w:trPr>
        <w:tc>
          <w:tcPr>
            <w:tcW w:w="3125" w:type="dxa"/>
          </w:tcPr>
          <w:p w14:paraId="211B6785" w14:textId="0BC8D3D8" w:rsidR="00120D34" w:rsidRPr="0095489B" w:rsidRDefault="00120D34" w:rsidP="00120D34">
            <w:pPr>
              <w:spacing w:after="120"/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 xml:space="preserve">D 10 </w:t>
            </w:r>
            <w:r w:rsidR="00F52171" w:rsidRPr="0095489B">
              <w:rPr>
                <w:rFonts w:ascii="Times New Roman" w:hAnsi="Times New Roman" w:cs="Times New Roman"/>
              </w:rPr>
              <w:t>–</w:t>
            </w:r>
            <w:r w:rsidRPr="0095489B">
              <w:rPr>
                <w:rFonts w:ascii="Times New Roman" w:hAnsi="Times New Roman" w:cs="Times New Roman"/>
              </w:rPr>
              <w:t xml:space="preserve"> </w:t>
            </w:r>
            <w:r w:rsidR="007843BC" w:rsidRPr="0095489B">
              <w:rPr>
                <w:rFonts w:ascii="Times New Roman" w:hAnsi="Times New Roman" w:cs="Times New Roman"/>
              </w:rPr>
              <w:t>T</w:t>
            </w:r>
            <w:r w:rsidR="00F52171" w:rsidRPr="0095489B">
              <w:rPr>
                <w:rFonts w:ascii="Times New Roman" w:hAnsi="Times New Roman" w:cs="Times New Roman"/>
              </w:rPr>
              <w:t xml:space="preserve">hat’s </w:t>
            </w:r>
            <w:proofErr w:type="gramStart"/>
            <w:r w:rsidR="00F52171" w:rsidRPr="0095489B">
              <w:rPr>
                <w:rFonts w:ascii="Times New Roman" w:hAnsi="Times New Roman" w:cs="Times New Roman"/>
              </w:rPr>
              <w:t>pretty damn</w:t>
            </w:r>
            <w:proofErr w:type="gramEnd"/>
            <w:r w:rsidR="00F52171" w:rsidRPr="0095489B">
              <w:rPr>
                <w:rFonts w:ascii="Times New Roman" w:hAnsi="Times New Roman" w:cs="Times New Roman"/>
              </w:rPr>
              <w:t xml:space="preserve"> clear.</w:t>
            </w:r>
          </w:p>
        </w:tc>
        <w:tc>
          <w:tcPr>
            <w:tcW w:w="2137" w:type="dxa"/>
          </w:tcPr>
          <w:p w14:paraId="335F0E24" w14:textId="40A704BA" w:rsidR="00120D34" w:rsidRPr="0095489B" w:rsidRDefault="00F52171" w:rsidP="00120D34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Good reception</w:t>
            </w:r>
          </w:p>
        </w:tc>
        <w:tc>
          <w:tcPr>
            <w:tcW w:w="2042" w:type="dxa"/>
          </w:tcPr>
          <w:p w14:paraId="60AE5717" w14:textId="073AF27E" w:rsidR="00120D34" w:rsidRPr="0095489B" w:rsidRDefault="00F52171" w:rsidP="00120D34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A little relieved, never want to force scripture on others</w:t>
            </w:r>
          </w:p>
        </w:tc>
        <w:tc>
          <w:tcPr>
            <w:tcW w:w="1961" w:type="dxa"/>
          </w:tcPr>
          <w:p w14:paraId="1B4FE94C" w14:textId="77777777" w:rsidR="00120D34" w:rsidRPr="0095489B" w:rsidRDefault="00120D34" w:rsidP="00120D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63B5B737" w14:textId="6F383D4D" w:rsidR="00120D34" w:rsidRPr="0095489B" w:rsidRDefault="00F52171" w:rsidP="00120D34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 xml:space="preserve">Says with a laugh and smile, but eyes start to </w:t>
            </w:r>
            <w:r w:rsidR="007843BC" w:rsidRPr="0095489B">
              <w:rPr>
                <w:rFonts w:ascii="Times New Roman" w:hAnsi="Times New Roman" w:cs="Times New Roman"/>
              </w:rPr>
              <w:t>show tears</w:t>
            </w:r>
          </w:p>
        </w:tc>
        <w:tc>
          <w:tcPr>
            <w:tcW w:w="2296" w:type="dxa"/>
          </w:tcPr>
          <w:p w14:paraId="4D429212" w14:textId="77777777" w:rsidR="00120D34" w:rsidRPr="0095489B" w:rsidRDefault="00120D34" w:rsidP="00120D34">
            <w:pPr>
              <w:rPr>
                <w:rFonts w:ascii="Times New Roman" w:hAnsi="Times New Roman" w:cs="Times New Roman"/>
              </w:rPr>
            </w:pPr>
          </w:p>
        </w:tc>
      </w:tr>
      <w:tr w:rsidR="00120D34" w:rsidRPr="0095489B" w14:paraId="436CFF41" w14:textId="77777777" w:rsidTr="006F7B60">
        <w:trPr>
          <w:cantSplit/>
        </w:trPr>
        <w:tc>
          <w:tcPr>
            <w:tcW w:w="3125" w:type="dxa"/>
          </w:tcPr>
          <w:p w14:paraId="3031E8D3" w14:textId="0533F131" w:rsidR="00DB660A" w:rsidRDefault="00DB660A" w:rsidP="00120D34">
            <w:pPr>
              <w:spacing w:after="120"/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 xml:space="preserve">SD 11: I notice that </w:t>
            </w:r>
            <w:proofErr w:type="spellStart"/>
            <w:proofErr w:type="gramStart"/>
            <w:r w:rsidRPr="0095489B">
              <w:rPr>
                <w:rFonts w:ascii="Times New Roman" w:hAnsi="Times New Roman" w:cs="Times New Roman"/>
              </w:rPr>
              <w:t>your</w:t>
            </w:r>
            <w:proofErr w:type="spellEnd"/>
            <w:proofErr w:type="gramEnd"/>
            <w:r w:rsidRPr="0095489B">
              <w:rPr>
                <w:rFonts w:ascii="Times New Roman" w:hAnsi="Times New Roman" w:cs="Times New Roman"/>
              </w:rPr>
              <w:t xml:space="preserve"> having a response to that.</w:t>
            </w:r>
          </w:p>
          <w:p w14:paraId="7B6CBAD9" w14:textId="11DFE3C3" w:rsidR="00DB660A" w:rsidRPr="0095489B" w:rsidRDefault="00DB660A" w:rsidP="00120D34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154907AD" w14:textId="77777777" w:rsidR="00120D34" w:rsidRPr="0095489B" w:rsidRDefault="00120D34" w:rsidP="00120D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2" w:type="dxa"/>
          </w:tcPr>
          <w:p w14:paraId="2DB8409B" w14:textId="77777777" w:rsidR="00120D34" w:rsidRPr="0095489B" w:rsidRDefault="00120D34" w:rsidP="00120D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1" w:type="dxa"/>
          </w:tcPr>
          <w:p w14:paraId="10933C19" w14:textId="77777777" w:rsidR="00120D34" w:rsidRPr="0095489B" w:rsidRDefault="00120D34" w:rsidP="00120D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7B7550FD" w14:textId="77777777" w:rsidR="00120D34" w:rsidRPr="0095489B" w:rsidRDefault="00120D34" w:rsidP="00120D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</w:tcPr>
          <w:p w14:paraId="5EB0E5CE" w14:textId="77777777" w:rsidR="00120D34" w:rsidRPr="0095489B" w:rsidRDefault="00120D34" w:rsidP="00120D34">
            <w:pPr>
              <w:rPr>
                <w:rFonts w:ascii="Times New Roman" w:hAnsi="Times New Roman" w:cs="Times New Roman"/>
              </w:rPr>
            </w:pPr>
          </w:p>
        </w:tc>
      </w:tr>
      <w:tr w:rsidR="00120D34" w:rsidRPr="0095489B" w14:paraId="7B1E4586" w14:textId="77777777" w:rsidTr="006F7B60">
        <w:trPr>
          <w:cantSplit/>
        </w:trPr>
        <w:tc>
          <w:tcPr>
            <w:tcW w:w="3125" w:type="dxa"/>
          </w:tcPr>
          <w:p w14:paraId="359119E9" w14:textId="21044402" w:rsidR="00DB660A" w:rsidRPr="0095489B" w:rsidRDefault="00BD7F2E" w:rsidP="00120D34">
            <w:pPr>
              <w:spacing w:after="120"/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lastRenderedPageBreak/>
              <w:t>D 11: I</w:t>
            </w:r>
            <w:r w:rsidRPr="0095489B">
              <w:rPr>
                <w:rFonts w:ascii="Times New Roman" w:hAnsi="Times New Roman" w:cs="Times New Roman"/>
              </w:rPr>
              <w:t xml:space="preserve"> don’t think I ever have been told that God has said those words packed together. I hear “For God so loved the world” and stuff…but never with the “I” and the “you”</w:t>
            </w:r>
          </w:p>
          <w:p w14:paraId="1F3FDE3F" w14:textId="73B3C28A" w:rsidR="00C24171" w:rsidRPr="0095489B" w:rsidRDefault="00F325BF" w:rsidP="00120D34">
            <w:pPr>
              <w:spacing w:after="120"/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SD 12: the</w:t>
            </w:r>
            <w:r w:rsidR="00561A1B" w:rsidRPr="0095489B">
              <w:rPr>
                <w:rFonts w:ascii="Times New Roman" w:hAnsi="Times New Roman" w:cs="Times New Roman"/>
              </w:rPr>
              <w:t xml:space="preserve">re is </w:t>
            </w:r>
            <w:r w:rsidR="001F1345" w:rsidRPr="0095489B">
              <w:rPr>
                <w:rFonts w:ascii="Times New Roman" w:hAnsi="Times New Roman" w:cs="Times New Roman"/>
              </w:rPr>
              <w:t xml:space="preserve">a lot of </w:t>
            </w:r>
            <w:proofErr w:type="gramStart"/>
            <w:r w:rsidR="001F1345" w:rsidRPr="0095489B">
              <w:rPr>
                <w:rFonts w:ascii="Times New Roman" w:hAnsi="Times New Roman" w:cs="Times New Roman"/>
              </w:rPr>
              <w:t>room</w:t>
            </w:r>
            <w:r w:rsidR="00561A1B" w:rsidRPr="0095489B">
              <w:rPr>
                <w:rFonts w:ascii="Times New Roman" w:hAnsi="Times New Roman" w:cs="Times New Roman"/>
              </w:rPr>
              <w:t xml:space="preserve"> </w:t>
            </w:r>
            <w:r w:rsidR="00B16A0C">
              <w:rPr>
                <w:rFonts w:ascii="Times New Roman" w:hAnsi="Times New Roman" w:cs="Times New Roman"/>
              </w:rPr>
              <w:t xml:space="preserve"> </w:t>
            </w:r>
            <w:r w:rsidR="00561A1B" w:rsidRPr="0095489B">
              <w:rPr>
                <w:rFonts w:ascii="Times New Roman" w:hAnsi="Times New Roman" w:cs="Times New Roman"/>
              </w:rPr>
              <w:t>between</w:t>
            </w:r>
            <w:proofErr w:type="gramEnd"/>
            <w:r w:rsidR="00561A1B" w:rsidRPr="0095489B">
              <w:rPr>
                <w:rFonts w:ascii="Times New Roman" w:hAnsi="Times New Roman" w:cs="Times New Roman"/>
              </w:rPr>
              <w:t xml:space="preserve"> that</w:t>
            </w:r>
            <w:r w:rsidRPr="0095489B">
              <w:rPr>
                <w:rFonts w:ascii="Times New Roman" w:hAnsi="Times New Roman" w:cs="Times New Roman"/>
              </w:rPr>
              <w:t xml:space="preserve"> “I” and “you”</w:t>
            </w:r>
            <w:r w:rsidR="00561A1B" w:rsidRPr="0095489B">
              <w:rPr>
                <w:rFonts w:ascii="Times New Roman" w:hAnsi="Times New Roman" w:cs="Times New Roman"/>
              </w:rPr>
              <w:t>—</w:t>
            </w:r>
            <w:r w:rsidR="001172BC" w:rsidRPr="0095489B">
              <w:rPr>
                <w:rFonts w:ascii="Times New Roman" w:hAnsi="Times New Roman" w:cs="Times New Roman"/>
              </w:rPr>
              <w:t xml:space="preserve">let’s sit for a </w:t>
            </w:r>
            <w:r w:rsidR="00B16A0C">
              <w:rPr>
                <w:rFonts w:ascii="Times New Roman" w:hAnsi="Times New Roman" w:cs="Times New Roman"/>
              </w:rPr>
              <w:t xml:space="preserve">time </w:t>
            </w:r>
            <w:r w:rsidR="001172BC" w:rsidRPr="0095489B">
              <w:rPr>
                <w:rFonts w:ascii="Times New Roman" w:hAnsi="Times New Roman" w:cs="Times New Roman"/>
              </w:rPr>
              <w:t>in that space, and hold that love</w:t>
            </w:r>
            <w:r w:rsidR="00C24171" w:rsidRPr="0095489B">
              <w:rPr>
                <w:rFonts w:ascii="Times New Roman" w:hAnsi="Times New Roman" w:cs="Times New Roman"/>
              </w:rPr>
              <w:t xml:space="preserve"> in this particular moment.</w:t>
            </w:r>
            <w:r w:rsidR="009718CD">
              <w:rPr>
                <w:rFonts w:ascii="Times New Roman" w:hAnsi="Times New Roman" w:cs="Times New Roman"/>
              </w:rPr>
              <w:t xml:space="preserve"> And if something stirs or </w:t>
            </w:r>
            <w:proofErr w:type="gramStart"/>
            <w:r w:rsidR="009718CD">
              <w:rPr>
                <w:rFonts w:ascii="Times New Roman" w:hAnsi="Times New Roman" w:cs="Times New Roman"/>
              </w:rPr>
              <w:t>rises up</w:t>
            </w:r>
            <w:proofErr w:type="gramEnd"/>
            <w:r w:rsidR="009718CD">
              <w:rPr>
                <w:rFonts w:ascii="Times New Roman" w:hAnsi="Times New Roman" w:cs="Times New Roman"/>
              </w:rPr>
              <w:t xml:space="preserve"> for you, that can be named. And if silence is </w:t>
            </w:r>
            <w:r w:rsidR="00B16A0C">
              <w:rPr>
                <w:rFonts w:ascii="Times New Roman" w:hAnsi="Times New Roman" w:cs="Times New Roman"/>
              </w:rPr>
              <w:t xml:space="preserve">what it becomes, that is good too. </w:t>
            </w:r>
          </w:p>
          <w:p w14:paraId="47893E46" w14:textId="1DEAD778" w:rsidR="00F325BF" w:rsidRPr="0095489B" w:rsidRDefault="00C24171" w:rsidP="00120D34">
            <w:pPr>
              <w:spacing w:after="120"/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 xml:space="preserve">D 13: I would like that. </w:t>
            </w:r>
            <w:r w:rsidR="00586333" w:rsidRPr="0095489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37" w:type="dxa"/>
          </w:tcPr>
          <w:p w14:paraId="7726DF37" w14:textId="69BE154A" w:rsidR="00120D34" w:rsidRPr="0095489B" w:rsidRDefault="00DF30B1" w:rsidP="00120D34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She seems relieved, hopeful</w:t>
            </w:r>
          </w:p>
        </w:tc>
        <w:tc>
          <w:tcPr>
            <w:tcW w:w="2042" w:type="dxa"/>
          </w:tcPr>
          <w:p w14:paraId="294E2E61" w14:textId="441C5B49" w:rsidR="00120D34" w:rsidRPr="0095489B" w:rsidRDefault="00DF30B1" w:rsidP="00120D34">
            <w:pPr>
              <w:rPr>
                <w:rFonts w:ascii="Times New Roman" w:hAnsi="Times New Roman" w:cs="Times New Roman"/>
              </w:rPr>
            </w:pPr>
            <w:r w:rsidRPr="0095489B">
              <w:rPr>
                <w:rFonts w:ascii="Times New Roman" w:hAnsi="Times New Roman" w:cs="Times New Roman"/>
              </w:rPr>
              <w:t>Feeling some hope too</w:t>
            </w:r>
          </w:p>
        </w:tc>
        <w:tc>
          <w:tcPr>
            <w:tcW w:w="1961" w:type="dxa"/>
          </w:tcPr>
          <w:p w14:paraId="3755FA35" w14:textId="77777777" w:rsidR="00120D34" w:rsidRPr="0095489B" w:rsidRDefault="00120D34" w:rsidP="00120D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786C9B37" w14:textId="77777777" w:rsidR="00120D34" w:rsidRPr="0095489B" w:rsidRDefault="00120D34" w:rsidP="00120D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</w:tcPr>
          <w:p w14:paraId="798B969F" w14:textId="77777777" w:rsidR="00120D34" w:rsidRPr="0095489B" w:rsidRDefault="00120D34" w:rsidP="00120D34">
            <w:pPr>
              <w:rPr>
                <w:rFonts w:ascii="Times New Roman" w:hAnsi="Times New Roman" w:cs="Times New Roman"/>
              </w:rPr>
            </w:pPr>
          </w:p>
        </w:tc>
      </w:tr>
      <w:tr w:rsidR="00120D34" w:rsidRPr="0095489B" w14:paraId="7089017E" w14:textId="77777777" w:rsidTr="006F7B60">
        <w:trPr>
          <w:cantSplit/>
        </w:trPr>
        <w:tc>
          <w:tcPr>
            <w:tcW w:w="3125" w:type="dxa"/>
          </w:tcPr>
          <w:p w14:paraId="535E17F2" w14:textId="77777777" w:rsidR="00120D34" w:rsidRPr="0095489B" w:rsidRDefault="00120D34" w:rsidP="00120D34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14:paraId="5BC978E7" w14:textId="77777777" w:rsidR="00120D34" w:rsidRPr="0095489B" w:rsidRDefault="00120D34" w:rsidP="00120D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2" w:type="dxa"/>
          </w:tcPr>
          <w:p w14:paraId="5B301586" w14:textId="77777777" w:rsidR="00120D34" w:rsidRPr="0095489B" w:rsidRDefault="00120D34" w:rsidP="00120D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1" w:type="dxa"/>
          </w:tcPr>
          <w:p w14:paraId="5EB6AD30" w14:textId="77777777" w:rsidR="00120D34" w:rsidRPr="0095489B" w:rsidRDefault="00120D34" w:rsidP="00120D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</w:tcPr>
          <w:p w14:paraId="211EFFC7" w14:textId="77777777" w:rsidR="00120D34" w:rsidRPr="0095489B" w:rsidRDefault="00120D34" w:rsidP="00120D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</w:tcPr>
          <w:p w14:paraId="3D473A01" w14:textId="77777777" w:rsidR="00120D34" w:rsidRPr="0095489B" w:rsidRDefault="00120D34" w:rsidP="00120D34">
            <w:pPr>
              <w:rPr>
                <w:rFonts w:ascii="Times New Roman" w:hAnsi="Times New Roman" w:cs="Times New Roman"/>
              </w:rPr>
            </w:pPr>
          </w:p>
        </w:tc>
      </w:tr>
    </w:tbl>
    <w:p w14:paraId="6D59FE28" w14:textId="77777777" w:rsidR="006B6CF0" w:rsidRPr="0095489B" w:rsidRDefault="004B1B64" w:rsidP="00FE3E6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95489B">
        <w:rPr>
          <w:rFonts w:ascii="Times New Roman" w:eastAsia="Times New Roman" w:hAnsi="Times New Roman" w:cs="Times New Roman"/>
          <w:i/>
          <w:sz w:val="24"/>
          <w:szCs w:val="24"/>
        </w:rPr>
        <w:t>Reflections</w:t>
      </w:r>
    </w:p>
    <w:p w14:paraId="7AD6430A" w14:textId="77777777" w:rsidR="00F64BCB" w:rsidRPr="0095489B" w:rsidRDefault="00F64BCB" w:rsidP="00FE3E6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5C018B2" w14:textId="7E039135" w:rsidR="00F64BCB" w:rsidRPr="0095489B" w:rsidRDefault="00F64BCB" w:rsidP="00FE3E6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95489B">
        <w:rPr>
          <w:rFonts w:ascii="Times New Roman" w:eastAsia="Times New Roman" w:hAnsi="Times New Roman" w:cs="Times New Roman"/>
          <w:i/>
          <w:sz w:val="24"/>
          <w:szCs w:val="24"/>
        </w:rPr>
        <w:t>This was much more difficult to write than I thought it would be. While I changed a lot of identifying facts and</w:t>
      </w:r>
      <w:r w:rsidR="00683FB9" w:rsidRPr="0095489B">
        <w:rPr>
          <w:rFonts w:ascii="Times New Roman" w:eastAsia="Times New Roman" w:hAnsi="Times New Roman" w:cs="Times New Roman"/>
          <w:i/>
          <w:sz w:val="24"/>
          <w:szCs w:val="24"/>
        </w:rPr>
        <w:t xml:space="preserve"> cut out a lot of the conversation, everything written was named in this time together,</w:t>
      </w:r>
      <w:r w:rsidR="00203910" w:rsidRPr="0095489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683FB9" w:rsidRPr="0095489B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="00203910" w:rsidRPr="0095489B">
        <w:rPr>
          <w:rFonts w:ascii="Times New Roman" w:eastAsia="Times New Roman" w:hAnsi="Times New Roman" w:cs="Times New Roman"/>
          <w:i/>
          <w:sz w:val="24"/>
          <w:szCs w:val="24"/>
        </w:rPr>
        <w:t xml:space="preserve"> just</w:t>
      </w:r>
      <w:r w:rsidR="00683FB9" w:rsidRPr="0095489B">
        <w:rPr>
          <w:rFonts w:ascii="Times New Roman" w:eastAsia="Times New Roman" w:hAnsi="Times New Roman" w:cs="Times New Roman"/>
          <w:i/>
          <w:sz w:val="24"/>
          <w:szCs w:val="24"/>
        </w:rPr>
        <w:t xml:space="preserve"> adjusted my responses to be a little less pastor-y</w:t>
      </w:r>
      <w:r w:rsidR="00203910" w:rsidRPr="0095489B">
        <w:rPr>
          <w:rFonts w:ascii="Times New Roman" w:eastAsia="Times New Roman" w:hAnsi="Times New Roman" w:cs="Times New Roman"/>
          <w:i/>
          <w:sz w:val="24"/>
          <w:szCs w:val="24"/>
        </w:rPr>
        <w:t>/</w:t>
      </w:r>
      <w:r w:rsidR="00B232C2" w:rsidRPr="0095489B">
        <w:rPr>
          <w:rFonts w:ascii="Times New Roman" w:eastAsia="Times New Roman" w:hAnsi="Times New Roman" w:cs="Times New Roman"/>
          <w:i/>
          <w:sz w:val="24"/>
          <w:szCs w:val="24"/>
        </w:rPr>
        <w:t>responding more</w:t>
      </w:r>
      <w:r w:rsidR="00683FB9" w:rsidRPr="0095489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B232C2" w:rsidRPr="0095489B">
        <w:rPr>
          <w:rFonts w:ascii="Times New Roman" w:eastAsia="Times New Roman" w:hAnsi="Times New Roman" w:cs="Times New Roman"/>
          <w:i/>
          <w:sz w:val="24"/>
          <w:szCs w:val="24"/>
        </w:rPr>
        <w:t xml:space="preserve">and trying to be </w:t>
      </w:r>
      <w:proofErr w:type="gramStart"/>
      <w:r w:rsidR="00B232C2" w:rsidRPr="0095489B">
        <w:rPr>
          <w:rFonts w:ascii="Times New Roman" w:eastAsia="Times New Roman" w:hAnsi="Times New Roman" w:cs="Times New Roman"/>
          <w:i/>
          <w:sz w:val="24"/>
          <w:szCs w:val="24"/>
        </w:rPr>
        <w:t>more quiet</w:t>
      </w:r>
      <w:proofErr w:type="gramEnd"/>
      <w:r w:rsidR="00B232C2" w:rsidRPr="0095489B">
        <w:rPr>
          <w:rFonts w:ascii="Times New Roman" w:eastAsia="Times New Roman" w:hAnsi="Times New Roman" w:cs="Times New Roman"/>
          <w:i/>
          <w:sz w:val="24"/>
          <w:szCs w:val="24"/>
        </w:rPr>
        <w:t xml:space="preserve"> and just nudge toward something</w:t>
      </w:r>
      <w:r w:rsidR="00683FB9" w:rsidRPr="0095489B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="00F035AC" w:rsidRPr="0095489B">
        <w:rPr>
          <w:rFonts w:ascii="Times New Roman" w:eastAsia="Times New Roman" w:hAnsi="Times New Roman" w:cs="Times New Roman"/>
          <w:i/>
          <w:sz w:val="24"/>
          <w:szCs w:val="24"/>
        </w:rPr>
        <w:t>It’s hard not to make a space to affirm and offer a theology of healing (which is usually how these conversations end up as they are seeking that)</w:t>
      </w:r>
      <w:r w:rsidR="003939CB" w:rsidRPr="0095489B">
        <w:rPr>
          <w:rFonts w:ascii="Times New Roman" w:eastAsia="Times New Roman" w:hAnsi="Times New Roman" w:cs="Times New Roman"/>
          <w:i/>
          <w:sz w:val="24"/>
          <w:szCs w:val="24"/>
        </w:rPr>
        <w:t xml:space="preserve"> and to just nudge. I believe my struggle lies in the </w:t>
      </w:r>
      <w:r w:rsidR="00043F37">
        <w:rPr>
          <w:rFonts w:ascii="Times New Roman" w:eastAsia="Times New Roman" w:hAnsi="Times New Roman" w:cs="Times New Roman"/>
          <w:i/>
          <w:sz w:val="24"/>
          <w:szCs w:val="24"/>
        </w:rPr>
        <w:t xml:space="preserve">question </w:t>
      </w:r>
      <w:r w:rsidR="003939CB" w:rsidRPr="0095489B">
        <w:rPr>
          <w:rFonts w:ascii="Times New Roman" w:eastAsia="Times New Roman" w:hAnsi="Times New Roman" w:cs="Times New Roman"/>
          <w:i/>
          <w:sz w:val="24"/>
          <w:szCs w:val="24"/>
        </w:rPr>
        <w:t>of how pastors can be spiritual directors</w:t>
      </w:r>
      <w:r w:rsidR="0095489B" w:rsidRPr="0095489B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="00043F37">
        <w:rPr>
          <w:rFonts w:ascii="Times New Roman" w:eastAsia="Times New Roman" w:hAnsi="Times New Roman" w:cs="Times New Roman"/>
          <w:i/>
          <w:sz w:val="24"/>
          <w:szCs w:val="24"/>
        </w:rPr>
        <w:t xml:space="preserve">I couldn’t get away from the pastoral part of me (especially in </w:t>
      </w:r>
      <w:r w:rsidR="00CE2C24"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 w:rsidR="00043F37">
        <w:rPr>
          <w:rFonts w:ascii="Times New Roman" w:eastAsia="Times New Roman" w:hAnsi="Times New Roman" w:cs="Times New Roman"/>
          <w:i/>
          <w:sz w:val="24"/>
          <w:szCs w:val="24"/>
        </w:rPr>
        <w:t>9</w:t>
      </w:r>
      <w:r w:rsidR="00CE2C24">
        <w:rPr>
          <w:rFonts w:ascii="Times New Roman" w:eastAsia="Times New Roman" w:hAnsi="Times New Roman" w:cs="Times New Roman"/>
          <w:i/>
          <w:sz w:val="24"/>
          <w:szCs w:val="24"/>
        </w:rPr>
        <w:t>/SD10</w:t>
      </w:r>
      <w:r w:rsidR="00043F37"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 w:rsidR="0095489B" w:rsidRPr="0095489B">
        <w:rPr>
          <w:rFonts w:ascii="Times New Roman" w:eastAsia="Times New Roman" w:hAnsi="Times New Roman" w:cs="Times New Roman"/>
          <w:i/>
          <w:sz w:val="24"/>
          <w:szCs w:val="24"/>
        </w:rPr>
        <w:t>Do we have to turn off the pastor part of us completely? Just a wondering :)</w:t>
      </w:r>
    </w:p>
    <w:sectPr w:rsidR="00F64BCB" w:rsidRPr="0095489B" w:rsidSect="00B93114">
      <w:headerReference w:type="default" r:id="rId7"/>
      <w:footerReference w:type="default" r:id="rId8"/>
      <w:pgSz w:w="15840" w:h="12240" w:orient="landscape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4DF6A" w14:textId="77777777" w:rsidR="002B30E6" w:rsidRDefault="002B30E6" w:rsidP="00520FDB">
      <w:r>
        <w:separator/>
      </w:r>
    </w:p>
  </w:endnote>
  <w:endnote w:type="continuationSeparator" w:id="0">
    <w:p w14:paraId="16E8AC1D" w14:textId="77777777" w:rsidR="002B30E6" w:rsidRDefault="002B30E6" w:rsidP="00520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BE38F" w14:textId="77777777" w:rsidR="00520FDB" w:rsidRPr="00520FDB" w:rsidRDefault="00ED198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i/>
      </w:rPr>
    </w:pPr>
    <w:r>
      <w:rPr>
        <w:rFonts w:asciiTheme="majorHAnsi" w:hAnsiTheme="majorHAnsi"/>
        <w:i/>
      </w:rPr>
      <w:t>(</w:t>
    </w:r>
    <w:r w:rsidR="00FE3E6C">
      <w:rPr>
        <w:rFonts w:asciiTheme="majorHAnsi" w:hAnsiTheme="majorHAnsi"/>
        <w:i/>
      </w:rPr>
      <w:t>Your Name</w:t>
    </w:r>
    <w:r>
      <w:rPr>
        <w:rFonts w:asciiTheme="majorHAnsi" w:hAnsiTheme="majorHAnsi"/>
        <w:i/>
      </w:rPr>
      <w:t>)</w:t>
    </w:r>
    <w:r w:rsidR="00520FDB" w:rsidRPr="00520FDB">
      <w:rPr>
        <w:rFonts w:asciiTheme="majorHAnsi" w:hAnsiTheme="majorHAnsi"/>
        <w:i/>
      </w:rPr>
      <w:ptab w:relativeTo="margin" w:alignment="right" w:leader="none"/>
    </w:r>
    <w:r w:rsidR="00520FDB" w:rsidRPr="00520FDB">
      <w:rPr>
        <w:rFonts w:asciiTheme="majorHAnsi" w:hAnsiTheme="majorHAnsi"/>
        <w:i/>
      </w:rPr>
      <w:t xml:space="preserve">Page </w:t>
    </w:r>
    <w:r w:rsidR="00DA4E2A" w:rsidRPr="00520FDB">
      <w:rPr>
        <w:i/>
      </w:rPr>
      <w:fldChar w:fldCharType="begin"/>
    </w:r>
    <w:r w:rsidR="00520FDB" w:rsidRPr="00520FDB">
      <w:rPr>
        <w:i/>
      </w:rPr>
      <w:instrText xml:space="preserve"> PAGE   \* MERGEFORMAT </w:instrText>
    </w:r>
    <w:r w:rsidR="00DA4E2A" w:rsidRPr="00520FDB">
      <w:rPr>
        <w:i/>
      </w:rPr>
      <w:fldChar w:fldCharType="separate"/>
    </w:r>
    <w:r w:rsidR="00992DCD" w:rsidRPr="00992DCD">
      <w:rPr>
        <w:rFonts w:asciiTheme="majorHAnsi" w:hAnsiTheme="majorHAnsi"/>
        <w:i/>
        <w:noProof/>
      </w:rPr>
      <w:t>2</w:t>
    </w:r>
    <w:r w:rsidR="00DA4E2A" w:rsidRPr="00520FDB">
      <w:rPr>
        <w:i/>
      </w:rPr>
      <w:fldChar w:fldCharType="end"/>
    </w:r>
  </w:p>
  <w:p w14:paraId="7AF5C108" w14:textId="77777777" w:rsidR="00520FDB" w:rsidRDefault="00520F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76229D" w14:textId="77777777" w:rsidR="002B30E6" w:rsidRDefault="002B30E6" w:rsidP="00520FDB">
      <w:r>
        <w:separator/>
      </w:r>
    </w:p>
  </w:footnote>
  <w:footnote w:type="continuationSeparator" w:id="0">
    <w:p w14:paraId="6B27DE1D" w14:textId="77777777" w:rsidR="002B30E6" w:rsidRDefault="002B30E6" w:rsidP="00520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35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2160"/>
      <w:gridCol w:w="2070"/>
      <w:gridCol w:w="1980"/>
      <w:gridCol w:w="1980"/>
      <w:gridCol w:w="2160"/>
    </w:tblGrid>
    <w:tr w:rsidR="00B93114" w:rsidRPr="00B9174C" w14:paraId="4CB113FC" w14:textId="77777777" w:rsidTr="00214E0C">
      <w:tc>
        <w:tcPr>
          <w:tcW w:w="3168" w:type="dxa"/>
          <w:tcBorders>
            <w:bottom w:val="single" w:sz="4" w:space="0" w:color="auto"/>
          </w:tcBorders>
        </w:tcPr>
        <w:p w14:paraId="61181B54" w14:textId="77777777" w:rsidR="00B93114" w:rsidRPr="00B9174C" w:rsidRDefault="00B93114" w:rsidP="00214E0C">
          <w:pPr>
            <w:spacing w:after="120"/>
            <w:rPr>
              <w:b/>
            </w:rPr>
          </w:pPr>
          <w:r w:rsidRPr="00B9174C">
            <w:rPr>
              <w:b/>
            </w:rPr>
            <w:t>Dialogue</w:t>
          </w:r>
        </w:p>
      </w:tc>
      <w:tc>
        <w:tcPr>
          <w:tcW w:w="2160" w:type="dxa"/>
          <w:tcBorders>
            <w:bottom w:val="single" w:sz="4" w:space="0" w:color="auto"/>
          </w:tcBorders>
        </w:tcPr>
        <w:p w14:paraId="74DD56F4" w14:textId="77777777" w:rsidR="00B93114" w:rsidRPr="00B9174C" w:rsidRDefault="00B93114" w:rsidP="00214E0C">
          <w:pPr>
            <w:spacing w:after="120"/>
            <w:rPr>
              <w:b/>
            </w:rPr>
          </w:pPr>
          <w:r w:rsidRPr="00B9174C">
            <w:rPr>
              <w:b/>
            </w:rPr>
            <w:t>Thoughts of Director</w:t>
          </w:r>
        </w:p>
      </w:tc>
      <w:tc>
        <w:tcPr>
          <w:tcW w:w="2070" w:type="dxa"/>
          <w:tcBorders>
            <w:bottom w:val="single" w:sz="4" w:space="0" w:color="auto"/>
          </w:tcBorders>
        </w:tcPr>
        <w:p w14:paraId="6A5DCEFE" w14:textId="77777777" w:rsidR="00B93114" w:rsidRPr="00B9174C" w:rsidRDefault="00B93114" w:rsidP="00214E0C">
          <w:pPr>
            <w:spacing w:after="120"/>
            <w:rPr>
              <w:b/>
            </w:rPr>
          </w:pPr>
          <w:r w:rsidRPr="00B9174C">
            <w:rPr>
              <w:b/>
            </w:rPr>
            <w:t>Feelings of Director</w:t>
          </w:r>
        </w:p>
      </w:tc>
      <w:tc>
        <w:tcPr>
          <w:tcW w:w="1980" w:type="dxa"/>
          <w:tcBorders>
            <w:bottom w:val="single" w:sz="4" w:space="0" w:color="auto"/>
          </w:tcBorders>
        </w:tcPr>
        <w:p w14:paraId="2BDAC5F5" w14:textId="77777777" w:rsidR="00B93114" w:rsidRPr="00B9174C" w:rsidRDefault="00B93114" w:rsidP="00214E0C">
          <w:pPr>
            <w:spacing w:after="120"/>
            <w:rPr>
              <w:b/>
            </w:rPr>
          </w:pPr>
          <w:r w:rsidRPr="00B9174C">
            <w:rPr>
              <w:b/>
            </w:rPr>
            <w:t>Body Response</w:t>
          </w:r>
          <w:r>
            <w:rPr>
              <w:b/>
            </w:rPr>
            <w:t xml:space="preserve">     </w:t>
          </w:r>
          <w:r w:rsidRPr="00B9174C">
            <w:rPr>
              <w:b/>
            </w:rPr>
            <w:t>in Director</w:t>
          </w:r>
        </w:p>
      </w:tc>
      <w:tc>
        <w:tcPr>
          <w:tcW w:w="1980" w:type="dxa"/>
          <w:tcBorders>
            <w:bottom w:val="single" w:sz="4" w:space="0" w:color="auto"/>
          </w:tcBorders>
        </w:tcPr>
        <w:p w14:paraId="02E92020" w14:textId="77777777" w:rsidR="00B93114" w:rsidRPr="00B9174C" w:rsidRDefault="00B93114" w:rsidP="00214E0C">
          <w:pPr>
            <w:spacing w:after="120"/>
            <w:rPr>
              <w:b/>
            </w:rPr>
          </w:pPr>
          <w:r w:rsidRPr="00B9174C">
            <w:rPr>
              <w:b/>
            </w:rPr>
            <w:t>Body Response</w:t>
          </w:r>
          <w:r>
            <w:rPr>
              <w:b/>
            </w:rPr>
            <w:t xml:space="preserve"> </w:t>
          </w:r>
          <w:r w:rsidRPr="00B9174C">
            <w:rPr>
              <w:b/>
            </w:rPr>
            <w:t xml:space="preserve"> </w:t>
          </w:r>
          <w:r>
            <w:rPr>
              <w:b/>
            </w:rPr>
            <w:t xml:space="preserve">   </w:t>
          </w:r>
          <w:r w:rsidRPr="00B9174C">
            <w:rPr>
              <w:b/>
            </w:rPr>
            <w:t xml:space="preserve">in </w:t>
          </w:r>
          <w:proofErr w:type="spellStart"/>
          <w:r w:rsidRPr="00B9174C">
            <w:rPr>
              <w:b/>
            </w:rPr>
            <w:t>Directee</w:t>
          </w:r>
          <w:proofErr w:type="spellEnd"/>
        </w:p>
      </w:tc>
      <w:tc>
        <w:tcPr>
          <w:tcW w:w="2160" w:type="dxa"/>
          <w:tcBorders>
            <w:bottom w:val="single" w:sz="4" w:space="0" w:color="auto"/>
          </w:tcBorders>
        </w:tcPr>
        <w:p w14:paraId="4482101D" w14:textId="77777777" w:rsidR="00B93114" w:rsidRPr="00B9174C" w:rsidRDefault="00B93114" w:rsidP="00214E0C">
          <w:pPr>
            <w:spacing w:after="120"/>
            <w:rPr>
              <w:b/>
            </w:rPr>
          </w:pPr>
          <w:r w:rsidRPr="00B9174C">
            <w:rPr>
              <w:b/>
            </w:rPr>
            <w:t>Intuition</w:t>
          </w:r>
        </w:p>
      </w:tc>
    </w:tr>
  </w:tbl>
  <w:p w14:paraId="40588729" w14:textId="77777777" w:rsidR="007B0CBF" w:rsidRDefault="007B0C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D3"/>
    <w:rsid w:val="00005BDE"/>
    <w:rsid w:val="00006CE5"/>
    <w:rsid w:val="000211A4"/>
    <w:rsid w:val="00027BA7"/>
    <w:rsid w:val="00031DB1"/>
    <w:rsid w:val="00043856"/>
    <w:rsid w:val="00043F37"/>
    <w:rsid w:val="0004678F"/>
    <w:rsid w:val="00063AC3"/>
    <w:rsid w:val="0008563A"/>
    <w:rsid w:val="000A2F68"/>
    <w:rsid w:val="00107FE5"/>
    <w:rsid w:val="001172BC"/>
    <w:rsid w:val="00120D34"/>
    <w:rsid w:val="00132CB8"/>
    <w:rsid w:val="00165292"/>
    <w:rsid w:val="0016538E"/>
    <w:rsid w:val="001E68D6"/>
    <w:rsid w:val="001F1345"/>
    <w:rsid w:val="00203910"/>
    <w:rsid w:val="002226F8"/>
    <w:rsid w:val="0025353B"/>
    <w:rsid w:val="00263035"/>
    <w:rsid w:val="002868D3"/>
    <w:rsid w:val="002B30E6"/>
    <w:rsid w:val="002C20E0"/>
    <w:rsid w:val="002C6CB7"/>
    <w:rsid w:val="00322BD2"/>
    <w:rsid w:val="0032304D"/>
    <w:rsid w:val="00325DE0"/>
    <w:rsid w:val="00353A3C"/>
    <w:rsid w:val="00356D77"/>
    <w:rsid w:val="00362EB2"/>
    <w:rsid w:val="003939CB"/>
    <w:rsid w:val="003A3688"/>
    <w:rsid w:val="003A4C81"/>
    <w:rsid w:val="003E018C"/>
    <w:rsid w:val="003E7A6E"/>
    <w:rsid w:val="003F00A6"/>
    <w:rsid w:val="0044005C"/>
    <w:rsid w:val="00486C7A"/>
    <w:rsid w:val="00497544"/>
    <w:rsid w:val="004B1B64"/>
    <w:rsid w:val="004B4A94"/>
    <w:rsid w:val="004C4707"/>
    <w:rsid w:val="004E32BC"/>
    <w:rsid w:val="004E7397"/>
    <w:rsid w:val="00520FDB"/>
    <w:rsid w:val="00561A1B"/>
    <w:rsid w:val="00565E2C"/>
    <w:rsid w:val="005832DE"/>
    <w:rsid w:val="00584A8E"/>
    <w:rsid w:val="00586333"/>
    <w:rsid w:val="00597CDE"/>
    <w:rsid w:val="00602DE6"/>
    <w:rsid w:val="006230B4"/>
    <w:rsid w:val="0065331D"/>
    <w:rsid w:val="00672EB8"/>
    <w:rsid w:val="00683FB9"/>
    <w:rsid w:val="006A1077"/>
    <w:rsid w:val="006B6CF0"/>
    <w:rsid w:val="006C6174"/>
    <w:rsid w:val="006F6935"/>
    <w:rsid w:val="006F79C1"/>
    <w:rsid w:val="006F7B60"/>
    <w:rsid w:val="00735F92"/>
    <w:rsid w:val="0074335A"/>
    <w:rsid w:val="00745049"/>
    <w:rsid w:val="0075052E"/>
    <w:rsid w:val="007512AF"/>
    <w:rsid w:val="00756857"/>
    <w:rsid w:val="00760DEE"/>
    <w:rsid w:val="007843BC"/>
    <w:rsid w:val="007B0CBF"/>
    <w:rsid w:val="007C0CFB"/>
    <w:rsid w:val="007C2B11"/>
    <w:rsid w:val="007D48AB"/>
    <w:rsid w:val="00804F91"/>
    <w:rsid w:val="00806371"/>
    <w:rsid w:val="008101FA"/>
    <w:rsid w:val="00811809"/>
    <w:rsid w:val="00816600"/>
    <w:rsid w:val="00853C3A"/>
    <w:rsid w:val="0087147E"/>
    <w:rsid w:val="0087641A"/>
    <w:rsid w:val="00892CC2"/>
    <w:rsid w:val="008D42A1"/>
    <w:rsid w:val="008E1A21"/>
    <w:rsid w:val="00942577"/>
    <w:rsid w:val="0095489B"/>
    <w:rsid w:val="009718CD"/>
    <w:rsid w:val="00986D0D"/>
    <w:rsid w:val="00992DCD"/>
    <w:rsid w:val="009A0171"/>
    <w:rsid w:val="009B7EB0"/>
    <w:rsid w:val="009E7AAF"/>
    <w:rsid w:val="00A0423B"/>
    <w:rsid w:val="00A168EF"/>
    <w:rsid w:val="00A27CF9"/>
    <w:rsid w:val="00A86AE0"/>
    <w:rsid w:val="00A92D9F"/>
    <w:rsid w:val="00AA1E69"/>
    <w:rsid w:val="00AD21D8"/>
    <w:rsid w:val="00AE7F4C"/>
    <w:rsid w:val="00B16A0C"/>
    <w:rsid w:val="00B232C2"/>
    <w:rsid w:val="00B23EB8"/>
    <w:rsid w:val="00B308F7"/>
    <w:rsid w:val="00B425FC"/>
    <w:rsid w:val="00B4297A"/>
    <w:rsid w:val="00B56F42"/>
    <w:rsid w:val="00B82801"/>
    <w:rsid w:val="00B9174C"/>
    <w:rsid w:val="00B93114"/>
    <w:rsid w:val="00BC5D2E"/>
    <w:rsid w:val="00BD7F2E"/>
    <w:rsid w:val="00C07B03"/>
    <w:rsid w:val="00C10D6F"/>
    <w:rsid w:val="00C24171"/>
    <w:rsid w:val="00C34C53"/>
    <w:rsid w:val="00C35AC6"/>
    <w:rsid w:val="00C37C9A"/>
    <w:rsid w:val="00C5657E"/>
    <w:rsid w:val="00C74232"/>
    <w:rsid w:val="00CA2596"/>
    <w:rsid w:val="00CA2BCD"/>
    <w:rsid w:val="00CE2C24"/>
    <w:rsid w:val="00D206D2"/>
    <w:rsid w:val="00D75B75"/>
    <w:rsid w:val="00DA25F6"/>
    <w:rsid w:val="00DA2A88"/>
    <w:rsid w:val="00DA3B9B"/>
    <w:rsid w:val="00DA4E2A"/>
    <w:rsid w:val="00DB23FF"/>
    <w:rsid w:val="00DB660A"/>
    <w:rsid w:val="00DF30B1"/>
    <w:rsid w:val="00DF5DBB"/>
    <w:rsid w:val="00E4163F"/>
    <w:rsid w:val="00E713DE"/>
    <w:rsid w:val="00E75845"/>
    <w:rsid w:val="00E93044"/>
    <w:rsid w:val="00E960DC"/>
    <w:rsid w:val="00EB34ED"/>
    <w:rsid w:val="00ED198B"/>
    <w:rsid w:val="00ED1F91"/>
    <w:rsid w:val="00EF627E"/>
    <w:rsid w:val="00F035AC"/>
    <w:rsid w:val="00F12780"/>
    <w:rsid w:val="00F154F3"/>
    <w:rsid w:val="00F325BF"/>
    <w:rsid w:val="00F52171"/>
    <w:rsid w:val="00F64BCB"/>
    <w:rsid w:val="00FA3B8C"/>
    <w:rsid w:val="00FB3770"/>
    <w:rsid w:val="00FB4A05"/>
    <w:rsid w:val="00FD0145"/>
    <w:rsid w:val="00FE3E6C"/>
    <w:rsid w:val="00FE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94AE"/>
  <w15:docId w15:val="{1095E76A-02E0-4D25-8D33-86F97C3A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0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20F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0FDB"/>
  </w:style>
  <w:style w:type="paragraph" w:styleId="Footer">
    <w:name w:val="footer"/>
    <w:basedOn w:val="Normal"/>
    <w:link w:val="FooterChar"/>
    <w:uiPriority w:val="99"/>
    <w:unhideWhenUsed/>
    <w:rsid w:val="00520F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FDB"/>
  </w:style>
  <w:style w:type="paragraph" w:styleId="BalloonText">
    <w:name w:val="Balloon Text"/>
    <w:basedOn w:val="Normal"/>
    <w:link w:val="BalloonTextChar"/>
    <w:uiPriority w:val="99"/>
    <w:semiHidden/>
    <w:unhideWhenUsed/>
    <w:rsid w:val="00520F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F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0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3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D9BE0-26E6-4FEE-A519-0FCB3D1F8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Esther Hethcox</cp:lastModifiedBy>
  <cp:revision>67</cp:revision>
  <cp:lastPrinted>2011-07-22T01:50:00Z</cp:lastPrinted>
  <dcterms:created xsi:type="dcterms:W3CDTF">2024-12-02T01:20:00Z</dcterms:created>
  <dcterms:modified xsi:type="dcterms:W3CDTF">2024-12-03T15:41:00Z</dcterms:modified>
</cp:coreProperties>
</file>