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25. 오후 9:31:41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B2B웨일브라우저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"국내 기업·공공기관 맞춤형 보안 정책을 브라우저에 내재화한 엔터프라이즈 SaaS 브라우저 — 정보 유출 차단·업무 생산성·비용 효율을 단일 솔루션으로 달성"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 문제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범용 브라우저(Chrome·Edge)로는 불가능한 기업 맞춤형 접근 통제·정보 유출 차단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VDI·물리 망분리 대비 1/10 수준의 비용으로 동등 이상의 보안 수준 달성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해외 경쟁 제품(Island 등)이 충족하지 못하는 국내 망분리 지침·공공 조달 요건 대응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Chromium 기반 브라우저에 DLP·블랙/화이트리스트·커스터마이징 정책을 </w:t>
      </w:r>
      <w:r>
        <w:rPr>
          <w:rFonts w:ascii="Calibri" w:cs="Calibri" w:eastAsia="Calibri" w:hAnsi="Calibri"/>
          <w:b/>
          <w:bCs/>
        </w:rPr>
        <w:t xml:space="preserve">브라우저 네이티브 레벨</w:t>
      </w:r>
      <w:r>
        <w:rPr>
          <w:rFonts w:ascii="Calibri" w:cs="Calibri" w:eastAsia="Calibri" w:hAnsi="Calibri"/>
        </w:rPr>
        <w:t xml:space="preserve">로 내재화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관리자 콘솔(SaaS)에서 </w:t>
      </w:r>
      <w:r>
        <w:rPr>
          <w:rFonts w:ascii="Calibri" w:cs="Calibri" w:eastAsia="Calibri" w:hAnsi="Calibri"/>
          <w:b/>
          <w:bCs/>
        </w:rPr>
        <w:t xml:space="preserve">코드 없이</w:t>
      </w:r>
      <w:r>
        <w:rPr>
          <w:rFonts w:ascii="Calibri" w:cs="Calibri" w:eastAsia="Calibri" w:hAnsi="Calibri"/>
        </w:rPr>
        <w:t xml:space="preserve"> 정책 설정 → 전 임직원 단말에 즉시 배포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망분리 지침·개인정보보호법·금융보안원 규정에 특화된 </w:t>
      </w:r>
      <w:r>
        <w:rPr>
          <w:rFonts w:ascii="Calibri" w:cs="Calibri" w:eastAsia="Calibri" w:hAnsi="Calibri"/>
          <w:b/>
          <w:bCs/>
        </w:rPr>
        <w:t xml:space="preserve">정책 프리셋</w:t>
      </w:r>
      <w:r>
        <w:rPr>
          <w:rFonts w:ascii="Calibri" w:cs="Calibri" w:eastAsia="Calibri" w:hAnsi="Calibri"/>
        </w:rPr>
        <w:t xml:space="preserve">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네이버 생태계(NCP·웍스·Clova AI)와 네이티브 연동으로 </w:t>
      </w:r>
      <w:r>
        <w:rPr>
          <w:rFonts w:ascii="Calibri" w:cs="Calibri" w:eastAsia="Calibri" w:hAnsi="Calibri"/>
          <w:b/>
          <w:bCs/>
        </w:rPr>
        <w:t xml:space="preserve">추가 도입 없이 즉시 활용</w:t>
      </w:r>
      <w:r>
        <w:rPr>
          <w:rFonts w:ascii="Calibri" w:cs="Calibri" w:eastAsia="Calibri" w:hAnsi="Calibri"/>
        </w:rPr>
        <w:t xml:space="preserve">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Island 대비 30~50% 낮은 단가 + 국내 특화 + 더 깊은 커스터마이징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1차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망분리 의무 공공기관·금융기관 (약 1,000개 이상 기관)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2차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강화 필요 중견·대기업 (종업원 300인 이상, 약 4,000개사)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3차 타깃 (중장기)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 근무 SMB·스타트업, 동남아 공공기관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내 목표 시트 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5만~10만 시트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5년 내 목표 시트 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30만~50만 시트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내 목표 ARR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30억~120억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5년 내 목표 ARR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180억~600억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SAM 대비 5년 점유율 목표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10~20%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엔터프라이즈 브라우저 시장의 급성장</w:t>
      </w:r>
      <w:r>
        <w:rPr>
          <w:rFonts w:ascii="Calibri" w:cs="Calibri" w:eastAsia="Calibri" w:hAnsi="Calibri"/>
        </w:rPr>
        <w:t xml:space="preserve">: 글로벌 엔터프라이즈 브라우저 시장은 2023년 약 20억 달러 규모로 추정되며, 2028년까지 연평균 성장률(CAGR) 약 20~25% 수준으로 성장 전망 [1]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제로 트러스트(Zero Trust) 보안 패러다임 확산</w:t>
      </w:r>
      <w:r>
        <w:rPr>
          <w:rFonts w:ascii="Calibri" w:cs="Calibri" w:eastAsia="Calibri" w:hAnsi="Calibri"/>
        </w:rPr>
        <w:t xml:space="preserve">: 기업 내·외부 구분 없이 모든 접근을 검증하는 제로 트러스트 아키텍처가 표준으로 자리잡으며, 브라우저 기반 보안 통제 수요 급증 [2]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공공기관 망분리 규제 지속 및 완화 논의 병행</w:t>
      </w:r>
      <w:r>
        <w:rPr>
          <w:rFonts w:ascii="Calibri" w:cs="Calibri" w:eastAsia="Calibri" w:hAnsi="Calibri"/>
        </w:rPr>
        <w:t xml:space="preserve">: 국내에서는 국가정보원의 「국가·공공기관 정보보안 기본지침」에 따라 망분리 의무가 유지되는 동시에, 2023~2024년 클라우드 업무망 허용 방향의 규제 완화 논의 진행 → 보안 브라우저 수요 이중 촉발 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재택·하이브리드 근무 정착</w:t>
      </w:r>
      <w:r>
        <w:rPr>
          <w:rFonts w:ascii="Calibri" w:cs="Calibri" w:eastAsia="Calibri" w:hAnsi="Calibri"/>
        </w:rPr>
        <w:t xml:space="preserve">: 코로나19 이후 하이브리드 근무가 뉴노멀로 정착되면서 외부망에서 사내 시스템에 접근하는 사례 증가 → 엔드포인트 보안 수단으로서 브라우저 솔루션 수요 상승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유출 사고 증가에 따른 규제 강화</w:t>
      </w:r>
      <w:r>
        <w:rPr>
          <w:rFonts w:ascii="Calibri" w:cs="Calibri" w:eastAsia="Calibri" w:hAnsi="Calibri"/>
        </w:rPr>
        <w:t xml:space="preserve">: 개인정보보호법 2023년 개정(과징금 상한 전체 매출액의 3%), 금융보안 규제 강화 등 → 내부 정보 유출 방지 솔루션에 대한 기업 투자 의무화 추세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출처/비고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엔터프라이즈 브라우저 시장 규모 (2023)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20억 달러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CAGR (2023~2028)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20~25%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기업 정보보안 투자 증가율 (2023)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전년 대비 약 12% 증가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한국인터넷진흥원(KISA) [4]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내부자 정보 유출 사고 비중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보안 사고 중 약 34%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Verizon DBIR 2023 [5]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망분리 의무 대상 기관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공공기관 약 1,000개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국정원 지침 기준, 추정 [3]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Chromium 기반 브라우저 커스터마이징 성숙</w:t>
      </w:r>
      <w:r>
        <w:rPr>
          <w:rFonts w:ascii="Calibri" w:cs="Calibri" w:eastAsia="Calibri" w:hAnsi="Calibri"/>
        </w:rPr>
        <w:t xml:space="preserve">: 오픈소스 Chromium 엔진의 안정성과 확장성이 검증됨에 따라, 네이버 웨일(Whale) 포함 다수 기업이 엔터프라이즈 특화 커스터마이징 구현에 적극 활용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브라우저 네이티브 DLP(Data Loss Prevention) 기술 내재화</w:t>
      </w:r>
      <w:r>
        <w:rPr>
          <w:rFonts w:ascii="Calibri" w:cs="Calibri" w:eastAsia="Calibri" w:hAnsi="Calibri"/>
        </w:rPr>
        <w:t xml:space="preserve">: 기존 별도 에이전트 설치 방식이 아닌, 브라우저 내부에서 직접 파일 업로드·다운로드·클립보드 복사·스크린샷 등을 통제하는 기술 성숙도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엔터프라이즈 브라우저 vs. VDI·RDS 대안 구도 형성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VDI(가상 데스크톱 인프라)·RDS(원격 데스크톱 서비스) 대비 엔터프라이즈 브라우저는 클라이언트 설치 비용·운영 복잡성 현저히 낮음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Gartner는 2030년까지 엔터프라이즈 브라우저가 기업 보안 접근의 주요 플랫폼으로 부상할 것으로 전망 [6]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SWG(Secure Web Gateway)와의 통합 트렌드</w:t>
      </w:r>
      <w:r>
        <w:rPr>
          <w:rFonts w:ascii="Calibri" w:cs="Calibri" w:eastAsia="Calibri" w:hAnsi="Calibri"/>
        </w:rPr>
        <w:t xml:space="preserve">: 클라우드 기반 SWG, CASB(Cloud Access Security Broker)와 브라우저 정책을 연동하는 통합 보안 아키텍처 도입 확산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이상 행동 탐지(UEBA) 연계</w:t>
      </w:r>
      <w:r>
        <w:rPr>
          <w:rFonts w:ascii="Calibri" w:cs="Calibri" w:eastAsia="Calibri" w:hAnsi="Calibri"/>
        </w:rPr>
        <w:t xml:space="preserve">: 브라우저 사용 로그를 AI로 분석하여 내부자 위협·비정상 접근을 실시간 탐지하는 기술 도입 초기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PWA(Progressive Web App) 및 SaaS 중심 업무환경 전환</w:t>
      </w:r>
      <w:r>
        <w:rPr>
          <w:rFonts w:ascii="Calibri" w:cs="Calibri" w:eastAsia="Calibri" w:hAnsi="Calibri"/>
        </w:rPr>
        <w:t xml:space="preserve">: 업무 애플리케이션이 설치형에서 브라우저 기반 SaaS로 이전하면서, 브라우저 자체가 핵심 업무 플랫폼으로 격상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기존에 존재하던 문제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내부 정보 유출 방지의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일반 범용 브라우저(Chrome, Edge 등)는 파일 다운로드, 클립보드 복사, 외부 사이트 업로드 등에 대한 기업 맞춤형 통제 기능 미제공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USB 차단·DRM 솔루션만으로는 브라우저를 통한 웹 경로 유출(개인 클라우드 업로드, 이메일 첨부 등) 차단 불가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보안 솔루션의 과도한 비용과 복잡성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VDI/RDS 구축 시 서버 인프라 투자 비용(기업당 수억~수십억 원 규모) 및 유지보수 전문 인력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망분리 환경에서는 사내망·외부망을 물리적으로 이중 운영해야 하므로 운영 비용 및 업무 비효율 극심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범용 브라우저의 커스터마이징 불가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IT 관리자가 조직 정책에 맞게 특정 사이트 접근 차단(블랙리스트) 또는 허용(화이트리스트) 설정을 일괄 배포하기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Chrome/Edge 그룹 정책(GPO)은 존재하나, 세밀한 기능 제어·UI 커스터마이징·한국 공공기관 특화 요건 충족에 한계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업무 생산성 저하 문제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보안을 위해 접근을 과도하게 차단할 경우 정상 업무에 필요한 사이트 및 서비스도 차단되어 생산성 하락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사내망 전용 서비스와 외부 SaaS를 동시에 원활하게 사용하는 통합 환경 부재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엔터프라이즈 브라우저의 국내 요건 미충족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해외 경쟁 제품(Island, Talon 등)은 높은 단가 및 국내 공공기관 규정·한국어 지원·Active Directory 연동 등 로컬라이제이션 부족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B2B 웨일 브라우저가 기존 해결책 대비 효과적으로 해결하는 방식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웨일 브라우저의 해결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유출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DRM, USB 차단 에이전트 별도 설치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레벨에서 업로드·다운로드·클립보드 통제 일원화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사이트 접근 통제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방화벽·네트워크 장비 설정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직관적인 관리 콘솔에서 블랙리스트/화이트리스트 즉시 배포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구축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VDI 수억 원 투자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월 구독 방식으로 초기 투자 비용 최소화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커스터마이징 한계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GPO 정책 한계, 해외 제품 고비용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기업별 요구사항에 맞는 기능·UI 커스터마이징 직접 제공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규제 적합성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해외 솔루션 로컬라이제이션 미흡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망분리 지침, 개인정보보호법, 공공기관 보안 가이드라인 반영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 요약</w:t>
      </w:r>
      <w:r>
        <w:rPr>
          <w:rFonts w:ascii="Calibri" w:cs="Calibri" w:eastAsia="Calibri" w:hAnsi="Calibri"/>
        </w:rPr>
        <w:t xml:space="preserve">: 기존의 네트워크·엔드포인트 보안 솔루션이 "브라우저 밖"에서 우회적으로 통제하던 것을 브라우저 자체에 정책을 내재화함으로써, </w:t>
      </w:r>
      <w:r>
        <w:rPr>
          <w:rFonts w:ascii="Calibri" w:cs="Calibri" w:eastAsia="Calibri" w:hAnsi="Calibri"/>
          <w:b/>
          <w:bCs/>
        </w:rPr>
        <w:t xml:space="preserve">단일 솔루션으로 보안·생산성·비용효율을 동시 달성</w:t>
      </w:r>
      <w:r>
        <w:rPr>
          <w:rFonts w:ascii="Calibri" w:cs="Calibri" w:eastAsia="Calibri" w:hAnsi="Calibri"/>
        </w:rPr>
        <w:t xml:space="preserve">하는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제품 개요</w:t>
      </w:r>
      <w:r>
        <w:rPr>
          <w:rFonts w:ascii="Calibri" w:cs="Calibri" w:eastAsia="Calibri" w:hAnsi="Calibri"/>
        </w:rPr>
        <w:t xml:space="preserve">: Chromium 기반 엔터프라이즈 전용 웹 브라우저 + 중앙 관리 콘솔(SaaS) 통합 패키지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제공 형태</w:t>
      </w:r>
      <w:r>
        <w:rPr>
          <w:rFonts w:ascii="Calibri" w:cs="Calibri" w:eastAsia="Calibri" w:hAnsi="Calibri"/>
        </w:rPr>
        <w:t xml:space="preserve">: 브라우저 클라이언트(Windows/macOS/Linux 설치형) + 관리 콘솔(웹 SaaS) +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배포 방식</w:t>
      </w:r>
      <w:r>
        <w:rPr>
          <w:rFonts w:ascii="Calibri" w:cs="Calibri" w:eastAsia="Calibri" w:hAnsi="Calibri"/>
        </w:rPr>
        <w:t xml:space="preserve">: 클라우드 SaaS(기본) / 온프레미스 배포(Enterprise 티어 옵션)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과금 방식</w:t>
      </w:r>
      <w:r>
        <w:rPr>
          <w:rFonts w:ascii="Calibri" w:cs="Calibri" w:eastAsia="Calibri" w:hAnsi="Calibri"/>
        </w:rPr>
        <w:t xml:space="preserve">: 시트(Seat) 기반 월 구독 (Basic·Pro·Enterprise·Public Sector 4개 티어)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A. 브라우저 클라이언트 (엔드포인트)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블랙리스트/화이트리스트 접근 통제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URL·도메인·카테고리 단위 접근 허용·차단 정책, 부서·직급·사용자별 차등 적용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브라우저 네이티브 DLP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 업로드 차단, 다운로드 제한, 클립보드 복사 통제, 인쇄 제어, 스크린샷 블러링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UI 커스터마이징·브랜딩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CI 반영 로고·색상·홈페이지 설정, 메뉴·기능 항목 노출 제어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보안 세션 격리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업무망/외부망 탭 분리 운영, 세션 간 데이터 이동 차단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인증 연동(SSO)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SAML 2.0·OIDC 기반 기업 IdP(AD·Entra ID·Okta 등) 연동, 자동 로그인·로그아웃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망분리 지침 대응 모드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국정원 망분리 정책 프리셋 1-click 적용, 업무망·인터넷망 접근 규칙 자동 구성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행동 로그 수집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접속 URL·다운로드·업로드·검색어·클립보드 이벤트 등 전체 행동 로그 중앙 전송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오프라인 정책 캐싱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네트워크 단절 시에도 마지막 동기화 정책 유지·적용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확장 프로그램 제어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허용된 확장(Extension) 목록만 설치 가능, 미승인 확장 자동 차단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시간대별 접근 정책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근무시간·비근무시간별 차등 접근 규칙 자동 전환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B. 중앙 관리 콘솔 (SaaS 웹 포털)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정책 관리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드래그앤드롭 방식 정책 생성·편집·배포, 코딩 불필요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그룹·사용자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AD/LDAP 연동 조직 구조 자동 동기화, 그룹별 정책 계층 상속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실시간 사용 현황 모니터링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접속 현황·정책 위반 이벤트·알림 실시간 대시보드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로그(Audit Log)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브라우저 행동 로그 장기 보관·검색·내보내기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컴플라이언스 리포팅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개인정보보호법·금융보안원·국정원 지침별 준수 현황 자동 리포트 생성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정책 프리셋 라이브러리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업종별(금융·공공·제조·의료) 검증된 정책 템플릿 제공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다단계 관리자 권한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최고 관리자·부서 관리자·감사자 역할 분리, 위임 관리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알림·에스컬레이션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정책 위반·이상 행동 탐지 시 이메일·Slack·웹훅 자동 알림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엔드포인트 상태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버전·정책 동기화 상태·비정상 단말 현황 일괄 관리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C. 고급 기능 (Pro·Enterprise 티어)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이상 행동 탐지(UEBA)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Clova AI 연계, 브라우저 로그 기반 내부자 위협·비정상 접근 실시간 탐지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정책 추천 엔진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 패턴 분석 기반 블랙/화이트리스트 최적화 자동 제안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ZTNA 연계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신뢰 점수 기반 네트워크 접근 제어 동적 적용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사고 대응(IR) 포렌식 리포트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사고 발생 시 브라우저 로그 기반 타임라인 자동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화이트라벨(OEM) 옵션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SI·금융기관 자사 브랜드 재판매용 커스터마이징 빌드 제공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API 전체 개방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정책 관리·로그 조회·사용자 관리 전 기능 REST API 제공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온프레미스 배포 옵션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완전 폐쇄망 환경 대상 자체 서버 설치형 제공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브라우저 클라이언트 UX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일반 Chrome 수준의 친숙한 인터페이스 유지 → 임직원 추가 학습 비용 최소화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정책에 의해 차단된 기능은 직관적 안내 메시지와 관리자 요청 버튼으로 대체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업무망/인터넷망 탭 시각적 구분(색상·아이콘)으로 사용자 혼란 방지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기업 브랜드 홈페이지·로고·색상 반영으로 "우리 회사 브라우저" 경험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관리 콘솔 UX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노코드(No-code) 정책 설정 인터페이스: 드래그앤드롭 규칙 빌더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조직도 기반 시각적 그룹 관리 트리 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대시보드(단말 현황·위반 이벤트·주요 지표) 원페이지 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모바일 반응형 지원 → 관리자 현장 모니터링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배포·통합 형태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MSI/PKG 패키지 배포(MDM 연동 자동 설치 지원)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Active Directory 그룹 정책(GPO) 연동 배포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네이버 클라우드 플랫폼(NCP) 콘솔 내 원스톱 가입·배포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REST API·웹훅으로 기존 기업 보안 시스템(SIEM·ITSM) 연동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5.1 기존 대안 및 직접 경쟁 제품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카테고리 1: 글로벌 엔터프라이즈 브라우저 전문 기업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Island (미국)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엔터프라이즈 브라우저 전문 기업, Chromium 기반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단점: 시트당 월 $15~$25 수준의 높은 단가 [1], 국내 공공기관 보안 인증(CC인증, GS인증) 미보유, 한국어 UI 및 Active Directory 연동 현지화 미흡, 국내 영업 네트워크 부재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Talon Cyber Security (이스라엘 → Palo Alto Networks 인수)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- 2023년 Palo Alto Networks에 인수, Prisma SASE와 통합 번들 전략으로 전환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단점: 단독 구매 불가 구조로 전환 중 → 중소·중견기업에 과도한 패키지 강매 구조 [2], 인수 후 독립적 커스터마이징 로드맵 불투명, 국내 레퍼런스 전무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Seraphic Security (이스라엘)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기존 브라우저(Chrome, Edge 등) 위에 보안 레이어를 얹는 방식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단점: 브라우저 교체 없이 확장 프로그램 형태로 동작 → 네이티브 UI 커스터마이징 불가 [3], 국내 시장 공식 진출 미확인, 한국어 지원 없음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카테고리 2: 기존 범용 브라우저 + 그룹 정책(GPO)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Google Chrome Enterprise / Microsoft Edge for Business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기업용 관리 정책(GPO, Intune)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단점: 세밀한 기능별 온/오프 제어 한계 → 블랙리스트/화이트리스트를 브라우저 레벨에서 정교하게 제어하는 기능 부재 [4], UI·브랜딩 커스터마이징 불가, DLP 기능 별도 유료 모듈(Microsoft E5 라이선스 등) 추가 필요, 국내 망분리 지침 특화 대응 없음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카테고리 3: 가상화 기반 대안 (간접 경쟁)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VDI (VMware Horizon, Citrix Virtual Apps)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단점: 초기 서버 인프라 구축 비용 기업당 수억~수십억 원 [5], 전담 운영 인력 필수, 네트워크 지연(레이턴시)으로 인한 사용자 경험 저하, 엔드포인트 성능 요구치 높음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망분리 전용 솔루션 (국내 물리적 망분리 장비 업체)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단점: 물리적 PC 이중 운영 또는 망간 자료 전송 절차 복잡 → 업무 생산성 극심한 저하 [6], 클라우드·SaaS 도입과 구조적 충돌, 운영 비용 지속 발생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카테고리 4: 국내 유사 보안 솔루션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DRM/DLP 전문 업체 (파수, 마크애니 등)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단점: 브라우저가 아닌 파일·문서 레벨 통제에 특화 → 웹 경유 유출(개인 클라우드 업로드, SaaS 채널) 차단 불완전 [7], 브라우저 통합 관리 콘솔 미제공, 별도 에이전트 설치·유지보수 필요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5.2 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**B2B 웨일 브라우저**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Island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Chrome Enterprise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VDI (Citrix/VMware)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국내 DRM/DLP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제품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엔터프라이즈 브라우저 (SaaS)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엔터프라이즈 브라우저 (SaaS)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브라우저 + 정책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가상 데스크톱 인프라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파일/문서 보안 에이전트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(시트/월)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₩5,000~₩20,000 (추정)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$15~$25 (≈₩20,000~₩34,000)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무료~$6 (E3 포함 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₩30,000~₩80,000 이상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견적 (중~고가)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구축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(SaaS, 즉시 배포)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 (수억~수십억)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UI 커스터마이징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높음 (기업별 맞춤)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해당 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블랙/화이트리스트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브라우저 네이티브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브라우저 네이티브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제한적 (GPO)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네트워크 레벨만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해당 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DLP 내재화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브라우저 레벨 통합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브라우저 레벨 통합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별도 모듈 필요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부분적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(파일 레벨 한정)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망분리 지침 대응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전문 대응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미대응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미대응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부분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부분 가능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한국어 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완전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기본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기본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완전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보안 인증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취득 가능 (네이버)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미보유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미보유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보유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영업 네트워크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강력 (네이버 B2B 채널)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제한적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파트너사 의존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있음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Active Directory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제한적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사용자 경험(UX)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일반 브라우저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양호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양호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레이턴시·복잡성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별도 에이전트 부담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클라우드/SaaS 업무 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최적화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최적화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양호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구조적 제약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제한적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이상 탐지 연계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로드맵 (Clova AI 연계)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없음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✅ = 지원/강점 | ⚠️ = 부분 지원/중립 | ❌ = 미지원/약점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Island 가격: Island.io 공개 정보 및 업계 리포트 참조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Talon 인수 후 전략: Palo Alto Networks 2023 IR 자료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Seraphic 방식: 공식 홈페이지 기술 문서 참조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Chrome Enterprise 한계: Google Workspace Admin Help 문서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VDI 구축 비용: Gartner Infrastructure &amp; Operations 리포트 (2023)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망분리 업무 비효율: KISA 정보보호 실태조사 (2023)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DRM 한계: 파수·마크애니 제품 공개 스펙시트 참조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6.1 핵심 차별화 요소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가격 효율성 — "엔터프라이즈 보안을 SMB 예산으로"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경쟁사(Island) 대비 </w:t>
      </w:r>
      <w:r>
        <w:rPr>
          <w:rFonts w:ascii="Calibri" w:cs="Calibri" w:eastAsia="Calibri" w:hAnsi="Calibri"/>
          <w:b/>
          <w:bCs/>
        </w:rPr>
        <w:t xml:space="preserve">약 30~50% 낮은 구독 단가</w:t>
      </w:r>
      <w:r>
        <w:rPr>
          <w:rFonts w:ascii="Calibri" w:cs="Calibri" w:eastAsia="Calibri" w:hAnsi="Calibri"/>
        </w:rPr>
        <w:t xml:space="preserve"> 실현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근거: 국내 인프라·인건비 기반 운영, 네이버 클라우드 인프라 공유를 통한 원가 절감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VDI 대비 </w:t>
      </w:r>
      <w:r>
        <w:rPr>
          <w:rFonts w:ascii="Calibri" w:cs="Calibri" w:eastAsia="Calibri" w:hAnsi="Calibri"/>
          <w:b/>
          <w:bCs/>
        </w:rPr>
        <w:t xml:space="preserve">초기 구축 비용 90% 이상 절감</w:t>
      </w:r>
      <w:r>
        <w:rPr>
          <w:rFonts w:ascii="Calibri" w:cs="Calibri" w:eastAsia="Calibri" w:hAnsi="Calibri"/>
        </w:rPr>
        <w:t xml:space="preserve"> 구조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별도 서버 투자 불필요, SaaS 즉시 배포로 IT 인력 부담 최소화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DRM + 방화벽 + GPO 관리 도구를 </w:t>
      </w:r>
      <w:r>
        <w:rPr>
          <w:rFonts w:ascii="Calibri" w:cs="Calibri" w:eastAsia="Calibri" w:hAnsi="Calibri"/>
          <w:b/>
          <w:bCs/>
        </w:rPr>
        <w:t xml:space="preserve">단일 솔루션으로 대체</w:t>
      </w:r>
      <w:r>
        <w:rPr>
          <w:rFonts w:ascii="Calibri" w:cs="Calibri" w:eastAsia="Calibri" w:hAnsi="Calibri"/>
        </w:rPr>
        <w:t xml:space="preserve"> → 라이선스 통합 비용 절감 효과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국내 특화 로컬라이제이션 — "한국 시장을 위해 설계된 유일한 엔터프라이즈 브라우저"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국가정보원 망분리 지침</w:t>
      </w:r>
      <w:r>
        <w:rPr>
          <w:rFonts w:ascii="Calibri" w:cs="Calibri" w:eastAsia="Calibri" w:hAnsi="Calibri"/>
        </w:rPr>
        <w:t xml:space="preserve"> 직접 반영한 정책 템플릿 제공 (글로벌 경쟁사 전원 미대응)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개인정보보호법 2023 개정판</w:t>
      </w:r>
      <w:r>
        <w:rPr>
          <w:rFonts w:ascii="Calibri" w:cs="Calibri" w:eastAsia="Calibri" w:hAnsi="Calibri"/>
        </w:rPr>
        <w:t xml:space="preserve"> 컴플라이언스 대응 기능 내장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금융보안원 전자금융감독규정</w:t>
      </w:r>
      <w:r>
        <w:rPr>
          <w:rFonts w:ascii="Calibri" w:cs="Calibri" w:eastAsia="Calibri" w:hAnsi="Calibri"/>
        </w:rPr>
        <w:t xml:space="preserve"> 등 금융권 특화 보안 정책 프리셋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보안 인증(CC인증, GS인증)</w:t>
      </w:r>
      <w:r>
        <w:rPr>
          <w:rFonts w:ascii="Calibri" w:cs="Calibri" w:eastAsia="Calibri" w:hAnsi="Calibri"/>
        </w:rPr>
        <w:t xml:space="preserve"> 취득 로드맵 보유 → 공공기관 조달 요건 충족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완전한 한국어 UI, 국내 공공기관 표준 Active Directory(AD) 연동, 전자정부 서비스 호환성 보장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기업별 완전 커스터마이징 — "브라우저를 업무 플랫폼으로"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경쟁사 대비 </w:t>
      </w:r>
      <w:r>
        <w:rPr>
          <w:rFonts w:ascii="Calibri" w:cs="Calibri" w:eastAsia="Calibri" w:hAnsi="Calibri"/>
          <w:b/>
          <w:bCs/>
        </w:rPr>
        <w:t xml:space="preserve">더 세밀한 기능 단위 온/오프 제어</w:t>
      </w:r>
      <w:r>
        <w:rPr>
          <w:rFonts w:ascii="Calibri" w:cs="Calibri" w:eastAsia="Calibri" w:hAnsi="Calibri"/>
        </w:rPr>
        <w:t xml:space="preserve">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예: 특정 부서만 파일 다운로드 허용, 특정 시간대만 외부 사이트 접근 허용, 직급별 차등 정책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기업 CI(Corporate Identity) 반영한 </w:t>
      </w:r>
      <w:r>
        <w:rPr>
          <w:rFonts w:ascii="Calibri" w:cs="Calibri" w:eastAsia="Calibri" w:hAnsi="Calibri"/>
          <w:b/>
          <w:bCs/>
        </w:rPr>
        <w:t xml:space="preserve">브라우저 UI 브랜딩 커스터마이징</w:t>
      </w:r>
      <w:r>
        <w:rPr>
          <w:rFonts w:ascii="Calibri" w:cs="Calibri" w:eastAsia="Calibri" w:hAnsi="Calibri"/>
        </w:rPr>
        <w:t xml:space="preserve">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관리자 콘솔에서 </w:t>
      </w:r>
      <w:r>
        <w:rPr>
          <w:rFonts w:ascii="Calibri" w:cs="Calibri" w:eastAsia="Calibri" w:hAnsi="Calibri"/>
          <w:b/>
          <w:bCs/>
        </w:rPr>
        <w:t xml:space="preserve">코딩 없이 드래그앤드롭 방식의 정책 설정</w:t>
      </w:r>
      <w:r>
        <w:rPr>
          <w:rFonts w:ascii="Calibri" w:cs="Calibri" w:eastAsia="Calibri" w:hAnsi="Calibri"/>
        </w:rPr>
        <w:t xml:space="preserve"> 구현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그룹별·사용자별·디바이스별 </w:t>
      </w:r>
      <w:r>
        <w:rPr>
          <w:rFonts w:ascii="Calibri" w:cs="Calibri" w:eastAsia="Calibri" w:hAnsi="Calibri"/>
          <w:b/>
          <w:bCs/>
        </w:rPr>
        <w:t xml:space="preserve">다단계 정책 계층 구조</w:t>
      </w:r>
      <w:r>
        <w:rPr>
          <w:rFonts w:ascii="Calibri" w:cs="Calibri" w:eastAsia="Calibri" w:hAnsi="Calibri"/>
        </w:rPr>
        <w:t xml:space="preserve"> 지원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④ 네이버 생태계 시너지 — "플랫폼 파워를 보안에 접목"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네이버 클라우드 플랫폼(NCP)</w:t>
      </w:r>
      <w:r>
        <w:rPr>
          <w:rFonts w:ascii="Calibri" w:cs="Calibri" w:eastAsia="Calibri" w:hAnsi="Calibri"/>
        </w:rPr>
        <w:t xml:space="preserve"> 와의 네이티브 통합으로 기존 NCP 고객사 즉시 확장 판매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클로바(Clova) AI</w:t>
      </w:r>
      <w:r>
        <w:rPr>
          <w:rFonts w:ascii="Calibri" w:cs="Calibri" w:eastAsia="Calibri" w:hAnsi="Calibri"/>
        </w:rPr>
        <w:t xml:space="preserve"> 연계를 통한 브라우저 이상 행동 탐지 기능 조기 구현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네이버웍스(NAVER Works)</w:t>
      </w:r>
      <w:r>
        <w:rPr>
          <w:rFonts w:ascii="Calibri" w:cs="Calibri" w:eastAsia="Calibri" w:hAnsi="Calibri"/>
        </w:rPr>
        <w:t xml:space="preserve"> 그룹웨어와 SSO(Single Sign-On) 통합으로 업무 연속성 보장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네이버 B2B 영업 채널</w:t>
      </w:r>
      <w:r>
        <w:rPr>
          <w:rFonts w:ascii="Calibri" w:cs="Calibri" w:eastAsia="Calibri" w:hAnsi="Calibri"/>
        </w:rPr>
        <w:t xml:space="preserve"> 및 공공기관 레퍼런스 즉시 활용 가능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⑤ DLP 브라우저 네이티브 통합 — "보안의 내재화"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외부 DLP 에이전트 설치 없이 브라우저 자체에서 통제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파일 업로드 차단 (개인 클라우드, 웹메일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클립보드 복사 제한 (도메인별 정책 적용)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스크린샷 블러링/차단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인쇄 기능 제어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단일 관리 콘솔에서 DLP + 접근 통제 + 사용 로그를 </w:t>
      </w:r>
      <w:r>
        <w:rPr>
          <w:rFonts w:ascii="Calibri" w:cs="Calibri" w:eastAsia="Calibri" w:hAnsi="Calibri"/>
          <w:b/>
          <w:bCs/>
        </w:rPr>
        <w:t xml:space="preserve">일원화 관리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6.2 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웨일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Island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Chrome Enterprise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VDI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국내 DRM/DLP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**웨일 우위 수준**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망분리 지침 특화 대응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완전 대응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경쟁력 (시트당 단가)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최저가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고가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무료~중가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최고가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중가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기업별 커스터마이징 깊이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최고 수준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해당 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브라우저 네이티브 DLP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내장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내장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별도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파일 한정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공공 조달 적합성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인증 로드맵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네이버 생태계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네이티브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구축·운영 편의성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SaaS 즉시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양호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복잡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에이전트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이상 탐지 연계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로드맵 보유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초기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한국어·로컬 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완전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기본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기본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도입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최소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최고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사용자 경험 (UX)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일반 브라우저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에이전트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글로벌 브랜드 신뢰도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국내 강, 해외 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★★★☆☆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★★★★★ = 압도적 우위 | ★★★★☆ = 명확한 우위 | ★★★☆☆ = 동등~소폭 우위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6.3 차별화 전략 포지셔닝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[높은 커스터마이징]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│  ● B2B 웨일 브라우저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│    (고커스터마이징 + 저비용)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[고비용] ───────────┼─────────────── [저비용]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● VDI             │              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● Island          │         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[낮은 커스터마이징]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● Chrome Enterprise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● 국내 DRM/DLP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포지션</w:t>
      </w:r>
      <w:r>
        <w:rPr>
          <w:rFonts w:ascii="Calibri" w:cs="Calibri" w:eastAsia="Calibri" w:hAnsi="Calibri"/>
        </w:rPr>
        <w:t xml:space="preserve">: "국내 시장 최적화된 고커스터마이징 저비용 엔터프라이즈 브라우저"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Island 대비</w:t>
      </w:r>
      <w:r>
        <w:rPr>
          <w:rFonts w:ascii="Calibri" w:cs="Calibri" w:eastAsia="Calibri" w:hAnsi="Calibri"/>
        </w:rPr>
        <w:t xml:space="preserve">: 동등한 기능 수준 + 국내 특화 + 30~50% 낮은 단가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Chrome Enterprise 대비</w:t>
      </w:r>
      <w:r>
        <w:rPr>
          <w:rFonts w:ascii="Calibri" w:cs="Calibri" w:eastAsia="Calibri" w:hAnsi="Calibri"/>
        </w:rPr>
        <w:t xml:space="preserve">: 유사한 접근 용이성 + 압도적으로 높은 보안 통제 깊이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VDI 대비</w:t>
      </w:r>
      <w:r>
        <w:rPr>
          <w:rFonts w:ascii="Calibri" w:cs="Calibri" w:eastAsia="Calibri" w:hAnsi="Calibri"/>
        </w:rPr>
        <w:t xml:space="preserve">: 동등한 보안 수준 + 1/10 수준의 비용 + 훨씬 우수한 UX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7.1 성장 단계별 플랫폼 확장 로드맵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1 (0~2년차): 제품-시장 적합성(PMF) 확보기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공공기관·금융기관 레퍼런스 집중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핵심 기능(블랙/화이트리스트, DLP, 커스터마이징 콘솔) 완성도 최우선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클라우드·웍스 기존 고객사 대상 번들 영업으로 초기 시트 확보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 (2~4년차): 플랫폼 확장기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파트너 채널(SI, 보안 총판) 생태계 구축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API 개방 및 서드파티 보안 솔루션 연동 허브로 포지셔닝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중견·대기업 세그먼트 본격 진입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3 (4년차~): 보안 플랫폼 허브 전환기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브라우저를 핵심 축으로 한 종합 엔터프라이즈 보안 플랫폼 구축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동남아시아 공공기관 시장 진출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7.2 부가 서비스 확장 전략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프리미엄 티어 구독 (ARPU 상승 전략)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티어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단가 (시트/월)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Basic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블랙/화이트리스트, 기본 DLP, 관리 콘솔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₩5,000~₩8,000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이상 탐지, 고급 커스터마이징, 상세 로그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₩12,000~₩16,000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전담 CSM, 온프레미스 배포 옵션, SLA 보장, API 전체 개방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₩18,000~₩25,000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Public Sector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국정원 지침 특화 정책 프리셋, CC인증 버전, 망분리 완화 대응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 (기관 단위 계약)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브라우저 관리 SaaS 플랫폼 (MDM 연계)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기기 관리 연동</w:t>
      </w:r>
      <w:r>
        <w:rPr>
          <w:rFonts w:ascii="Calibri" w:cs="Calibri" w:eastAsia="Calibri" w:hAnsi="Calibri"/>
        </w:rPr>
        <w:t xml:space="preserve">: 기존 MDM 솔루션(jamf, Microsoft Intune 등)과 API 연동 → 기기 상태 기반 브라우저 정책 동적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제로 트러스트 네트워크 접근(ZTNA) 연계</w:t>
      </w:r>
      <w:r>
        <w:rPr>
          <w:rFonts w:ascii="Calibri" w:cs="Calibri" w:eastAsia="Calibri" w:hAnsi="Calibri"/>
        </w:rPr>
        <w:t xml:space="preserve">: 브라우저 신뢰 점수(Trust Score) 기반 접근 제어 레이어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단일 사인온(SSO) 허브</w:t>
      </w:r>
      <w:r>
        <w:rPr>
          <w:rFonts w:ascii="Calibri" w:cs="Calibri" w:eastAsia="Calibri" w:hAnsi="Calibri"/>
        </w:rPr>
        <w:t xml:space="preserve">: SAML/OIDC 기반 기업 IdP(Identity Provider)와 완전 통합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브라우저 기반 AI 생산성 도구 (네이버 AI 시너지)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클로바 AI 어시스턴트 내장</w:t>
      </w:r>
      <w:r>
        <w:rPr>
          <w:rFonts w:ascii="Calibri" w:cs="Calibri" w:eastAsia="Calibri" w:hAnsi="Calibri"/>
        </w:rPr>
        <w:t xml:space="preserve">: 사내 문서 검색, 요약, 번역을 브라우저 사이드패널에서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정책 추천 엔진</w:t>
      </w:r>
      <w:r>
        <w:rPr>
          <w:rFonts w:ascii="Calibri" w:cs="Calibri" w:eastAsia="Calibri" w:hAnsi="Calibri"/>
        </w:rPr>
        <w:t xml:space="preserve">: 사용 로그 분석 기반으로 관리자에게 최적 블랙/화이트리스트 자동 제안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이상 행동 탐지(UEBA)</w:t>
      </w:r>
      <w:r>
        <w:rPr>
          <w:rFonts w:ascii="Calibri" w:cs="Calibri" w:eastAsia="Calibri" w:hAnsi="Calibri"/>
        </w:rPr>
        <w:t xml:space="preserve">: 브라우저 행동 패턴 AI 분석 → 내부자 위협 실시간 알림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④ 데이터 분석 및 컴플라이언스 리포팅 서비스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컴플라이언스 대시보드</w:t>
      </w:r>
      <w:r>
        <w:rPr>
          <w:rFonts w:ascii="Calibri" w:cs="Calibri" w:eastAsia="Calibri" w:hAnsi="Calibri"/>
        </w:rPr>
        <w:t xml:space="preserve">: 개인정보보호법, 금융보안원 규정 등 국내 규제별 준수 현황 자동 리포트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감사 로그(Audit Log) SaaS</w:t>
      </w:r>
      <w:r>
        <w:rPr>
          <w:rFonts w:ascii="Calibri" w:cs="Calibri" w:eastAsia="Calibri" w:hAnsi="Calibri"/>
        </w:rPr>
        <w:t xml:space="preserve">: 브라우저 사용 이력 장기 보관·분석 서비스 (추가 과금)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사고 대응(Incident Response) 리포트</w:t>
      </w:r>
      <w:r>
        <w:rPr>
          <w:rFonts w:ascii="Calibri" w:cs="Calibri" w:eastAsia="Calibri" w:hAnsi="Calibri"/>
        </w:rPr>
        <w:t xml:space="preserve">: 보안 사고 발생 시 브라우저 로그 기반 포렌식 리포트 자동 생성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7.3 API·파트너십 생태계 전략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기술 파트너십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파트너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연동 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클라우드 인프라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클라우드 플랫폼(NCP)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네이티브 통합, 번들 할인 패키지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그룹웨어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네이버웍스, Microsoft 365, Google Workspace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SSO, 문서 DLP 연동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MDM/EMM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Microsoft Intune, Samsung Knox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기기 신뢰도 기반 정책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SIEM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Splunk, IBM QRadar, 국내 SIEM 솔루션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로그 실시간 스트리밍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IdP/SSO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Okta, Microsoft Entra ID, 국내 IAM 솔루션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SAML/OIDC 완전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SASE/SWG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Zscaler, Netskope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게이트웨이 정책 동기화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채널 파트너십 (간접 영업 확장)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SI 파트너</w:t>
      </w:r>
      <w:r>
        <w:rPr>
          <w:rFonts w:ascii="Calibri" w:cs="Calibri" w:eastAsia="Calibri" w:hAnsi="Calibri"/>
        </w:rPr>
        <w:t xml:space="preserve">: 삼성SDS, LG CNS, SK C&amp;C 등 대형 SI사와 공공·대기업 프로젝트 번들 공급 계약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보안 총판 채널</w:t>
      </w:r>
      <w:r>
        <w:rPr>
          <w:rFonts w:ascii="Calibri" w:cs="Calibri" w:eastAsia="Calibri" w:hAnsi="Calibri"/>
        </w:rPr>
        <w:t xml:space="preserve">: 안랩, 이글루코퍼레이션 등 국내 보안 솔루션 총판망 활용 → 중견기업 침투 가속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통신사 번들</w:t>
      </w:r>
      <w:r>
        <w:rPr>
          <w:rFonts w:ascii="Calibri" w:cs="Calibri" w:eastAsia="Calibri" w:hAnsi="Calibri"/>
        </w:rPr>
        <w:t xml:space="preserve">: KT, SKT 기업 회선 계약 고객 대상 브라우저 솔루션 번들 제공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개발자·기업 고객 API 개방 전략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브라우저 정책 API</w:t>
      </w:r>
      <w:r>
        <w:rPr>
          <w:rFonts w:ascii="Calibri" w:cs="Calibri" w:eastAsia="Calibri" w:hAnsi="Calibri"/>
        </w:rPr>
        <w:t xml:space="preserve">: 기업 내 자체 보안 시스템과 연동하여 동적 정책 변경 자동화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웹훅(Webhook) 이벤트</w:t>
      </w:r>
      <w:r>
        <w:rPr>
          <w:rFonts w:ascii="Calibri" w:cs="Calibri" w:eastAsia="Calibri" w:hAnsi="Calibri"/>
        </w:rPr>
        <w:t xml:space="preserve">: 보안 위협 탐지 시 기업 내 알림·티켓 시스템으로 자동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화이트라벨(White-label) 옵션</w:t>
      </w:r>
      <w:r>
        <w:rPr>
          <w:rFonts w:ascii="Calibri" w:cs="Calibri" w:eastAsia="Calibri" w:hAnsi="Calibri"/>
        </w:rPr>
        <w:t xml:space="preserve">: 대형 SI사·금융기관이 자사 브랜드로 재판매할 수 있는 OEM 라이선스 제공 → 추가 수익원 창출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④ 글로벌 확장 플랫폼 전략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1단계 (국내 레퍼런스 기반)</w:t>
      </w:r>
      <w:r>
        <w:rPr>
          <w:rFonts w:ascii="Calibri" w:cs="Calibri" w:eastAsia="Calibri" w:hAnsi="Calibri"/>
        </w:rPr>
        <w:t xml:space="preserve">: 한국 공공기관·금융기관 납품 실적을 글로벌 세일즈 포인트로 활용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2단계 (동남아시아 진출)</w:t>
      </w:r>
      <w:r>
        <w:rPr>
          <w:rFonts w:ascii="Calibri" w:cs="Calibri" w:eastAsia="Calibri" w:hAnsi="Calibri"/>
        </w:rPr>
        <w:t xml:space="preserve">: 베트남·인도네시아·태국 등 한국과 유사한 강도의 공공기관 보안 규제 환경 타깃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현지 정부 IT 기관과 MOU 체결 → 로컬 파트너사를 통한 채널 영업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3단계 (일본 시장)</w:t>
      </w:r>
      <w:r>
        <w:rPr>
          <w:rFonts w:ascii="Calibri" w:cs="Calibri" w:eastAsia="Calibri" w:hAnsi="Calibri"/>
        </w:rPr>
        <w:t xml:space="preserve">: 일본 정부 사이버보안 강화 정책(NISC 가이드라인) 대응 솔루션으로 포지셔닝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7.4 장기 플랫폼 비전: "엔터프라이즈 보안 브라우저 허브"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[B2B 웨일 브라우저 - 플랫폼 허브]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┌──────┼──────┐──────────────┐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     │      │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DLP    ZTNA   AI 탐지    컴플라이언스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모듈   연동   (Clova)    리포팅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     │      │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└──────┴──────┴──────────────┘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┌──────┼──────┐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     │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API    파트너  White-label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마켓   채널    OEM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최종 목표</w:t>
      </w:r>
      <w:r>
        <w:rPr>
          <w:rFonts w:ascii="Calibri" w:cs="Calibri" w:eastAsia="Calibri" w:hAnsi="Calibri"/>
        </w:rPr>
        <w:t xml:space="preserve">: 브라우저를 단순 접근 도구가 아닌, </w:t>
      </w:r>
      <w:r>
        <w:rPr>
          <w:rFonts w:ascii="Calibri" w:cs="Calibri" w:eastAsia="Calibri" w:hAnsi="Calibri"/>
          <w:b/>
          <w:bCs/>
        </w:rPr>
        <w:t xml:space="preserve">기업 보안·생산성·컴플라이언스를 통합 관리하는 엔터프라이즈 OS 레벨 플랫폼</w:t>
      </w:r>
      <w:r>
        <w:rPr>
          <w:rFonts w:ascii="Calibri" w:cs="Calibri" w:eastAsia="Calibri" w:hAnsi="Calibri"/>
        </w:rPr>
        <w:t xml:space="preserve">으로 격상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네트워크 효과 창출</w:t>
      </w:r>
      <w:r>
        <w:rPr>
          <w:rFonts w:ascii="Calibri" w:cs="Calibri" w:eastAsia="Calibri" w:hAnsi="Calibri"/>
        </w:rPr>
        <w:t xml:space="preserve">: 파트너 API 생태계 확장 → 연동 솔루션 수 증가 → 고객사 락인(Lock-in) 강화 → 이탈률(Churn Rate) 감소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플라이휠</w:t>
      </w:r>
      <w:r>
        <w:rPr>
          <w:rFonts w:ascii="Calibri" w:cs="Calibri" w:eastAsia="Calibri" w:hAnsi="Calibri"/>
        </w:rPr>
        <w:t xml:space="preserve">: 고객사 누적 데이터 기반 AI 정책 추천 정확도 향상 → 프리미엄 티어 전환율 상승 → R&amp;D 재투자 선순환 구조 형성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 세그먼트</w:t>
      </w:r>
      <w:r>
        <w:rPr>
          <w:rFonts w:ascii="Calibri" w:cs="Calibri" w:eastAsia="Calibri" w:hAnsi="Calibri"/>
        </w:rPr>
        <w:t xml:space="preserve">: 국내 망분리 의무 적용 공공기관 및 금융기관 (보안 컴플라이언스 의무 이행 필요 기관)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2차 타깃 세그먼트</w:t>
      </w:r>
      <w:r>
        <w:rPr>
          <w:rFonts w:ascii="Calibri" w:cs="Calibri" w:eastAsia="Calibri" w:hAnsi="Calibri"/>
        </w:rPr>
        <w:t xml:space="preserve">: 내부 정보 보안 강화가 필요한 국내 중견·대기업 (제조, IT, 헬스케어, 법무 등 민감 정보 취급 업종)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3차 타깃 세그먼트 (중장기)</w:t>
      </w:r>
      <w:r>
        <w:rPr>
          <w:rFonts w:ascii="Calibri" w:cs="Calibri" w:eastAsia="Calibri" w:hAnsi="Calibri"/>
        </w:rPr>
        <w:t xml:space="preserve">: 하이브리드 근무 확산으로 엔드포인트 보안이 필요해진 중소기업 및 스타트업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(전체 시장)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엔터프라이즈 브라우저 TAM</w:t>
      </w:r>
      <w:r>
        <w:rPr>
          <w:rFonts w:ascii="Calibri" w:cs="Calibri" w:eastAsia="Calibri" w:hAnsi="Calibri"/>
        </w:rPr>
        <w:t xml:space="preserve">: 2023년 기준 약 20억 달러(한화 약 2조 7,000억 원) 규모로 추정, 2028년 약 50억 달러(약 6조 8,000억 원) 이상으로 성장 전망 [1]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기업 정보보안 솔루션 TAM</w:t>
      </w:r>
      <w:r>
        <w:rPr>
          <w:rFonts w:ascii="Calibri" w:cs="Calibri" w:eastAsia="Calibri" w:hAnsi="Calibri"/>
        </w:rPr>
        <w:t xml:space="preserve">: 2023년 국내 정보보안 시장 규모 약 5조 원 이상으로 추정 (KISA 정보보호산업 실태조사 기준) [4]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엔터프라이즈 브라우저 TAM</w:t>
      </w:r>
      <w:r>
        <w:rPr>
          <w:rFonts w:ascii="Calibri" w:cs="Calibri" w:eastAsia="Calibri" w:hAnsi="Calibri"/>
        </w:rPr>
        <w:t xml:space="preserve">: 국내 정보보안 시장 내 브라우저·엔드포인트 보안 세그먼트 약 3,000억~5,000억 원 규모로 추정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(획득 가능 시장)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망분리 의무 공공기관 및 금융기관</w:t>
      </w:r>
      <w:r>
        <w:rPr>
          <w:rFonts w:ascii="Calibri" w:cs="Calibri" w:eastAsia="Calibri" w:hAnsi="Calibri"/>
        </w:rPr>
        <w:t xml:space="preserve">: 약 1,000개 이상 기관, 기관당 평균 500~2,000명 임직원 규모 적용 시 → 약 50만~200만 시트(seat) 규모 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보안 필요 중견·대기업</w:t>
      </w:r>
      <w:r>
        <w:rPr>
          <w:rFonts w:ascii="Calibri" w:cs="Calibri" w:eastAsia="Calibri" w:hAnsi="Calibri"/>
        </w:rPr>
        <w:t xml:space="preserve">: 종업원 300인 이상 기업 약 4,000여 개사 (통계청 기준) [7] → 정보보안 투자 여력 및 필요성이 있는 기업 중 약 20~30% 타깃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금액 추정</w:t>
      </w:r>
      <w:r>
        <w:rPr>
          <w:rFonts w:ascii="Calibri" w:cs="Calibri" w:eastAsia="Calibri" w:hAnsi="Calibri"/>
        </w:rPr>
        <w:t xml:space="preserve">: 시트당 월 5,000원~20,000원 SaaS 구독 가정 시, 약 100만 시트 기준 연간 </w:t>
      </w:r>
      <w:r>
        <w:rPr>
          <w:rFonts w:ascii="Calibri" w:cs="Calibri" w:eastAsia="Calibri" w:hAnsi="Calibri"/>
          <w:b/>
          <w:bCs/>
        </w:rPr>
        <w:t xml:space="preserve">약 600억~2,400억 원</w:t>
      </w:r>
      <w:r>
        <w:rPr>
          <w:rFonts w:ascii="Calibri" w:cs="Calibri" w:eastAsia="Calibri" w:hAnsi="Calibri"/>
        </w:rPr>
        <w:t xml:space="preserve"> 규모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(현실적 점유 목표)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3년 내 목표 (1~3년차)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공공기관 및 금융기관 우선 공략, 레퍼런스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목표 시트 수: 약 5만~10만 시트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예상 ARR(연간 반복매출): 약 </w:t>
      </w:r>
      <w:r>
        <w:rPr>
          <w:rFonts w:ascii="Calibri" w:cs="Calibri" w:eastAsia="Calibri" w:hAnsi="Calibri"/>
          <w:b/>
          <w:bCs/>
        </w:rPr>
        <w:t xml:space="preserve">30억~120억 원</w:t>
      </w:r>
      <w:r>
        <w:rPr>
          <w:rFonts w:ascii="Calibri" w:cs="Calibri" w:eastAsia="Calibri" w:hAnsi="Calibri"/>
        </w:rPr>
        <w:t xml:space="preserve"> (업계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중기 목표 (3~5년차)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중견·대기업 세그먼트 확장 및 파트너 채널(SI, 보안 총판) 통한 간접 영업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목표 시트 수: 약 30만~50만 시트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예상 ARR: 약 </w:t>
      </w:r>
      <w:r>
        <w:rPr>
          <w:rFonts w:ascii="Calibri" w:cs="Calibri" w:eastAsia="Calibri" w:hAnsi="Calibri"/>
          <w:b/>
          <w:bCs/>
        </w:rPr>
        <w:t xml:space="preserve">180억~600억 원</w:t>
      </w:r>
      <w:r>
        <w:rPr>
          <w:rFonts w:ascii="Calibri" w:cs="Calibri" w:eastAsia="Calibri" w:hAnsi="Calibri"/>
        </w:rPr>
        <w:t xml:space="preserve"> (업계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시장 점유율 목표</w:t>
      </w:r>
      <w:r>
        <w:rPr>
          <w:rFonts w:ascii="Calibri" w:cs="Calibri" w:eastAsia="Calibri" w:hAnsi="Calibri"/>
        </w:rPr>
        <w:t xml:space="preserve">: 국내 SAM 대비 5년 내 </w:t>
      </w:r>
      <w:r>
        <w:rPr>
          <w:rFonts w:ascii="Calibri" w:cs="Calibri" w:eastAsia="Calibri" w:hAnsi="Calibri"/>
          <w:b/>
          <w:bCs/>
        </w:rPr>
        <w:t xml:space="preserve">약 10~20% 점유</w:t>
      </w:r>
      <w:r>
        <w:rPr>
          <w:rFonts w:ascii="Calibri" w:cs="Calibri" w:eastAsia="Calibri" w:hAnsi="Calibri"/>
        </w:rPr>
        <w:t xml:space="preserve"> 현실적 목표치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제로 트러스트 및 망분리 규제 완화 수혜</w:t>
      </w:r>
      <w:r>
        <w:rPr>
          <w:rFonts w:ascii="Calibri" w:cs="Calibri" w:eastAsia="Calibri" w:hAnsi="Calibri"/>
        </w:rPr>
        <w:t xml:space="preserve">: 망분리 완화 시 클라우드·외부망 접근이 허용되는 대신 브라우저 기반 통제가 필수 요건으로 부상 → 수요 확대 [2][3]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연계 고도화를 통한 ARPU 상승</w:t>
      </w:r>
      <w:r>
        <w:rPr>
          <w:rFonts w:ascii="Calibri" w:cs="Calibri" w:eastAsia="Calibri" w:hAnsi="Calibri"/>
        </w:rPr>
        <w:t xml:space="preserve">: 브라우저 로그 기반 AI 이상 탐지, 자동 정책 추천 기능 추가 시 프리미엄 티어 구독 전환 가능성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네이버 웨일의 국내 브랜드 신뢰도 활용</w:t>
      </w:r>
      <w:r>
        <w:rPr>
          <w:rFonts w:ascii="Calibri" w:cs="Calibri" w:eastAsia="Calibri" w:hAnsi="Calibri"/>
        </w:rPr>
        <w:t xml:space="preserve">: 네이버 생태계(클라우드, 그룹웨어, 클로바 AI)와의 연동으로 B2B 번들링 기회 존재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확장 가능성</w:t>
      </w:r>
      <w:r>
        <w:rPr>
          <w:rFonts w:ascii="Calibri" w:cs="Calibri" w:eastAsia="Calibri" w:hAnsi="Calibri"/>
        </w:rPr>
        <w:t xml:space="preserve">: 한국의 엄격한 망분리·정보보안 규제 환경에서 검증된 솔루션은 동남아시아 공공기관 시장(베트남, 태국, 인도네시아 등 유사 규제 환경) 진출의 레퍼런스로 활용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글로벌 엔터프라이즈 브라우저 시장 규모 및 CAGR: 업계 추정치 (Gartner, MarketsandMarkets 보고서 종합)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제로 트러스트 트렌드: Gartner Zero Trust Security 보고서 (2023)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국내 망분리 규제: 국가정보원 「국가·공공기관 정보보안 기본지침」, 2023년 클라우드 보안 정책 논의 내용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국내 정보보안 시장 규모: 한국인터넷진흥원(KISA) 「2023 정보보호산업 실태조사」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내부자 정보 유출 비중: Verizon Data Breach Investigations Report (DBIR)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엔터프라이즈 브라우저 전망: Gartner Hype Cycle for Endpoint Security (2023)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국내 종업원 300인 이상 기업 수: 통계청 기업 규모별 사업체 현황 (2022 기준)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로드맵 개요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[Phase 1: 핵심 제품 완성 + PMF 확보]  →  [Phase 2: 플랫폼 확장 + 채널 성장]  →  [Phase 3: 보안 플랫폼 허브 + 글로벌]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0 ~ 12개월                               13 ~ 30개월                              31 ~ 48개월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— 핵심 제품 완성 및 PMF 확보 (0~12개월)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기능 완성 → 공공·금융기관 파일럿 레퍼런스 3~5개 확보 → ARR 10억 원 달성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1-1: 기반 기술 구축 (M1~M3)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Chromium 포크(Fork) 및 엔터프라이즈 빌드 파이프라인 구축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기본 블랙/화이트리스트 정책 엔진 개발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브라우저 클라이언트 Windows 10/11 지원 버전 알파(Alpha) 빌드 완성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관리 콘솔 MVP(Minimum Viable Product) 개발 착수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알파 브라우저 빌드, 관리 콘솔 프로토타입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1-2: MVP 출시 및 내부 테스트 (M4~M6)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브라우저 네이티브 DLP 핵심 기능 완성 (업로드 차단, 다운로드 제한, 클립보드 통제)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Active Directory(AD) SSO 연동 완성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관리 콘솔 베타 출시 (정책 배포·사용자 관리·기본 로그 조회)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내부 직원 대상 도그푸딩(Dogfooding) 테스트 실시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보안 취약점 점검(Penetration Test) 1차 수행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MVP 브라우저+콘솔 베타, 취약점 점검 보고서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1-3: 파일럿 고객 확보 (M7~M9)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공공기관·금융기관 파일럿 고객 2~3개 모집 및 PoC(개념검증) 진행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국정원 망분리 정책 프리셋 1차 개발 (공공기관 특화 정책 템플릿)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macOS 지원 버전 개발 착수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파일럿 피드백 기반 기능 고도화 스프린트 운영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GS(Good Software) 인증 신청 준비 착수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PoC 완료 레퍼런스 2~3건, 정책 프리셋 라이브러리 v1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1-4: 정식 출시 및 초기 상용화 (M10~M12)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브라우저 클라이언트 v1.0 정식 출시 (Windows/macOS)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관리 콘솔 v1.0 정식 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Basic·Pro 2개 티어 구독 상품 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파일럿 고객 유료 전환 및 신규 고객 영업 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GS인증 취득 (공공기관 조달 요건 충족)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클라우드 플랫폼(NCP) 마켓플레이스 등록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정식 v1.0 출시, GS인증, NCP 마켓플레이스 등재, ARR 10억 원 달성 목표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플랫폼 확장 및 채널 성장 (M13~M30)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기능 고도화 → SI·총판 채널 파트너 10개 이상 확보 → ARR 50억~100억 원 달성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2-1: 기능 고도화 (M13~M18)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이상 행동 탐지(UEBA) v1 출시 (Clova AI 연계)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컴플라이언스 리포팅 모듈 완성 (개인정보보호법·금융보안원 규정 대응)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Linux 지원 버전 출시 (공공기관 리눅스 환경 대응)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Enterprise 티어 출시 (온프레미스 배포 옵션, 전담 CSM, API 전체 개방)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CC인증(Common Criteria) 취득 착수 (공공기관 보안 조달 요건 최상위)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AI 탐지 모듈 v1, 컴플라이언스 대시보드, Enterprise 티어, Linux 빌드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2-2: 채널 파트너 생태계 구축 (M15~M24)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SI 파트너(삼성SDS·LG CNS·SK C&amp;C) 계약 체결 및 파트너 교육 프로그램 운영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보안 총판(안랩·이글루코퍼레이션) 리셀러 계약 체결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파트너 포털 개설 (제품 자료·교육·영업 지원 도구 제공)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네이버웍스·Microsoft 365·Google Workspace SSO 통합 완성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파트너 10개 이상 계약, 파트너 포털 v1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2-3: 보안 생태계 연동 확장 (M19~M27)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SIEM 연동(Splunk·국내 SIEM) REST API·로그 스트리밍 완성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MDM 연동(Microsoft Intune·Samsung Knox) 기기 신뢰도 기반 정책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화이트라벨(OEM) 옵션 출시 (대형 SI·금융기관 재판매 지원)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API 마켓플레이스 v1 개설 (서드파티 보안 솔루션 연동 허브)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Public Sector 전용 티어 출시 (국정원 특화 정책, CC인증 버전)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SIEM·MDM 연동 완성, OEM 옵션 출시, CC인증 취득 목표, ARR 50억 원 달성 목표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2-4: 중견·대기업 세그먼트 본격 진입 (M25~M30)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제조·헬스케어·법무 업종별 특화 정책 프리셋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멀티테넌시(Multi-tenancy) 고도화 → 대기업 계열사 일괄 관리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ZTNA 연계 모듈 출시 (브라우저 신뢰 점수 기반 네트워크 접근 제어)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정책 추천 엔진 v1 출시 (사용 패턴 기반 자동 정책 제안)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업종별 프리셋 라이브러리 v2, ZTNA 모듈, AI 추천 엔진, ARR 100억 원 달성 목표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보안 플랫폼 허브 전환 및 글로벌 진출 (M31~M48)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종합 엔터프라이즈 보안 플랫폼 포지셔닝 → 동남아 진출 → ARR 200억 원+ 달성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3-1: 플랫폼 허브 전환 (M31~M36)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브라우저 기반 통합 보안 플랫폼 아키텍처 완성 (DLP + ZTNA + UEBA + 컴플라이언스 일원화)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Clova AI 연계 이상 행동 탐지 v2 출시 (정확도·실시간성 고도화)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사고 대응(IR) 포렌식 자동 리포트 기능 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API 마켓플레이스 v2 (파트너 솔루션 30개 이상 등재 목표)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통합 보안 플랫폼 v3, IR 포렌식 모듈, API 마켓 v2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3-2: 글로벌 진출 (M37~M48)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1단계 (베트남·인도네시아·태국)</w:t>
      </w:r>
      <w:r>
        <w:rPr>
          <w:rFonts w:ascii="Calibri" w:cs="Calibri" w:eastAsia="Calibri" w:hAnsi="Calibri"/>
        </w:rPr>
        <w:t xml:space="preserve">: 현지 정부 IT 기관 MOU 체결, 로컬 파트너사 채널 계약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영문·베트남어·인도네시아어 UI 현지화 완성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현지 망분리·데이터 주권 규제 대응 정책 프리셋 개발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일본 시장 조사 및 파트너십 협의 착수 (NISC 가이드라인 대응)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 동남아 3개국 공식 출시, 현지 파트너 계약, ARR 200억 원+ 달성 목표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로드맵 타임라인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M01-M03  ██ 기반 기술 구축 (Chromium 빌드, 정책 엔진, 콘솔 MVP)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M04-M06  ████ MVP 출시 + 내부 테스트 (DLP 핵심, AD SSO, 베타 콘솔)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M07-M09  ████ 파일럿 PoC (공공·금융 2~3개, 프리셋 v1, GS인증 준비)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M10-M12  ████ v1.0 정식 출시 (GS인증, NCP 등재, Basic·Pro 티어)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M13-M18  ██████ 기능 고도화 (AI UEBA, 컴플라이언스, Linux, Enterprise 티어)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M15-M24  ████████ 채널 파트너 구축 (SI, 총판, 파트너 포털)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M19-M27  ██████ 생태계 연동 (SIEM, MDM, OEM, Public Sector 티어, CC인증)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M25-M30  ██████ 중견·대기업 진입 (업종 프리셋, ZTNA, AI 추천)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M31-M36  ██████ 플랫폼 허브 전환 (통합 아키텍처, IR 포렌식, API 마켓 v2)</w:t>
      </w:r>
    </w:p>
    <w:p>
      <w:pPr>
        <w:spacing w:after="100"/>
      </w:pPr>
      <w:r>
        <w:rPr>
          <w:rFonts w:ascii="Calibri" w:cs="Calibri" w:eastAsia="Calibri" w:hAnsi="Calibri"/>
        </w:rPr>
        <w:t xml:space="preserve">M37-M48  ████████ 글로벌 진출 (동남아 3국, 일본 조사)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상세 태스크 (M1~M12)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 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 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 소스 포크 및 빌드 환경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빌드 파이프라인, CI/CD 설정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정책 엔진 설계 (블랙/화이트리스트 아키텍처)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 / 아키텍트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정책 엔진 설계 문서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브라우저-콘솔 통신 프로토콜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 /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스펙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블랙/화이트리스트 정책 엔진 1차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1-02, 1-03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정책 엔진 v0.1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 콘솔 프론트엔드 설계 및 프로토타입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콘솔 개발 / UX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콘솔 와이어프레임, 프로토타입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 콘솔 백엔드(정책 저장·배포 API)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콘솔 백엔드 API v0.1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DLP 기능 개발 (업로드 차단, 다운로드 제한)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DLP 모듈 v0.1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클립보드 복사 통제·스크린샷 블러링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DLP 모듈 v0.2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Active Directory(AD) LDAP·SAML SSO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인프라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AD 연동 모듈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 콘솔 베타 출시 (정책 배포·사용자 관리)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콘솔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1-05, 1-06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콘솔 베타 v0.5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Windows 알파 빌드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1-04, 1-07, 1-08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알파 빌드 v0.5 (Windows)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도그푸딩 테스트 실시 (100명 이상)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/ 전사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1-10, 1-11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버그 리포트, 개선 리스트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취약점 점검(Penetration Test) 1차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보안팀 / 외부 전문기관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취약점 점검 보고서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공공기관·금융기관 파일럿 고객 모집 (2~3개)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계약 2~3건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국정원 망분리 정책 프리셋 v1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 / 보안 컨설팅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1-04, 1-10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정책 프리셋 라이브러리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PoC 진행 및 기술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기술영업(SE) /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1-11, 1-14, 1-15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완료 보고서 2~3건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피드백 기반 기능 고도화 스프린트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 / 콘솔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v0.8 업데이트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GS(Good Software) 인증 신청 준비 및 제출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/ 보안팀 / 법무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1-13, 1-17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GS인증 신청서, 테스트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macOS 지원 버전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macOS 브라우저 빌드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인쇄 제어·확장 프로그램 관리 기능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DLP 모듈 v1 (완성)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시간대별 접근 정책 기능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 / 콘솔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시간대 정책 모듈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로그(Audit Log) 수집·조회 기능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콘솔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1-09, 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모듈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Basic·Pro 2개 티어 구독 상품 설계·개발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/ 백엔드 / 재무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과금 시스템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NCP 마켓플레이스 등록 준비 및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파트너십 /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1-18, 1-23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NCP 마켓 등재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v1.0 정식 출시 (릴리즈 노트, 온보딩 가이드)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/ 전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1-18~1-24 전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브라우저+콘솔 v1.0 공식 출시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상세 태스크 (M13~M30)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 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 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Clova AI API 연동 설계 (UEBA 아키텍처)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AI팀 / 브라우저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1-22 (감사 로그)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UEBA 설계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이상 행동 탐지(UEBA) v1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AI팀 /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UEBA 모듈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컴플라이언스 리포팅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콘솔 개발 / 보안 컨설팅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컴플라이언스 대시보드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Linux(Ubuntu/RHEL) 브라우저 빌드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Linux 브라우저 빌드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티어 기능 개발 (온프레미스, CSM 지원)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인프라 / 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티어 출시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CC인증(Common Criteria) 취득 착수 및 준비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보안팀 / 법무 / 외부 인증기관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1-18, 2-03, 2-04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CC인증 신청 및 심사 진행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 파트너(삼성SDS·LG CNS 등) 계약 협상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사업개발(BD) / 법무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 파트너 계약서 3개+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포털 개발 및 오픈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콘솔 개발 / BD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포털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총판(안랩·이글루) 리셀러 계약 체결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 / 영업팀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총판 리셀러 계약 3개+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네이버웍스 SSO 통합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파트너십(네이버)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네이버웍스 SSO 통합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Microsoft 365·Google Workspace SSO 통합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M365/GWS 통합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SIEM 연동 (Splunk·국내 SIEM 로그 스트리밍 API)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보안팀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1-22, 2-05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SIEM 연동 API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MDM 연동 (Microsoft Intune·Samsung Knox)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브라우저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MDM 연동 모듈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화이트라벨(OEM) 빌드 옵션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 / BD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2-05, 2-07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OEM 빌드 시스템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마켓플레이스 v1 개설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콘솔 개발 / BD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M21~M26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2-12, 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마켓 v1 (연동 솔루션 10개+)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Public Sector 티어 출시 (CC인증 버전, 망분리 완화 모듈)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 / 보안팀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2-06, 1-15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Public Sector 티어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CC인증 취득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보안팀 / 외부 인증기관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 (목표)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CC인증서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제조·헬스케어·법무 업종별 정책 프리셋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 / 보안 컨설팅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M25~M28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프리셋 라이브러리 v2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ZTNA 연계 모듈 개발 (브라우저 신뢰 점수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브라우저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M25~M29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ZTNA 모듈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정책 추천 엔진 v1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AI팀 /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M26~M30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2-02, 1-22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추천 엔진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멀티테넌시 고도화 (대기업 계열사 일괄 관리)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/ 콘솔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멀티테넌시 v2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상세 태스크 (M31~M48)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 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 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보안 플랫폼 아키텍처 설계 (DLP+ZTNA+UEBA 통합)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아키텍트 / CTO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M31~M33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2-02, 2-19, 2-03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아키텍처 설계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플랫폼 v3 개발 및 마이그레이션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M33~M36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플랫폼 v3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Clova AI UEBA v2 (정확도·실시간성 고도화)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AI팀 /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M31~M35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UEBA v2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사고 대응(IR) 포렌식 자동 리포트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AI팀 / 백엔드 / 콘솔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M32~M36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3-03, 1-22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IR 포렌식 모듈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마켓플레이스 v2 (파트너 솔루션 30개+ 목표)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 /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M34~M39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마켓 v2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동남아시아 시장 조사 (베트남·인도네시아·태국)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 / 글로벌 사업팀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M31~M35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조사 보고서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파트너사 발굴 및 MOU 협상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사업팀 / 법무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M34~M39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MOU 체결 3개국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다국어 UI 현지화 (영문·베트남어·인도네시아어)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 / 현지화팀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M36~M41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다국어 빌드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현지 보안 규제 대응 정책 프리셋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컨설팅 / 브라우저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M37~M41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3-07, 3-08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규제 프리셋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3개국 공식 출시 (베트남·인도네시아·태국)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사업팀 / 전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M42~M44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3-08, 3-09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3국 공식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 시장 조사 및 파트너십 협의 (NISC 대응)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사업팀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M40~M48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 시장 진출 로드맵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200억 원+ 달성 목표 검토 및 전략 보정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/ CFO / 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중장기 전략 보고서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마일스톤 요약 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성공 지표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알파 빌드 완성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 기반 알파 브라우저, 콘솔 프로토타입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테스트 가능 수준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MVP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브라우저+콘솔 베타, AD SSO 연동, DLP 핵심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도그푸딩 100명+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파일럿 PoC 완료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공공·금융 레퍼런스 2~3건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만족도 80%+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v1.0 정식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GS인증, NCP 등재, Basic·Pro 티어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10억 원 달성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 티어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UEBA v1, 컴플라이언스 대시보드, Linux 빌드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엔터프라이즈 고객 5개+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채널 파트너 10개 확보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SI·총판 계약, 파트너 포털 오픈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기여 ARR 30%+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CC인증 취득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CC인증서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 조달 입찰 참여 가능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Public Sector 티어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망분리 완화 모듈, OEM 옵션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50억 원 달성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ARR 100억 원 달성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ZTNA 모듈, AI 추천 엔진, 멀티테넌시 v2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시트 30만 달성 목표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통합 플랫폼 v3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보안 플랫폼, IR 포렌식, API 마켓 v2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NPS 70+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동남아 3국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다국어 빌드, 현지 규제 프리셋, 파트너 MOU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ARR 20억 원+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ARR 200억 원+ 달성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기능 완성, 글로벌 포트폴리오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시트 50만 달성 목표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수익화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주력 수익원</w:t>
      </w:r>
      <w:r>
        <w:rPr>
          <w:rFonts w:ascii="Calibri" w:cs="Calibri" w:eastAsia="Calibri" w:hAnsi="Calibri"/>
        </w:rPr>
        <w:t xml:space="preserve">: 시트(Seat) 기반 월 정기 구독 (SaaS), 전체 매출의 약 70~75%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보조 수익원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온프레미스 배포 라이선스 판매 (Enterprise·Public Sector 티어, 연간 계약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화이트라벨(White-label·OEM) 라이선스 (대형 SI·금융기관 대상 재판매권 제공)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전문 서비스(Professional Services): 구축 컨설팅, 커스터마이징 개발, 보안 정책 수립 대행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부가 모듈 종량제 과금: 감사 로그 장기 보관(스토리지 초과분), AI UEBA 이벤트 처리량 초과분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채널·고객 유형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고객 세그먼트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계약 형태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영업 (Direct)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공공기관, 금융기관, 대기업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연간·다년 계약 우선, 시트 단위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기술영업(SE) 동반, POC 선행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SI 파트너 채널 (Indirect)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공공·대기업 IT 프로젝트 수주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SI사 번들 공급, 마진 할인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삼성SDS·LG CNS·SK C&amp;C 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보안 총판 채널 (Reseller)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중견기업, 제조·헬스케어 업종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총판 리셀러 마진 구조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안랩·이글루코퍼레이션 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네이버 클라우드(NCP) 마켓플레이스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NCP 기존 사용 기업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클릭-투-런(Click-to-Run) 즉시 구독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NCP 크레딧 통합 청구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통신사 번들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KT·SKT 기업 회선 고객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인터넷 회선 계약 번들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통신사 청구서 통합 결제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화이트라벨(OEM)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금융기관, 공공 SI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OEM 라이선스 계약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자사 브랜드 재판매 허용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계약 구조 원칙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최소 약정 시트 수 설정 (Basic 50시트, Pro 30시트, Enterprise·Public Sector 별도 협의)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선납 시 월 구독 대비 약 15~20% 할인 제공 → 현금 흐름 조기 확보 및 이탈률 방지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공공기관 대상 조달청 나라장터 등록 및 조달 계약 체결 (GS인증 취득 후 즉시 등록 목표)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가격 티어 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티어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포함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시트당 월 단가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최소 시트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선납 할인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Basic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중소기업, SMB, 초도 도입 기관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블랙/화이트리스트, 기본 DLP (업로드·다운로드 차단), 관리 콘솔 기본, AD SSO, 기본 감사 로그 (90일 보관)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₩6,000 [업계 추정치]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 할인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중견기업, 금융기관, 보안 고도화 필요 조직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Basic 全 기능 + AI UEBA v1, 고급 DLP (클립보드·스크린샷 통제), 컴플라이언스 리포팅, 감사 로그 1년 보관, API 기본 개방, 전담 이메일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₩14,000 [업계 추정치]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18% 할인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대기업, 계열사 일괄 관리 필요 조직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全 기능 + 온프레미스 배포 옵션, 멀티테넌시, 전담 CSM, SLA 99.9% 보장, REST API 전체 개방, 화이트라벨 옵션, 감사 로그 3년 보관, AI 정책 추천 엔진, ZTNA 연계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₩22,000 [업계 추정치]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협의 (통상 500시트+)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20% 할인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Public Sector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공공기관, 국방·안보 관련 기관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全 기능 + 국정원 망분리 정책 프리셋, CC인증 버전 제공, 망분리 완화 대응 모듈, 물리적 온프레미스 전용 배포, 보안적합성 검토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 [기관 단위 연간 계약]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기관 단위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부가 과금 항목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감사 로그 스토리지 초과분: GB당 ₩50/월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UEBA 이벤트 처리 초과분 (Pro 기준 월 100만 이벤트 초과 시): 이벤트 1만 건당 ₩500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전문 서비스(구축 컨설팅·커스터마이징 개발): 일당 기준 별도 견적 (통상 SI급 요율 적용)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OEM 라이선스: 재판매 시트 수 기준 매출의 25~35% 로열티 또는 시트당 고정 단가 적용 (별도 협의)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경쟁 제품 대비 가격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제품명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제공사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시트당 월 단가 (추정)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B2B 웨일 브라우저 (Basic)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₩6,000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특화·커스터마이징 포함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B2B 웨일 브라우저 (Pro)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₩14,000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UEBA·컴플라이언스 포함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B2B 웨일 브라우저 (Enterprise)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₩22,000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온프레미스·전담 CSM 포함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Island (엔터프라이즈 브라우저)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Island.io (미국)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₩20,000~₩34,000 ($15~$25) [1]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특화 無, 한국어 지원 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Talon (Palo Alto 번들)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Palo Alto Networks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₩30,000~₩55,000 이상 (추정) [2]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Prisma SASE 번들 강매 구조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Chrome Enterprise Upgrade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₩8,000~₩9,000 ($6) [3]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커스터마이징·DLP 한계, 보안 정책 제한적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Microsoft 365 E3 (Edge 포함)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Microsoft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₩32,000~₩38,000 (E3 기준) [4]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단독 분리 불가, 스위트 전체 구매 필요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VDI (Citrix/VMware)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Citrix·VMware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₩30,000~₩80,000+ (추정) [5]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 인프라 초기 비용 수억 원 별도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물리적 망분리 솔루션 (국내)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업체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기기당 수백만 원 초기 투자 (추정)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 구조 아님, 지속 유지비 발생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DRM (파수·마크애니)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파수·마크애니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견적 (중~고가 추정) [6]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통합 無, 파일 레벨 한정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B2B 웨일 브라우저 Pro 기준</w:t>
      </w:r>
      <w:r>
        <w:rPr>
          <w:rFonts w:ascii="Calibri" w:cs="Calibri" w:eastAsia="Calibri" w:hAnsi="Calibri"/>
        </w:rPr>
        <w:t xml:space="preserve">, Island 최저가($15·₩20,000) 대비 약 </w:t>
      </w:r>
      <w:r>
        <w:rPr>
          <w:rFonts w:ascii="Calibri" w:cs="Calibri" w:eastAsia="Calibri" w:hAnsi="Calibri"/>
          <w:b/>
          <w:bCs/>
        </w:rPr>
        <w:t xml:space="preserve">30% 낮은 단가</w:t>
      </w:r>
      <w:r>
        <w:rPr>
          <w:rFonts w:ascii="Calibri" w:cs="Calibri" w:eastAsia="Calibri" w:hAnsi="Calibri"/>
        </w:rPr>
        <w:t xml:space="preserve">로 국내 특화 기능 및 AI 모듈까지 포함 — 가격 경쟁력 명확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손익분기점 도달 조건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투자 비용 전제</w:t>
      </w:r>
      <w:r>
        <w:rPr>
          <w:rFonts w:ascii="Calibri" w:cs="Calibri" w:eastAsia="Calibri" w:hAnsi="Calibri"/>
        </w:rPr>
        <w:t xml:space="preserve"> (Phase 1, M1~M12):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개발 인건비: 브라우저 개발·백엔드·QA·UX 등 약 15~20명 × 12개월 (월 평균 인건비 약 600만~800만 원/인 가정) → 약 </w:t>
      </w:r>
      <w:r>
        <w:rPr>
          <w:rFonts w:ascii="Calibri" w:cs="Calibri" w:eastAsia="Calibri" w:hAnsi="Calibri"/>
          <w:b/>
          <w:bCs/>
        </w:rPr>
        <w:t xml:space="preserve">10억~19억 원</w:t>
      </w:r>
      <w:r>
        <w:rPr>
          <w:rFonts w:ascii="Calibri" w:cs="Calibri" w:eastAsia="Calibri" w:hAnsi="Calibri"/>
        </w:rPr>
        <w:t xml:space="preserve"> 수준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인프라(NCP 클라우드 서버·CDN·보안 스캔 도구): 약 </w:t>
      </w:r>
      <w:r>
        <w:rPr>
          <w:rFonts w:ascii="Calibri" w:cs="Calibri" w:eastAsia="Calibri" w:hAnsi="Calibri"/>
          <w:b/>
          <w:bCs/>
        </w:rPr>
        <w:t xml:space="preserve">1억~2억 원/연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인증·법무(GS인증 수수료·CC인증 준비·법무 자문): 약 </w:t>
      </w:r>
      <w:r>
        <w:rPr>
          <w:rFonts w:ascii="Calibri" w:cs="Calibri" w:eastAsia="Calibri" w:hAnsi="Calibri"/>
          <w:b/>
          <w:bCs/>
        </w:rPr>
        <w:t xml:space="preserve">1억~2억 원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마케팅·영업(파일럿 영업 활동·콘퍼런스·리드 발굴): 약 </w:t>
      </w:r>
      <w:r>
        <w:rPr>
          <w:rFonts w:ascii="Calibri" w:cs="Calibri" w:eastAsia="Calibri" w:hAnsi="Calibri"/>
          <w:b/>
          <w:bCs/>
        </w:rPr>
        <w:t xml:space="preserve">2억~4억 원/연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Phase 1 총 투자 소요액 추정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15억~27억 원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손익분기 조건 (운영 안정화 이후, 고정비 기준)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고정비 추정 (인건비 포함 총 운영비): 약 </w:t>
      </w:r>
      <w:r>
        <w:rPr>
          <w:rFonts w:ascii="Calibri" w:cs="Calibri" w:eastAsia="Calibri" w:hAnsi="Calibri"/>
          <w:b/>
          <w:bCs/>
        </w:rPr>
        <w:t xml:space="preserve">3억~5억 원/월</w:t>
      </w:r>
      <w:r>
        <w:rPr>
          <w:rFonts w:ascii="Calibri" w:cs="Calibri" w:eastAsia="Calibri" w:hAnsi="Calibri"/>
        </w:rPr>
        <w:t xml:space="preserve"> (업계 추정치, 팀 30~40명 수준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Basic/Pro 혼합 ARPU(Average Revenue Per User) 가정: 약 </w:t>
      </w:r>
      <w:r>
        <w:rPr>
          <w:rFonts w:ascii="Calibri" w:cs="Calibri" w:eastAsia="Calibri" w:hAnsi="Calibri"/>
          <w:b/>
          <w:bCs/>
        </w:rPr>
        <w:t xml:space="preserve">₩10,000/시트·월</w:t>
      </w:r>
      <w:r>
        <w:rPr>
          <w:rFonts w:ascii="Calibri" w:cs="Calibri" w:eastAsia="Calibri" w:hAnsi="Calibri"/>
        </w:rPr>
        <w:t xml:space="preserve"> (티어 믹스 기준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BEP 시트 수</w:t>
      </w:r>
      <w:r>
        <w:rPr>
          <w:rFonts w:ascii="Calibri" w:cs="Calibri" w:eastAsia="Calibri" w:hAnsi="Calibri"/>
        </w:rPr>
        <w:t xml:space="preserve">: 월 고정비 ÷ ARPU = 30,000~50,000시트 확보 시 월간 손익분기 도달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BEP ARR 기준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36억~60억 원</w:t>
      </w:r>
      <w:r>
        <w:rPr>
          <w:rFonts w:ascii="Calibri" w:cs="Calibri" w:eastAsia="Calibri" w:hAnsi="Calibri"/>
        </w:rPr>
        <w:t xml:space="preserve"> 수준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예상 BEP 도달 시점</w:t>
      </w:r>
      <w:r>
        <w:rPr>
          <w:rFonts w:ascii="Calibri" w:cs="Calibri" w:eastAsia="Calibri" w:hAnsi="Calibri"/>
        </w:rPr>
        <w:t xml:space="preserve">: 로드맵 M18~M24 구간, 즉 </w:t>
      </w:r>
      <w:r>
        <w:rPr>
          <w:rFonts w:ascii="Calibri" w:cs="Calibri" w:eastAsia="Calibri" w:hAnsi="Calibri"/>
          <w:b/>
          <w:bCs/>
        </w:rPr>
        <w:t xml:space="preserve">출시 후 약 1.5~2년 내</w:t>
      </w:r>
      <w:r>
        <w:rPr>
          <w:rFonts w:ascii="Calibri" w:cs="Calibri" w:eastAsia="Calibri" w:hAnsi="Calibri"/>
        </w:rPr>
        <w:t xml:space="preserve"> (채널 파트너 매출 포함 기준, 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인력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 조직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(M1~M12) 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(M13~M30) 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(M31~M48) 인원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브라우저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 포크, DLP 모듈, 정책 엔진, 플랫폼별 빌드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6~8명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12~15명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백엔드·인프라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 콘솔 API, 정책 배포 서버, 감사 로그 파이프라인, NCP 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4~5명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7~9명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9~12명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프론트엔드·UX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 콘솔 UI, 파트너 포털, 브라우저 UI 커스터마이징 도구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4~5명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5~7명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AI·데이터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Clova AI 연동, UEBA 모델, AI 정책 추천 엔진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보안·QA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취약점 점검, CC/GS 인증 준비, 테스트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4~5명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기술영업·SE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지원, 고객 온보딩, 파일럿 기술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5~8명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8~12명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사업개발(BD)·파트너십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SI·총판 계약, 글로벌 파트너 발굴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5~7명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마케팅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콘텐츠, 이벤트, 리드 제너레이션, PR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PM·기획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로드맵 관리, 고객 요구사항 취합, 스프린트 운영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4~5명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법무·재무·HR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계약·인증·채용·회계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인원 (추정)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22~32명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43~56명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58~80명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비용 계획 (연간 추정)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연간 (1년차)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연간 (2~3년차 평균)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연간 (4년차~)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인건비 (직접)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16억~24억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35억~52억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52억~78억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평균 월 600만~800만 원/인 가정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클라우드 인프라(NCP)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1억~2억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3억~6억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6억~12억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시트 수·로그 처리량 비례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인증·법무·컨설팅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1.5억~3억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2억~4억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1억~3억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GS인증·CC인증·법무 자문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마케팅·이벤트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2억~4억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5억~10억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8억~16억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채널 파트너 인센티브 포함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외주·전문 서비스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1억~2억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2억~4억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3억~6억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외부 보안 감사, 현지화 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글로벌 진출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5억~10억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현지화, MOU, 출장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(관리·사무)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1억~2억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2억~3억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3억~5억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임차·장비·기타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연간 총비용 (추정)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22억~37억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49억~79억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78억~130억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주요 가정 전제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혼합 ARPU</w:t>
      </w:r>
      <w:r>
        <w:rPr>
          <w:rFonts w:ascii="Calibri" w:cs="Calibri" w:eastAsia="Calibri" w:hAnsi="Calibri"/>
        </w:rPr>
        <w:t xml:space="preserve">: Basic·Pro·Enterprise 믹스 기준 시트당 월 평균 </w:t>
      </w:r>
      <w:r>
        <w:rPr>
          <w:rFonts w:ascii="Calibri" w:cs="Calibri" w:eastAsia="Calibri" w:hAnsi="Calibri"/>
          <w:b/>
          <w:bCs/>
        </w:rPr>
        <w:t xml:space="preserve">₩10,000~₩12,000</w:t>
      </w:r>
      <w:r>
        <w:rPr>
          <w:rFonts w:ascii="Calibri" w:cs="Calibri" w:eastAsia="Calibri" w:hAnsi="Calibri"/>
        </w:rPr>
        <w:t xml:space="preserve"> 가정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 매출 기여</w:t>
      </w:r>
      <w:r>
        <w:rPr>
          <w:rFonts w:ascii="Calibri" w:cs="Calibri" w:eastAsia="Calibri" w:hAnsi="Calibri"/>
        </w:rPr>
        <w:t xml:space="preserve">: Phase 2부터 파트너 채널 기여 ARR 비중 30% 이상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연간 시트 증가율</w:t>
      </w:r>
      <w:r>
        <w:rPr>
          <w:rFonts w:ascii="Calibri" w:cs="Calibri" w:eastAsia="Calibri" w:hAnsi="Calibri"/>
        </w:rPr>
        <w:t xml:space="preserve">: Phase 1 → Phase 2 전환 시 QoQ(분기별) 20~30% 성장, Phase 2 안정기 15~20% 유지 가정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이탈률(Churn Rate)</w:t>
      </w:r>
      <w:r>
        <w:rPr>
          <w:rFonts w:ascii="Calibri" w:cs="Calibri" w:eastAsia="Calibri" w:hAnsi="Calibri"/>
        </w:rPr>
        <w:t xml:space="preserve">: 연간 5~8% 가정 (공공·금융기관 장기 계약 특성 반영,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연간 선납 전환율</w:t>
      </w:r>
      <w:r>
        <w:rPr>
          <w:rFonts w:ascii="Calibri" w:cs="Calibri" w:eastAsia="Calibri" w:hAnsi="Calibri"/>
        </w:rPr>
        <w:t xml:space="preserve">: 신규 계약의 약 40~50%가 연간 선납 선택 가정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시나리오별 매출 전망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##### 보수 시나리오 (Conservative)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전제: 파일럿 전환율 저조, 채널 파트너 확보 지연, 공공기관 예산 삭감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시트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ARR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연간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 (M12)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전환 2~3개 기관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2년차 (M24)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 채널 1~2개 계약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3년차 (M36)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70,000시트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중견기업 초기 침투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4년차 (M48)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130,000시트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매출 미포함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##### 기본 시나리오 (Base)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전제: 로드맵 정상 진행, 채널 파트너 목표치 80% 달성, 공공·금융 레퍼런스 순조롭게 확보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시트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ARR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연간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 (M12)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20,000시트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GS인증 취득, 파일럿 3~5개 기관 전환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2년차 (M24)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60,000시트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72억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72억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 채널 본격 가동, Enterprise 티어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3년차 (M36)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150,000시트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CC인증 취득, Public Sector 티어 확산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4년차 (M48)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300,000시트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3국 ARR 30억 원 포함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기본 시나리오 3년차 ARR 180억 원은 국내 SAM 추정치(연간 600억~2,400억 원) [이전 분석 결과 인용] 대비 약 </w:t>
      </w:r>
      <w:r>
        <w:rPr>
          <w:rFonts w:ascii="Calibri" w:cs="Calibri" w:eastAsia="Calibri" w:hAnsi="Calibri"/>
          <w:b/>
          <w:bCs/>
        </w:rPr>
        <w:t xml:space="preserve">7.5~30%</w:t>
      </w:r>
      <w:r>
        <w:rPr>
          <w:rFonts w:ascii="Calibri" w:cs="Calibri" w:eastAsia="Calibri" w:hAnsi="Calibri"/>
        </w:rPr>
        <w:t xml:space="preserve"> 수준으로 현실적 범위 내 추정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##### 낙관 시나리오 (Optimistic)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전제: 망분리 규제 완화 조기 시행, 네이버 클라우드 고객 기반 대거 전환, 동남아 조기 성과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시트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ARR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연간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 (M12)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40,000시트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NCP 마켓 통한 빠른 가입 급증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2년차 (M24)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120,000시트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144억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144억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 계열사 일괄 계약 다수 확보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3년차 (M36)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300,000시트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금융권 전체 확산, OEM 매출 포함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4년차 (M48)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600,000시트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720억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720억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ARR 80억 원 포함, SAM 20%+ 달성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수익 구조 믹스 전망 (기본 시나리오 3년차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비중 (추정)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금액 (추정)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구독 (직접)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99억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SI·총판 채널 구독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54억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OEM·화이트라벨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14억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 서비스·컨설팅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부가 모듈 종량제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100%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180억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전제 조건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가정값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혼합 ARPU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₩10,000/시트·월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 운영비 (Phase 2 안정화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4억~6억 원/월 (팀 40~55명, 인프라·마케팅 포함, 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변동비율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매출의 약 15~20% (인프라 종량·채널 수수료, 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선납 비율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40~50% (현금흐름 개선 효과 반영)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이탈률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6% (월 0.5%, 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월간 BEP 계산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고정비 중간값</w:t>
      </w:r>
      <w:r>
        <w:rPr>
          <w:rFonts w:ascii="Calibri" w:cs="Calibri" w:eastAsia="Calibri" w:hAnsi="Calibri"/>
        </w:rPr>
        <w:t xml:space="preserve">: 약 5억 원/월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시트당 월 공헌이익</w:t>
      </w:r>
      <w:r>
        <w:rPr>
          <w:rFonts w:ascii="Calibri" w:cs="Calibri" w:eastAsia="Calibri" w:hAnsi="Calibri"/>
        </w:rPr>
        <w:t xml:space="preserve">: ₩10,000 × (1 - 0.175) = 약 </w:t>
      </w:r>
      <w:r>
        <w:rPr>
          <w:rFonts w:ascii="Calibri" w:cs="Calibri" w:eastAsia="Calibri" w:hAnsi="Calibri"/>
          <w:b/>
          <w:bCs/>
        </w:rPr>
        <w:t xml:space="preserve">₩8,250/시트·월</w:t>
      </w:r>
      <w:r>
        <w:rPr>
          <w:rFonts w:ascii="Calibri" w:cs="Calibri" w:eastAsia="Calibri" w:hAnsi="Calibri"/>
        </w:rPr>
        <w:t xml:space="preserve"> (변동비율 17.5% 적용)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시트 수</w:t>
      </w:r>
      <w:r>
        <w:rPr>
          <w:rFonts w:ascii="Calibri" w:cs="Calibri" w:eastAsia="Calibri" w:hAnsi="Calibri"/>
        </w:rPr>
        <w:t xml:space="preserve">: 500,000,000원 ÷ 8,250원 ≒ </w:t>
      </w:r>
      <w:r>
        <w:rPr>
          <w:rFonts w:ascii="Calibri" w:cs="Calibri" w:eastAsia="Calibri" w:hAnsi="Calibri"/>
          <w:b/>
          <w:bCs/>
        </w:rPr>
        <w:t xml:space="preserve">약 60,600시트</w:t>
      </w:r>
      <w:r>
        <w:rPr>
          <w:rFonts w:ascii="Calibri" w:cs="Calibri" w:eastAsia="Calibri" w:hAnsi="Calibri"/>
        </w:rPr>
        <w:t xml:space="preserve">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ARR</w:t>
      </w:r>
      <w:r>
        <w:rPr>
          <w:rFonts w:ascii="Calibri" w:cs="Calibri" w:eastAsia="Calibri" w:hAnsi="Calibri"/>
        </w:rPr>
        <w:t xml:space="preserve">: 60,600시트 × ₩10,000 × 12개월 ≒ </w:t>
      </w:r>
      <w:r>
        <w:rPr>
          <w:rFonts w:ascii="Calibri" w:cs="Calibri" w:eastAsia="Calibri" w:hAnsi="Calibri"/>
          <w:b/>
          <w:bCs/>
        </w:rPr>
        <w:t xml:space="preserve">약 72억 원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시나리오별 BEP 도달 시점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도달 시트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도달 예상 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투자 회수 완료 예상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~60,000시트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M30~M33</w:t>
            </w:r>
            <w:r>
              <w:rPr>
                <w:rFonts w:ascii="Calibri" w:cs="Calibri" w:eastAsia="Calibri" w:hAnsi="Calibri"/>
              </w:rPr>
              <w:t xml:space="preserve"> (출시 후 약 2.5년)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M42~M48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~60,000시트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M22~M24</w:t>
            </w:r>
            <w:r>
              <w:rPr>
                <w:rFonts w:ascii="Calibri" w:cs="Calibri" w:eastAsia="Calibri" w:hAnsi="Calibri"/>
              </w:rPr>
              <w:t xml:space="preserve"> (출시 후 약 1.5~2년)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~60,000시트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M16~M18</w:t>
            </w:r>
            <w:r>
              <w:rPr>
                <w:rFonts w:ascii="Calibri" w:cs="Calibri" w:eastAsia="Calibri" w:hAnsi="Calibri"/>
              </w:rPr>
              <w:t xml:space="preserve"> (출시 후 약 1~1.5년)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M24~M30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누적 투자 회수(ROI 전환) 시점</w:t>
      </w:r>
      <w:r>
        <w:rPr>
          <w:rFonts w:ascii="Calibri" w:cs="Calibri" w:eastAsia="Calibri" w:hAnsi="Calibri"/>
        </w:rPr>
        <w:t xml:space="preserve">: 기본 시나리오 기준 Phase 1 총 투자액(약 22억~37억 원) 회수는 </w:t>
      </w:r>
      <w:r>
        <w:rPr>
          <w:rFonts w:ascii="Calibri" w:cs="Calibri" w:eastAsia="Calibri" w:hAnsi="Calibri"/>
          <w:b/>
          <w:bCs/>
        </w:rPr>
        <w:t xml:space="preserve">출시 후 30~36개월(M30~M36) 내</w:t>
      </w:r>
      <w:r>
        <w:rPr>
          <w:rFonts w:ascii="Calibri" w:cs="Calibri" w:eastAsia="Calibri" w:hAnsi="Calibri"/>
        </w:rPr>
        <w:t xml:space="preserve"> 완료 예상 (업계 추정치)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현금 흐름 분기점 (Cash Flow Positive) 별도 조건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선납 계약 비중 40% 이상 유지 시: 실제 현금 수취가 ARR 기준보다 선행 → 운영 현금 흐름 플러스 전환 </w:t>
      </w:r>
      <w:r>
        <w:rPr>
          <w:rFonts w:ascii="Calibri" w:cs="Calibri" w:eastAsia="Calibri" w:hAnsi="Calibri"/>
          <w:b/>
          <w:bCs/>
        </w:rPr>
        <w:t xml:space="preserve">2~4개월 조기</w:t>
      </w:r>
      <w:r>
        <w:rPr>
          <w:rFonts w:ascii="Calibri" w:cs="Calibri" w:eastAsia="Calibri" w:hAnsi="Calibri"/>
        </w:rPr>
        <w:t xml:space="preserve"> 가능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 조달 계약(연간 일괄 지급 구조) 비중 확대 시 현금 흐름 안정성 추가 향상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R-T1. Chromium 업스트림 의존성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Google의 Chromium 오픈소스 업데이트 주기(약 4주 단위) [7] 에 맞춰 엔터프라이즈 커스터마이징 레이어를 지속 재적용해야 하는 기술적 부담 발생 — 업스트림 변경이 내부 DLP·정책 엔진 코드와 충돌할 경우 대규모 리그레션(Regression)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상시 발생 (지속적 관리 필요)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전담 브라우저 포크 유지보수 팀 상시 운영 (브라우저 개발 6~8명 중 2명 전담)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Chromium 업스트림과 내부 패치의 의존 관계를 자동 추적하는 CI/CD 파이프라인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Island·네이버 웨일 기존 운영 경험에서 축적된 포크 관리 노하우 내재화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중장기적으로 Chromium 업데이트 주기 대비 완충 버전 관리(N-1 버전 지원 정책) 도입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R-T2. 브라우저 보안 취약점(Zero-day)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엔터프라이즈 브라우저 자체가 기업 보안의 핵심 게이트웨이가 됨에 따라, 브라우저 취약점 발견 시 대규모 보안 사고로 직결될 가능성 — 특히 공공기관·금융기관 고객의 신뢰 훼손 시 이탈 위험 극대화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최상 (Critical)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중~상 (Chromium 기반 취약점은 연 수십 건 CVE 발표 [8])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Chromium 취약점 패치 발표 후 </w:t>
      </w:r>
      <w:r>
        <w:rPr>
          <w:rFonts w:ascii="Calibri" w:cs="Calibri" w:eastAsia="Calibri" w:hAnsi="Calibri"/>
          <w:b/>
          <w:bCs/>
        </w:rPr>
        <w:t xml:space="preserve">72시간 이내 긴급 패치 배포</w:t>
      </w:r>
      <w:r>
        <w:rPr>
          <w:rFonts w:ascii="Calibri" w:cs="Calibri" w:eastAsia="Calibri" w:hAnsi="Calibri"/>
        </w:rPr>
        <w:t xml:space="preserve"> 목표 SLA 수립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외부 전문 보안 기관과 분기별 정기 Penetration Test 계약 체결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버그 바운티(Bug Bounty) 프로그램 운영으로 화이트햇 해커 커뮤니티 활용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브라우저 프로세스 샌드박싱 강화 및 렌더러 프로세스 격리 아키텍처 유지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사고 발생 시 즉시 취약 버전 강제 업데이트 배포 메커니즘 구축 (관리 콘솔 원격 제어)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R-T3. 온프레미스 배포 환경 호환성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공공기관·금융기관의 폐쇄망 환경은 OS 버전·네트워크 구성·보안 정책이 표준과 상이한 경우가 많아, 온프레미스 배포 시 예상치 못한 호환성 문제 다수 발생 가능 — 구축 지연 및 추가 개발 비용 증가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상 (공공기관 IT 환경 이질성 높음)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PoC 단계에서 고객 환경 사전 진단 체크리스트 표준화 및 SE 팀 필수 수행 프로세스화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Windows 7~11, RHEL 6~9, Ubuntu LTS 등 다양한 레거시 OS 지원 테스트 매트릭스 수립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현장 기술 지원(On-site 지원) SLA를 Enterprise·Public Sector 티어 계약에 명시적 포함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공공기관 표준 IT 환경(전자정부 표준 프레임워크, 국산 OS 등) 호환성 우선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R-M1. 공공기관 예산 삭감 및 조달 주기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공공기관은 IT 예산이 정부 예산 편성 주기(연 1회)에 종속되어 있어 계약 의사결정이 지연되거나, 연도 말 집중 집행·연도 초 예산 공백 구조 발생 — 매출 인식의 계절성(Seasonality) 및 ARR 성장 예측 어려움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상 (공공부문 구조적 특성)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민간(중견·대기업) 세그먼트 병행 공략으로 공공 의존도 50% 이하로 분산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조달청 나라장터·디지털서비스몰 등록 완료 후 수의계약·공모 방식 다각화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계약 선납 인센티브 강화로 연도 말 집중 계약 → 현금 흐름 조기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SI 파트너를 통한 대형 공공 IT 사업 번들 공급으로 예산 사이클 간접 활용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R-M2. 대형 글로벌 플레이어 한국 시장 집중 공세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Island이 국내 로컬 파트너(예: 국내 대형 보안 기업)와 협력하여 한국 시장에 본격 진입하거나, Microsoft가 Edge for Business에 DLP·커스터마이징 기능을 강화하는 무료·저가 번들 전략을 구사할 경우 가격·브랜드 경쟁력 약화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(글로벌 기업의 아시아 시장 집중 투자 추세 [9])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국내 인증(CC·GS)·조달 요건 선점</w:t>
      </w:r>
      <w:r>
        <w:rPr>
          <w:rFonts w:ascii="Calibri" w:cs="Calibri" w:eastAsia="Calibri" w:hAnsi="Calibri"/>
        </w:rPr>
        <w:t xml:space="preserve"> — 글로벌 기업의 인증 취득에는 통상 1~2년 소요 → 시장 선점 효과 유지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국정원 망분리 지침 특화 기능 깊이</w:t>
      </w:r>
      <w:r>
        <w:rPr>
          <w:rFonts w:ascii="Calibri" w:cs="Calibri" w:eastAsia="Calibri" w:hAnsi="Calibri"/>
        </w:rPr>
        <w:t xml:space="preserve"> 확보 — 해외 기업이 단기간에 복제하기 어려운 규제 대응 노하우를 기술적 해자(Moat)로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고객 락인(Lock-in) 강화</w:t>
      </w:r>
      <w:r>
        <w:rPr>
          <w:rFonts w:ascii="Calibri" w:cs="Calibri" w:eastAsia="Calibri" w:hAnsi="Calibri"/>
        </w:rPr>
        <w:t xml:space="preserve">: 기업별 커스터마이징 프리셋, 감사 로그 데이터, 내부 워크플로우 연동 깊이를 높여 전환 비용 상승 유도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네이버 생태계(NCP·웍스·Clova) 연동을 통한 </w:t>
      </w:r>
      <w:r>
        <w:rPr>
          <w:rFonts w:ascii="Calibri" w:cs="Calibri" w:eastAsia="Calibri" w:hAnsi="Calibri"/>
          <w:b/>
          <w:bCs/>
        </w:rPr>
        <w:t xml:space="preserve">플랫폼 번들 가치</w:t>
      </w:r>
      <w:r>
        <w:rPr>
          <w:rFonts w:ascii="Calibri" w:cs="Calibri" w:eastAsia="Calibri" w:hAnsi="Calibri"/>
        </w:rPr>
        <w:t xml:space="preserve"> 강화로 단순 브라우저 이상의 전환 비용 형성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R-M3. 망분리 규제 완화 방향 전환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역설적으로, 국정원 망분리 의무가 전면 폐지되거나 대폭 완화될 경우 일부 기관의 긴급 도입 필요성 감소 가능 — 단, 이 경우 외부망 접근 허용에 따른 브라우저 기반 보안 통제 수요는 오히려 증가하는 양면성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중~하 (Low-Medium)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(2023~2024년 규제 완화 논의 진행 중 [3])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망분리 완화 시나리오에 맞는 </w:t>
      </w:r>
      <w:r>
        <w:rPr>
          <w:rFonts w:ascii="Calibri" w:cs="Calibri" w:eastAsia="Calibri" w:hAnsi="Calibri"/>
          <w:b/>
          <w:bCs/>
        </w:rPr>
        <w:t xml:space="preserve">"Zero Trust + 브라우저 보안" 제품 메시지</w:t>
      </w:r>
      <w:r>
        <w:rPr>
          <w:rFonts w:ascii="Calibri" w:cs="Calibri" w:eastAsia="Calibri" w:hAnsi="Calibri"/>
        </w:rPr>
        <w:t xml:space="preserve"> 선제 준비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규제 완화 이후 클라우드·외부망 접근 허용 환경에서 필수 보안 레이어로서 포지셔닝 전환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망분리 완화 대응 전용 정책 모듈을 Public Sector 티어에 선제 탑재 (로드맵 M27 마일스톤)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R-H1. 핵심 Chromium 개발 인력 확보·유지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국내에서 Chromium 포크 수준의 브라우저 엔진 개발 경험 보유 인력은 극소수 — 네이버 웨일 기존 팀 외에 외부 채용이 매우 어렵고, 주요 개발자 이탈 시 로드맵 전체 지연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(국내 브라우저 개발 인력 풀 협소)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네이버 웨일 기존 개발팀의 B2B 제품 라인 이동 및 핵심 인력 </w:t>
      </w:r>
      <w:r>
        <w:rPr>
          <w:rFonts w:ascii="Calibri" w:cs="Calibri" w:eastAsia="Calibri" w:hAnsi="Calibri"/>
          <w:b/>
          <w:bCs/>
        </w:rPr>
        <w:t xml:space="preserve">주식보상(RSU·스톡옵션) 연계 장기 리텐션 계약</w:t>
      </w:r>
      <w:r>
        <w:rPr>
          <w:rFonts w:ascii="Calibri" w:cs="Calibri" w:eastAsia="Calibri" w:hAnsi="Calibri"/>
        </w:rPr>
        <w:t xml:space="preserve"> 체결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채용 경쟁력 강화: 엔터프라이즈 브라우저 도메인 희소성을 브랜딩하여 개발자 채용 PR 강화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모듈별 </w:t>
      </w:r>
      <w:r>
        <w:rPr>
          <w:rFonts w:ascii="Calibri" w:cs="Calibri" w:eastAsia="Calibri" w:hAnsi="Calibri"/>
          <w:b/>
          <w:bCs/>
        </w:rPr>
        <w:t xml:space="preserve">지식 문서화(Wiki·기술 설계 문서)</w:t>
      </w:r>
      <w:r>
        <w:rPr>
          <w:rFonts w:ascii="Calibri" w:cs="Calibri" w:eastAsia="Calibri" w:hAnsi="Calibri"/>
        </w:rPr>
        <w:t xml:space="preserve"> 의무화로 단일 인물 의존도 감소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구글·삼성·카카오 등 대형 브라우저·크로미움 경험 보유 개발자 타깃 헤드헌팅 예산 배정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R-H2. 영업·채널 조직 구축 속도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B2B 엔터프라이즈 영업은 기술 이해도와 공공·금융 도메인 지식을 동시에 갖춘 기술영업(SE) 인력이 필수이나 공급 희소 — 채널 파트너 교육·관리 역량도 초기 조직에서는 부족할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중~상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공공·금융 IT 영업 경험 보유 베테랑 영업 리더 우선 채용 (Phase 1 M3~M6 내 완료 목표)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SI·총판 파트너 채널을 통해 자체 영업 인력 부담 분산 → 파트너 교육 프로그램 조기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네이버 기업 영업 조직(네이버웍스·NCP 영업팀)과 협력하여 초기 공동 영업 체계 구성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R-L1. 국내 보안 인증 취득 지연 리스크 (**규제·법률 리스크**)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공공기관 납품을 위한 </w:t>
      </w:r>
      <w:r>
        <w:rPr>
          <w:rFonts w:ascii="Calibri" w:cs="Calibri" w:eastAsia="Calibri" w:hAnsi="Calibri"/>
          <w:b/>
          <w:bCs/>
        </w:rPr>
        <w:t xml:space="preserve">GS인증(Good Software 인증)</w:t>
      </w:r>
      <w:r>
        <w:rPr>
          <w:rFonts w:ascii="Calibri" w:cs="Calibri" w:eastAsia="Calibri" w:hAnsi="Calibri"/>
        </w:rPr>
        <w:t xml:space="preserve"> 및 </w:t>
      </w:r>
      <w:r>
        <w:rPr>
          <w:rFonts w:ascii="Calibri" w:cs="Calibri" w:eastAsia="Calibri" w:hAnsi="Calibri"/>
          <w:b/>
          <w:bCs/>
        </w:rPr>
        <w:t xml:space="preserve">CC인증(Common Criteria, IT보안인증)</w:t>
      </w:r>
      <w:r>
        <w:rPr>
          <w:rFonts w:ascii="Calibri" w:cs="Calibri" w:eastAsia="Calibri" w:hAnsi="Calibri"/>
        </w:rPr>
        <w:t xml:space="preserve"> 취득 과정에서 심사 일정 지연·요건 불충족·재심사 등이 발생할 경우, 공공기관 조달 입찰 참여 자체가 불가능해져 </w:t>
      </w:r>
      <w:r>
        <w:rPr>
          <w:rFonts w:ascii="Calibri" w:cs="Calibri" w:eastAsia="Calibri" w:hAnsi="Calibri"/>
          <w:b/>
          <w:bCs/>
        </w:rPr>
        <w:t xml:space="preserve">1차 타깃 시장 진입 전면 차단</w:t>
      </w:r>
      <w:r>
        <w:rPr>
          <w:rFonts w:ascii="Calibri" w:cs="Calibri" w:eastAsia="Calibri" w:hAnsi="Calibri"/>
        </w:rPr>
        <w:t xml:space="preserve"> 위험 발생 [10]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GS인증: 한국산업기술시험원(KTL) 또는 한국정보통신기술협회(TTA) 심사, 통상 </w:t>
      </w:r>
      <w:r>
        <w:rPr>
          <w:rFonts w:ascii="Calibri" w:cs="Calibri" w:eastAsia="Calibri" w:hAnsi="Calibri"/>
          <w:b/>
          <w:bCs/>
        </w:rPr>
        <w:t xml:space="preserve">6~12개월 소요</w:t>
      </w:r>
      <w:r>
        <w:rPr>
          <w:rFonts w:ascii="Calibri" w:cs="Calibri" w:eastAsia="Calibri" w:hAnsi="Calibri"/>
        </w:rPr>
        <w:t xml:space="preserve"> [10]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CC인증: 국가보안기술연구소(NSR) 주관, EAL 등급에 따라 </w:t>
      </w:r>
      <w:r>
        <w:rPr>
          <w:rFonts w:ascii="Calibri" w:cs="Calibri" w:eastAsia="Calibri" w:hAnsi="Calibri"/>
          <w:b/>
          <w:bCs/>
        </w:rPr>
        <w:t xml:space="preserve">12~24개월 이상 소요</w:t>
      </w:r>
      <w:r>
        <w:rPr>
          <w:rFonts w:ascii="Calibri" w:cs="Calibri" w:eastAsia="Calibri" w:hAnsi="Calibri"/>
        </w:rPr>
        <w:t xml:space="preserve"> 가능 [11]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인증 심사 중 기능 변경·보안 설계 수정 요구 시 일정이 추가 연장될 수 있으며, 인증 취득 전까지 다수 공공기관은 구매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개인정보보호법·정보통신망법 등 관련 법령 개정에 따른 기능 요건 변경 시, 기취득 인증의 재심사 의무 발생 가능성 존재 [12]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최상 (Critical) — 공공기관 타깃 비중이 초기 매출의 40~60% 추정임을 감안 시 사업 지속성에 직결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중~상 (신규 제품 최초 인증 취득 시 요건 해석 이견·보완 요구 빈번)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조기 인증 착수</w:t>
      </w:r>
      <w:r>
        <w:rPr>
          <w:rFonts w:ascii="Calibri" w:cs="Calibri" w:eastAsia="Calibri" w:hAnsi="Calibri"/>
        </w:rPr>
        <w:t xml:space="preserve">: GS인증은 </w:t>
      </w:r>
      <w:r>
        <w:rPr>
          <w:rFonts w:ascii="Calibri" w:cs="Calibri" w:eastAsia="Calibri" w:hAnsi="Calibri"/>
          <w:b/>
          <w:bCs/>
        </w:rPr>
        <w:t xml:space="preserve">M7 파일럿 PoC 완료 즉시 신청</w:t>
      </w:r>
      <w:r>
        <w:rPr>
          <w:rFonts w:ascii="Calibri" w:cs="Calibri" w:eastAsia="Calibri" w:hAnsi="Calibri"/>
        </w:rPr>
        <w:t xml:space="preserve">, CC인증은 </w:t>
      </w:r>
      <w:r>
        <w:rPr>
          <w:rFonts w:ascii="Calibri" w:cs="Calibri" w:eastAsia="Calibri" w:hAnsi="Calibri"/>
          <w:b/>
          <w:bCs/>
        </w:rPr>
        <w:t xml:space="preserve">M14 착수</w:t>
      </w:r>
      <w:r>
        <w:rPr>
          <w:rFonts w:ascii="Calibri" w:cs="Calibri" w:eastAsia="Calibri" w:hAnsi="Calibri"/>
        </w:rPr>
        <w:t xml:space="preserve"> — 목표 취득 시점 각각 M12, M24로 로드맵 반영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인증 전문 컨설팅 기관 계약</w:t>
      </w:r>
      <w:r>
        <w:rPr>
          <w:rFonts w:ascii="Calibri" w:cs="Calibri" w:eastAsia="Calibri" w:hAnsi="Calibri"/>
        </w:rPr>
        <w:t xml:space="preserve">: GS·CC인증 심사 경험 보유 전문 기관(예: 한국정보보호산업협회 자문) 조기 선임하여 요건 충족 여부 사전 점검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인증 취득 전 조달 대안 확보</w:t>
      </w:r>
      <w:r>
        <w:rPr>
          <w:rFonts w:ascii="Calibri" w:cs="Calibri" w:eastAsia="Calibri" w:hAnsi="Calibri"/>
        </w:rPr>
        <w:t xml:space="preserve">: GS인증 취득 전에는 수의계약·시범사업·혁신제품 지정 제도(과기부·조달청 혁신조달) 활용하여 공공기관 진입 채널 유지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법령 모니터링 체계 구축</w:t>
      </w:r>
      <w:r>
        <w:rPr>
          <w:rFonts w:ascii="Calibri" w:cs="Calibri" w:eastAsia="Calibri" w:hAnsi="Calibri"/>
        </w:rPr>
        <w:t xml:space="preserve">: 개인정보보호법·정보통신망법·전자금융감독규정 등 관련 법령 개정 사항을 월 1회 법무팀·보안팀 공동 리뷰하는 규제 모니터링 프로세스 의무화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기능 아키텍처 모듈화</w:t>
      </w:r>
      <w:r>
        <w:rPr>
          <w:rFonts w:ascii="Calibri" w:cs="Calibri" w:eastAsia="Calibri" w:hAnsi="Calibri"/>
        </w:rPr>
        <w:t xml:space="preserve">: 법령 변경 시 특정 모듈만 업데이트하여 인증 재심사 범위를 최소화할 수 있도록 브라우저 정책 엔진을 독립 모듈 구조로 설계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R-L2. 개인정보보호법·데이터 주권 규제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브라우저 감사 로그에는 임직원의 URL 접속 이력·검색어·행동 패턴 등 민감한 개인 정보가 포함될 수 있어, 로그 수집·보관·활용 과정에서 </w:t>
      </w:r>
      <w:r>
        <w:rPr>
          <w:rFonts w:ascii="Calibri" w:cs="Calibri" w:eastAsia="Calibri" w:hAnsi="Calibri"/>
          <w:b/>
          <w:bCs/>
        </w:rPr>
        <w:t xml:space="preserve">개인정보보호법 제24조(민감정보 처리 제한) 및 제29조(안전조치 의무)</w:t>
      </w:r>
      <w:r>
        <w:rPr>
          <w:rFonts w:ascii="Calibri" w:cs="Calibri" w:eastAsia="Calibri" w:hAnsi="Calibri"/>
        </w:rPr>
        <w:t xml:space="preserve"> 위반 리스크 존재 [12]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- 2023년 개정 개인정보보호법상 위반 시 </w:t>
      </w:r>
      <w:r>
        <w:rPr>
          <w:rFonts w:ascii="Calibri" w:cs="Calibri" w:eastAsia="Calibri" w:hAnsi="Calibri"/>
          <w:b/>
          <w:bCs/>
        </w:rPr>
        <w:t xml:space="preserve">전체 매출액의 최대 3% 과징금</w:t>
      </w:r>
      <w:r>
        <w:rPr>
          <w:rFonts w:ascii="Calibri" w:cs="Calibri" w:eastAsia="Calibri" w:hAnsi="Calibri"/>
        </w:rPr>
        <w:t xml:space="preserve"> 부과 가능 [12]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동남아시아 진출 시 베트남(사이버보안법·데이터 현지화 의무), 인도네시아(개인정보보호법 UU PDP 2022) 등 각국 데이터 주권 규제 대응 추가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로그 수집 범위 최소화 원칙(Data Minimization)</w:t>
      </w:r>
      <w:r>
        <w:rPr>
          <w:rFonts w:ascii="Calibri" w:cs="Calibri" w:eastAsia="Calibri" w:hAnsi="Calibri"/>
        </w:rPr>
        <w:t xml:space="preserve"> 적용: 업무 목적에 필요한 이벤트만 선택적 수집, 수집 항목 고객사가 직접 설정 가능하도록 관리 콘솔에서 제어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임직원 고지 동의 가이드라인</w:t>
      </w:r>
      <w:r>
        <w:rPr>
          <w:rFonts w:ascii="Calibri" w:cs="Calibri" w:eastAsia="Calibri" w:hAnsi="Calibri"/>
        </w:rPr>
        <w:t xml:space="preserve"> 제공: 고객사가 임직원에게 브라우저 모니터링 사실을 사전 고지할 수 있는 표준 개인정보처리방침 템플릿 번들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로그 암호화·접근 통제</w:t>
      </w:r>
      <w:r>
        <w:rPr>
          <w:rFonts w:ascii="Calibri" w:cs="Calibri" w:eastAsia="Calibri" w:hAnsi="Calibri"/>
        </w:rPr>
        <w:t xml:space="preserve">: 감사 로그 AES-256 암호화 저장, 관리자 접근 권한 분리 및 접근 이력 별도 기록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글로벌 진출 시 데이터 현지화</w:t>
      </w:r>
      <w:r>
        <w:rPr>
          <w:rFonts w:ascii="Calibri" w:cs="Calibri" w:eastAsia="Calibri" w:hAnsi="Calibri"/>
        </w:rPr>
        <w:t xml:space="preserve">: 베트남·인도네시아 등 데이터 현지화 의무 국가 대상 현지 NCP 리전 또는 현지 클라우드 인프라 활용하여 데이터 역외 이전 리스크 최소화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R-L3. 오픈소스(Chromium) 라이선스 준수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Chromium은 BSD 라이선스 기반이나, 포크·커스터마이징 과정에서 GPL·LGPL 컴포넌트가 혼입될 경우 </w:t>
      </w:r>
      <w:r>
        <w:rPr>
          <w:rFonts w:ascii="Calibri" w:cs="Calibri" w:eastAsia="Calibri" w:hAnsi="Calibri"/>
          <w:b/>
          <w:bCs/>
        </w:rPr>
        <w:t xml:space="preserve">오픈소스 의무 공개 범위</w:t>
      </w:r>
      <w:r>
        <w:rPr>
          <w:rFonts w:ascii="Calibri" w:cs="Calibri" w:eastAsia="Calibri" w:hAnsi="Calibri"/>
        </w:rPr>
        <w:t xml:space="preserve">가 기업 핵심 코드(DLP 엔진·정책 모듈)까지 확대될 위험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오픈소스 컴포넌트 관리(SCA, Software Composition Analysis) 도구(예: FOSSA, BlackDuck) 도입하여 라이선스 자동 스캔·관리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법무팀과 함께 분기별 오픈소스 사용 현황 감사(Audit) 수행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GPL 의무 공개 가능성이 있는 컴포넌트는 사전에 상업용 대체제로 교체하거나 독립 모듈 분리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Island 엔터프라이즈 브라우저 가격 및 시장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Island.io 공식 홈페이지 및 업계 분석 보고서 종합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https://island.io/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Palo Alto Networks의 Talon Cyber Security 인수 및 Prisma SASE 통합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Palo Alto Networks 공식 보도자료 (2023)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https://www.paloaltonetworks.com/blog/2023/12/palo-alto-networks-completes-acquisition-of-talon-cyber-security/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Google Chrome Enterprise Upgrade 가격 정책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Google Workspace Admin Help 공식 문서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https://workspace.google.com/intl/en/products/chrome/enterprise/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Microsoft 365 E3 라이선스 가격 및 포함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Microsoft 공식 제품 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https://www.microsoft.com/ko-kr/microsoft-365/enterprise/compare-office-365-plans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VDI 구축 비용 및 엔터프라이즈 브라우저 대안 전망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Gartner Infrastructure &amp; Operations 보고서 (2023), Gartner Hype Cycle for Endpoint Security (2023)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https://www.gartner.com/en/documents/enterprise-browser-report (요약 공개 버전)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국내 DRM 솔루션 현황 (파수·마크애니)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파수 공식 홈페이지, 마크애니 공식 홈페이지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https://www.fasoo.com / https://www.markany.com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Chromium 릴리즈 주기 및 업스트림 관리 정책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Google Chrome Releases 공식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https://chromereleases.googleblog.com/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Chromium 보안 취약점 CVE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NIST National Vulnerability Database (NVD) — Chromium 검색 결과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https://nvd.nist.gov/vuln/search/results?query=chromium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글로벌 엔터프라이즈 브라우저 시장 성장 전망 및 아시아 시장 진출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MarketsandMarkets 엔터프라이즈 브라우저 시장 보고서 (2023)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https://www.marketsandmarkets.com/Market-Reports/enterprise-browser-market.html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GS인증(Good Software 인증) 절차 및 소요 기간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한국정보통신기술협회(TTA) GS인증 공식 안내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https://gs.tta.or.kr/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CC인증(Common Criteria, IT보안인증) 제도 안내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국가보안기술연구소(NSR) IT보안인증사무국 공식 홈페이지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https://itscc.kr/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개인정보보호법 2023년 개정 내용 (과징금 상한 전체 매출액 3%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개인정보보호위원회 공식 홈페이지 — 개인정보보호법 개정 안내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https://www.pipc.go.kr/np/cop/bbs/selectBoardArticle.do?bbsId=BS074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14. Devil's Advocate — 현실 검증 및 첫단계 추천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14.1 기획서 검토 의견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1. 핵심 요약 → 목표 수치 근거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"3년 내 5만~10만 시트" 목표의 유사 서비스 도입 사례·비교 근거 전무 — 숫자의 출처가 역산(목표 ARR → 시트 수) 방식으로 추정되어 시장 수요 기반 검증 결여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"Island 대비 30~50% 낮은 단가 실현 가능"이라는 주장의 실제 원가 구조 분석 부재 — 네이버 인프라 활용만으로 단가 30~50% 절감이 가능하다는 근거 미제시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생태계 시너지를 핵심 차별화로 내세우나, 네이버 본사의 이 사업 지원 의지·내부 승인 여부가 기획서 어디에도 확인되지 않음 — 외부 기획안에서는 가정이지만, 실제 사업화 시 최우선 확인 필요 사항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2. 트렌드 → 국내 시장 수치의 추정치 혼용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"글로벌 엔터프라이즈 브라우저 시장 2023년 약 20억 달러"는 검증된 리서치 기관(Gartner, IDC)의 공식 공표 수치가 아닌 업계 추정치 — 실제 Gartner·IDC 공식 보고서에서 엔터프라이즈 브라우저를 독립 카테고리로 분류한 수치 미존재 (2024년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"국내 망분리 의무 대상 기관 수 1,000개 이상"은 국정원 지침의 직접 수치가 아닌 추정치 — 실제 의무 대상·예산 집행 가능 기관 수는 이보다 훨씬 적을 수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망분리 완화 논의를 수요 확대 근거로 사용하는 동시에, 망분리 유지를 또 다른 수요 근거로 사용 — 양방향 논리는 어떤 상황에서도 긍정적으로 해석되는 서바이버십 바이어스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3. 문제 정의 → 실제 고객 인터뷰 근거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"기업 고객이 원하는 특정 스펙"이 구체적으로 무엇인지 실제 잠재 고객(공공기관 IT 담당자, 금융기관 CISO)과의 인터뷰·설문 데이터 전무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"VDI 대비 1/10 비용"이라는 비교는 VDI의 전체 TCO(총소유비용)와 비교해야 타당하나, 브라우저 솔루션의 TCO(내부 IT 운영·교육·예외 처리 비용 포함)는 산정되지 않음 — 실제 도입 기업의 숨겨진 전환 비용 미반영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범용 브라우저(Chrome GPO)로 이미 어느 정도 통제하고 있는 기업의 경우, 추가 솔루션 도입 필요성 체감이 낮을 수 있음 — "문제가 있다"와 "돈을 내고 해결하겠다"는 전혀 다른 명제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4. 솔루션 → 기능 목록 과잉, 실현 가능성 검토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A·B·C 카테고리 합산 22개 이상의 기능이 M12(1년 내) 완성을 목표로 열거되어 있으나, 브라우저 개발 6~8명으로 Chromium 포크 유지 + DLP + SSO + 정책 엔진 + 관리 콘솔을 동시 구현하는 것은 현실적으로 심각한 일정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"코딩 없이 드래그앤드롭 방식의 정책 설정"은 그 자체가 상당히 복잡한 규칙 빌더 UI 제품이며, 단순 기능 항목처럼 기술되어 있으나 실제 개발 공수는 핵심 DLP 기능과 맞먹는 수준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"스크린샷 블러링" 기능은 OS 레벨 우회(외부 카메라, 별도 기기 촬영)가 근본적으로 불가능 — 보안 기능으로 마케팅 시 고객의 기대치와 실제 보안 효과 간 간극 발생 위험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5. 경쟁 분석 → 국내 실제 경쟁자 과소평가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안랩(AhnLab) V3 기반 브라우저 보안 모듈, 이스트시큐리티의 알약 브라우저 통제 솔루션</w:t>
      </w:r>
      <w:r>
        <w:rPr>
          <w:rFonts w:ascii="Calibri" w:cs="Calibri" w:eastAsia="Calibri" w:hAnsi="Calibri"/>
        </w:rPr>
        <w:t xml:space="preserve"> 등 국내 보안 업체들이 유사 방향으로 제품을 발전시킬 가능성을 전혀 언급하지 않음 — 국내 브랜드 신뢰도·영업망·기존 고객 관계에서 이들이 갖는 이점이 실질적 위협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삼성SDS, LG CNS 자체 개발 가능성</w:t>
      </w:r>
      <w:r>
        <w:rPr>
          <w:rFonts w:ascii="Calibri" w:cs="Calibri" w:eastAsia="Calibri" w:hAnsi="Calibri"/>
        </w:rPr>
        <w:t xml:space="preserve"> 미검토 — 대형 SI사가 공공·금융 고객을 위해 자체 브라우저 솔루션을 OEM 방식으로 개발하는 시나리오는 현실적이며, 이 경우 파트너 전략이 역으로 경쟁 구도로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Chrome Enterprise Upgrade를 단순 GPO 수준으로 평가하나, Google이 엔터프라이즈 브라우저 강화에 집중 투자 중임을 저평가 — Google의 Chrome Enterprise Premium($6/유저/월)은 DLP·URL 필터링·제로 트러스트 통합 기능을 지속 강화 중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6. 차별화 → "더 깊은 커스터마이징"의 실체 불명확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"경쟁사 대비 더 세밀한 기능 단위 온/오프 제어"가 실제로 어떤 기술적 메커니즘으로 구현되며, 왜 Island가 이를 제공하지 못하는지에 대한 기술적 설명 부재 — 기획서 수준에서 차별화 주장만 있고 구현 근거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포지셔닝 다이어그램(ASCII 도표)의 축 설정이 자사에 유리하게 설계된 전형적인 경쟁 분석 편향 — "커스터마이징 깊이"는 Island도 높다고 평가한 경쟁 분석(섹션 5)과 모순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생태계 시너지는 네이버 클라우드·웍스를 이미 사용하는 기업에만 해당 — 전체 타깃 시장(공공기관 포함) 중 NCP 기반 기업 비중이 실제로 얼마나 되는지 수치 미제시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8. 시장 정의·규모 → SAM·SOM 산정 방식의 구조적 오류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"국내 엔터프라이즈 브라우저 TAM 3,000억~5,000억 원"은 전혀 검증되지 않은 추정치 — 이 시장이 현재 실제로 존재하는 시장인지, 아니면 생성해야 할 시장(Market Creation)인지 구분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SAM 계산에서 "공공기관 1,000개 × 평균 500~2,000명 = 50만~200만 시트"는 모든 공공기관이 이 솔루션을 도입할 의향이 있다는 가정이 전제된 상향 편향 추정 — 실제 IT 예산이 책정된 기관, 망분리 의무가 있는 기관, 의사결정권자가 필요성을 인식한 기관으로 좁히면 SAM은 1/5~1/10 수준으로 축소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SOM 목표(5년 내 SAM 10~20% 점유)를 제시하면서 실제로 이 수준을 달성한 국내 B2B SaaS 사례를 언급하지 않음 — 국내 B2B SaaS 시장에서 신규 진입 5년 내 SAM 10% 이상 점유는 극히 드문 사례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9. 로드맵 → M12 이내 목표의 과부하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M12 이내에 GS인증 취득, NCP 마켓 등재, 2개 티어 상품 출시, macOS 지원, 파일럿 PoC 3건, ARR 10억 원 달성을 동시에 설정 — GS인증 심사 기간만 통상 6~12개월 소요되며, 인증 준비와 동시에 제품 개발을 병행하는 것은 현실적으로 일정 충돌 심각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CC인증(Common Criteria) 취득 목표를 M24로 설정했으나, 실제 CC인증은 신청~취득까지 </w:t>
      </w:r>
      <w:r>
        <w:rPr>
          <w:rFonts w:ascii="Calibri" w:cs="Calibri" w:eastAsia="Calibri" w:hAnsi="Calibri"/>
          <w:b/>
          <w:bCs/>
        </w:rPr>
        <w:t xml:space="preserve">최소 18~24개월</w:t>
      </w:r>
      <w:r>
        <w:rPr>
          <w:rFonts w:ascii="Calibri" w:cs="Calibri" w:eastAsia="Calibri" w:hAnsi="Calibri"/>
        </w:rPr>
        <w:t xml:space="preserve">, 비용도 </w:t>
      </w:r>
      <w:r>
        <w:rPr>
          <w:rFonts w:ascii="Calibri" w:cs="Calibri" w:eastAsia="Calibri" w:hAnsi="Calibri"/>
          <w:b/>
          <w:bCs/>
        </w:rPr>
        <w:t xml:space="preserve">수억 원</w:t>
      </w:r>
      <w:r>
        <w:rPr>
          <w:rFonts w:ascii="Calibri" w:cs="Calibri" w:eastAsia="Calibri" w:hAnsi="Calibri"/>
        </w:rPr>
        <w:t xml:space="preserve"> 이상 소요되는 것이 국내 실무 관행 — M24 취득은 M6 이전에 착수해야 가능한 일정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3의 "동남아 3개국 공식 출시 (M44)"는 국내 사업이 M30 ARR 100억 원을 달성한다는 전제가 충족되어야 재원 확보 가능 — 국내 BEP 도달 전 글로벌 비용 집행은 심각한 현금 흐름 리스크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10. 상세 프로젝트 계획 → 인력 배분 현실성 문제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1 브라우저 개발 6~8명으로 Chromium 포크 유지보수, DLP 모듈, 정책 엔진, Windows/macOS 이중 빌드, 취약점 대응을 M12 내에 처리하는 것은 실제 Chromium 기반 제품 개발 경험자들이 공통적으로 지적하는 과소 배분 — 네이버 웨일 자체도 초기 팀 규모가 이보다 컸음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"보안팀 / 외부 전문기관"의 Penetration Test를 M6 1회로 설정했으나, 금융기관·공공기관 납품 요건 상 연 2회 이상 정기 침투 테스트 보고서 제출 요구 가능 — 비용·일정 미반영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2에서 BD 3~4명이 SI 파트너 계약(삼성SDS·LG CNS·SK C&amp;C) 협상, 총판 계약, 파트너 포털 구축을 M13~M21 사이 동시 수행하는 것은 실제 대기업 SI사의 의사결정 속도(통상 12~18개월 협의 소요)를 무시한 일정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11. 사업 모델 → 공공기관 판매 구조의 현실적 장벽 누락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 대상 소프트웨어 판매는 "나라장터 등록 + GS인증"만으로 완결되지 않음 — 실제 계약까지 </w:t>
      </w:r>
      <w:r>
        <w:rPr>
          <w:rFonts w:ascii="Calibri" w:cs="Calibri" w:eastAsia="Calibri" w:hAnsi="Calibri"/>
          <w:b/>
          <w:bCs/>
        </w:rPr>
        <w:t xml:space="preserve">보안적합성 검토(국정원 검토 최대 6개월), 개인정보영향평가(PIA), 정보보호 관리체계(ISMS-P) 인증 요구</w:t>
      </w:r>
      <w:r>
        <w:rPr>
          <w:rFonts w:ascii="Calibri" w:cs="Calibri" w:eastAsia="Calibri" w:hAnsi="Calibri"/>
        </w:rPr>
        <w:t xml:space="preserve"> 등 추가 장벽이 존재하며 이에 대한 비용·일정이 전혀 반영되지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공공기관의 SaaS 구독 모델 수용성 과대평가 — 현재 국내 공공기관 다수는 예산 코드 구조상 "소프트웨어 구독" 항목보다 "SW 구매·유지보수" 항목으로 집행하는 것을 선호하며, 순수 SaaS 구독에 대한 예산 편성 자체가 불가능한 기관 다수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"시트당 ₩6,000~₩22,000" 가격 밴드가 기존 국내 유사 보안 솔루션 구매 단가와의 실제 비교 없이 설정됨 — 국내 공공기관 IT 담당자의 예산 인식과 괴리 가능성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12. 사업 전망 → 재무 모델의 낙관 편향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혼합 ARPU ₩10,000 가정은 Basic 티어(₩6,000)가 초기 주력 상품이 될 가능성을 과소반영 — 초기 레퍼런스 확보를 위해 할인·무료 PoC를 제공하는 기간 동안 실질 ARPU는 ₩4,000~₩6,000 수준에 머물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 이탈률 "연간 5~8%"는 글로벌 엔터프라이즈 SaaS 벤치마크(B2B SaaS 평균 연간 이탈률 10~15% [10])보다 낙관적 — 공공기관은 장기 계약 특성상 낮을 수 있으나, 중견기업 세그먼트 포함 시 현실적으로 10% 이상 적용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1 총 투자 소요액 "15억~27억 원" 추정은 Chromium 기반 엔터프라이즈 브라우저 개발 실제 사례(Island 초기 투자 $100M+ 시리즈 조달 [11])와 규모 차이가 크며, 국내 인건비 기준으로도 팀 빌딩·채용 비용·초기 인프라를 포함하면 </w:t>
      </w:r>
      <w:r>
        <w:rPr>
          <w:rFonts w:ascii="Calibri" w:cs="Calibri" w:eastAsia="Calibri" w:hAnsi="Calibri"/>
          <w:b/>
          <w:bCs/>
        </w:rPr>
        <w:t xml:space="preserve">최소 30억~50억 원</w:t>
      </w:r>
      <w:r>
        <w:rPr>
          <w:rFonts w:ascii="Calibri" w:cs="Calibri" w:eastAsia="Calibri" w:hAnsi="Calibri"/>
        </w:rPr>
        <w:t xml:space="preserve"> 예상이 보다 현실적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14.2 MVP 첫단계 추천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목표: "브라우저를 만들기 전에, 브라우저가 필요한 사람을 확인하라"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엔터프라이즈 브라우저는 개발 착수 전 반드시 </w:t>
      </w:r>
      <w:r>
        <w:rPr>
          <w:rFonts w:ascii="Calibri" w:cs="Calibri" w:eastAsia="Calibri" w:hAnsi="Calibri"/>
          <w:b/>
          <w:bCs/>
        </w:rPr>
        <w:t xml:space="preserve">지불 의사(Willingness to Pay)와 구체적 스펙 요구사항</w:t>
      </w:r>
      <w:r>
        <w:rPr>
          <w:rFonts w:ascii="Calibri" w:cs="Calibri" w:eastAsia="Calibri" w:hAnsi="Calibri"/>
        </w:rPr>
        <w:t xml:space="preserve">을 실제 의사결정권자로부터 확인해야 하는 제품이다. 아래 첫단계는 실제 코드를 최소화하면서 시장 수요를 검증하는 방식을 권장한다.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Step 1: 유료 파일럿 계약 선(先) 체결 후 개발 착수 (M0~M3)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구현 범위 (핵심 2개 기능)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기능 1: 관리 콘솔 기반 블랙/화이트리스트 정책 배포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Chromium 기반 브라우저 빌드(네이버 웨일 기존 코드베이스 활용 가능 여부 먼저 확인) + 단순 URL 블랙/화이트리스트 정책을 JSON 파일로 배포하는 관리 콘솔 최소 구현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드래그앤드롭 UI 불필요 — 텍스트 입력 기반 규칙 설정으로도 파일럿 검증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기능 2: 파일 업로드 차단 DLP (단일 도메인 대상)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특정 도메인(예: 개인 구글 드라이브, 개인 드롭박스)으로의 파일 업로드 차단 기능 단독 구현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클립보드, 스크린샷, 인쇄 제어는 파일럿 완료 후 2차 스프린트로 이연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예상 기간·인원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8~10주 (약 2~2.5개월)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3~4명 (Chromium 경험자 필수 — 경험자 1명이 없으면 일정 2배 이상 소요)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 (정책 저장·배포 API + 콘솔 백엔드 최소 구현)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(관리 콘솔 UI 최소 구현)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/ 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(파일럿 고객 섭외·계약 체결 병행)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6~8명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최소 예산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2억~3억 원 (인건비 기준, 인프라·기타 포함)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파일럿 계약 조건 (선행 조건)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개발 착수 전 </w:t>
      </w:r>
      <w:r>
        <w:rPr>
          <w:rFonts w:ascii="Calibri" w:cs="Calibri" w:eastAsia="Calibri" w:hAnsi="Calibri"/>
          <w:b/>
          <w:bCs/>
        </w:rPr>
        <w:t xml:space="preserve">유료 파일럿 계약 최소 2건</w:t>
      </w:r>
      <w:r>
        <w:rPr>
          <w:rFonts w:ascii="Calibri" w:cs="Calibri" w:eastAsia="Calibri" w:hAnsi="Calibri"/>
        </w:rPr>
        <w:t xml:space="preserve"> 체결 필수 — 무료 PoC는 검증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계약 규모 제안: 기관당 50~100시트 × 3개월 × ₩6,000 = 기관당 약 900만~1,800만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계약서에 "정식 출시 시 전환 우선권" 조항 포함으로 락인 사전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파일럿 고객이 제시하는 </w:t>
      </w:r>
      <w:r>
        <w:rPr>
          <w:rFonts w:ascii="Calibri" w:cs="Calibri" w:eastAsia="Calibri" w:hAnsi="Calibri"/>
          <w:b/>
          <w:bCs/>
        </w:rPr>
        <w:t xml:space="preserve">구체적 스펙 목록(최소 10개 항목)</w:t>
      </w:r>
      <w:r>
        <w:rPr>
          <w:rFonts w:ascii="Calibri" w:cs="Calibri" w:eastAsia="Calibri" w:hAnsi="Calibri"/>
        </w:rPr>
        <w:t xml:space="preserve">을 계약 전에 서면으로 수령 — 이것이 실제 제품 스펙의 1차 소스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성공/실패 판단 기준 (KPI)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성공 기준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실패/재검토 기준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유료 파일럿 계약 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착수 전 2건 이상 유료 계약 체결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2건 미달 시 → 수요 가정 재검토, 개발 중단 고려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파일럿 완료율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기관 중 80% 이상 3개월 파일럿 완주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50% 이하 이탈 → 제품-시장 적합성 미확인, 피벗 검토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정식 전환율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완료 기관의 60% 이상이 정식 계약으로 전환 의사 표명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 이하 → 가격·기능 구조 전면 재검토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스펙 충족률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고객이 제시한 요구사항 목록의 70% 이상 충족 평가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50% 이하 → 기술 실현 가능성 재평가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지불 의사 확인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시트당 ₩6,000 이상 실제 지불 의향 확인 (할인 없이)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₩3,000 이하에서만 수용 → 가격 모델 재설계 필요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의사결정자 접근성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CISO 또는 IT 부장급 이상과 직접 미팅 2회 이상 수행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실무자 레벨에서만 논의 종결 → 예산 집행 권한 부재 가능성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14.3 주의할 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🔧 기술적 함정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Chromium 포크의 숨겨진 유지보수 지옥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Chromium은 약 4주마다 메이저 버전 업데이트 → 커스터마이징 레이어(정책 엔진, DLP 훅)를 매 업데이트마다 재적용·회귀 테스트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 작업을 전담하는 인력 없이는 보안 패치 지연 → 고객 보안 사고 발생 시 법적 책임 문제로 직결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현실적 조건</w:t>
      </w:r>
      <w:r>
        <w:rPr>
          <w:rFonts w:ascii="Calibri" w:cs="Calibri" w:eastAsia="Calibri" w:hAnsi="Calibri"/>
        </w:rPr>
        <w:t xml:space="preserve">: Chromium 코어 개발 경험 3년 이상 엔지니어 최소 2명 확보 없이는 개발 착수 자체가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DLP 기능의 기술적 완결성 한계 과소평가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 업로드 차단은 구현 가능하나, 웹소켓 기반 실시간 협업 도구(Notion, Figma 등)를 통한 데이터 유출, 개인 이메일 웹클라이언트 복사붙여넣기 등 브라우저 레벨에서 탐지·차단이 구조적으로 어려운 경로 다수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고객이 "브라우저 DLP를 도입했으니 안전하다"고 인식하는 순간 다른 보안 통제를 해제할 위험 — 오히려 전체 보안 수준 저하 유발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온프레미스 배포 = 별도 제품 수준의 공수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클라우드 SaaS와 온프레미스 배포를 동일 코드베이스로 유지하는 것은 DevOps 아키텍처부터 다르게 설계해야 하는 구조 문제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2 Enterprise 티어에 온프레미스 옵션을 포함했으나, 실제 개발 공수는 SaaS 버전의 </w:t>
      </w:r>
      <w:r>
        <w:rPr>
          <w:rFonts w:ascii="Calibri" w:cs="Calibri" w:eastAsia="Calibri" w:hAnsi="Calibri"/>
          <w:b/>
          <w:bCs/>
        </w:rPr>
        <w:t xml:space="preserve">50~80% 추가</w:t>
      </w:r>
      <w:r>
        <w:rPr>
          <w:rFonts w:ascii="Calibri" w:cs="Calibri" w:eastAsia="Calibri" w:hAnsi="Calibri"/>
        </w:rPr>
        <w:t xml:space="preserve"> 소요 예상 — 현재 계획의 인력 규모에서 미반영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🏪 시장 함정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"망분리 규제 의무 = 즉각 구매 의향"이 아님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공공기관 IT 담당자 다수는 현재 망분리를 물리적 PC 이중화 또는 기존 솔루션으로 "어떻게든" 운영 중 — 현재 운영 방식이 불편하더라도 "교체 리스크"를 더 두려워하는 것이 공공기관의 보편적 태도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새 솔루션 도입 실패 시 담당자 개인의 인사상 불이익 → 의사결정자의 현상유지 편향(Status Quo Bias)이 실제 최대 경쟁자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파트너 채널(SI)의 충성도 부재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삼성SDS·LG CNS는 동시에 Island, Chrome Enterprise, 자체 솔루션을 함께 제안하는 멀티벤더 전략을 취함 — B2B 웨일 단독 파트너십 체결이 곧 독점 채널 확보를 의미하지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SI사는 마진 구조가 명확하고 레퍼런스가 풍부한 제품을 우선 제안 → 신생 제품을 적극 판매할 인센티브 구조 설계 없이는 파트너 채널이 실질 매출로 연결되지 않음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실제 구매 단위는 기관이 아닌 예산 담당 부서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"기관당 500~2,000명 시트" 계산은 기관 전체 도입을 가정하나, 실제 초도 계약은 특정 부서(예: 보안팀, IT팀) 20~50시트로 시작하는 경우가 대부분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전사 확산까지 통상 2~3년의 내부 설득 과정 소요 → 시트 확장 속도가 재무 모델 가정치보다 크게 느릴 가능성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💸 재무 함정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공공기관 대금 수취 지연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공공기관은 납품 후 대금 지급까지 </w:t>
      </w:r>
      <w:r>
        <w:rPr>
          <w:rFonts w:ascii="Calibri" w:cs="Calibri" w:eastAsia="Calibri" w:hAnsi="Calibri"/>
          <w:b/>
          <w:bCs/>
        </w:rPr>
        <w:t xml:space="preserve">30~90일</w:t>
      </w:r>
      <w:r>
        <w:rPr>
          <w:rFonts w:ascii="Calibri" w:cs="Calibri" w:eastAsia="Calibri" w:hAnsi="Calibri"/>
        </w:rPr>
        <w:t xml:space="preserve"> 소요가 일반적이며, 연도 말 계약 집중 시 실제 입금은 다음 해 1~2월로 이연 → 연말 계약 목표 달성과 현금 보유 간 괴리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SaaS 구독임에도 공공기관은 월별 자동 이체가 아닌 분기·반기·연간 일괄 청구를 요구하는 경우 多 → 현금 흐름 계획 시 선납 계약 비중을 높이지 않으면 운영 자금 부족 위험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인증 취득 비용의 실제 규모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GS인증: 시험 비용 약 1,000만~3,000만 원 + 내부 대응 인력 비용 합산 시 실질 3,000만~8,000만 원 수준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CC인증(EAL2 기준): 총 비용 </w:t>
      </w:r>
      <w:r>
        <w:rPr>
          <w:rFonts w:ascii="Calibri" w:cs="Calibri" w:eastAsia="Calibri" w:hAnsi="Calibri"/>
          <w:b/>
          <w:bCs/>
        </w:rPr>
        <w:t xml:space="preserve">3억~8억 원</w:t>
      </w:r>
      <w:r>
        <w:rPr>
          <w:rFonts w:ascii="Calibri" w:cs="Calibri" w:eastAsia="Calibri" w:hAnsi="Calibri"/>
        </w:rPr>
        <w:t xml:space="preserve">, 기간 </w:t>
      </w:r>
      <w:r>
        <w:rPr>
          <w:rFonts w:ascii="Calibri" w:cs="Calibri" w:eastAsia="Calibri" w:hAnsi="Calibri"/>
          <w:b/>
          <w:bCs/>
        </w:rPr>
        <w:t xml:space="preserve">18~24개월</w:t>
      </w:r>
      <w:r>
        <w:rPr>
          <w:rFonts w:ascii="Calibri" w:cs="Calibri" w:eastAsia="Calibri" w:hAnsi="Calibri"/>
        </w:rPr>
        <w:t xml:space="preserve"> — 기획서의 비용 계획(인증·법무 1억~2억 원)에서 CC인증 단독으로 이미 초과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ISMS-P 인증 요구 고객사 대응 비용 미계상 — 공공기관 대상 SaaS 제공 시 사실상 필수 요건으로 작용하는 경우 증가 추세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채널 파트너 수수료의 마진 압박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SI 파트너·보안 총판 채널을 통한 판매 시 통상 </w:t>
      </w:r>
      <w:r>
        <w:rPr>
          <w:rFonts w:ascii="Calibri" w:cs="Calibri" w:eastAsia="Calibri" w:hAnsi="Calibri"/>
          <w:b/>
          <w:bCs/>
        </w:rPr>
        <w:t xml:space="preserve">20~35%의 채널 마진</w:t>
      </w:r>
      <w:r>
        <w:rPr>
          <w:rFonts w:ascii="Calibri" w:cs="Calibri" w:eastAsia="Calibri" w:hAnsi="Calibri"/>
        </w:rPr>
        <w:t xml:space="preserve"> 제공 — Phase 2에서 채널 매출 비중 30% 이상을 목표로 하면, 실질 수취 ARR은 계획 대비 6~10% 감소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파트너 포털 운영·교육·인센티브 비용이 마케팅 예산에 미포함된 숨겨진 고정비로 작용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초기 고객 획득 비용(CAC) 미산정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공공기관·금융기관 대상 B2B 영업은 첫 계약까지 영업 사이클 </w:t>
      </w:r>
      <w:r>
        <w:rPr>
          <w:rFonts w:ascii="Calibri" w:cs="Calibri" w:eastAsia="Calibri" w:hAnsi="Calibri"/>
          <w:b/>
          <w:bCs/>
        </w:rPr>
        <w:t xml:space="preserve">6~18개월</w:t>
      </w:r>
      <w:r>
        <w:rPr>
          <w:rFonts w:ascii="Calibri" w:cs="Calibri" w:eastAsia="Calibri" w:hAnsi="Calibri"/>
        </w:rPr>
        <w:t xml:space="preserve"> 소요 — 이 기간 동안의 기술영업(SE) 인건비·출장비·PoC 장비 비용이 고객당 </w:t>
      </w:r>
      <w:r>
        <w:rPr>
          <w:rFonts w:ascii="Calibri" w:cs="Calibri" w:eastAsia="Calibri" w:hAnsi="Calibri"/>
          <w:b/>
          <w:bCs/>
        </w:rPr>
        <w:t xml:space="preserve">1,000만~5,000만 원</w:t>
      </w:r>
      <w:r>
        <w:rPr>
          <w:rFonts w:ascii="Calibri" w:cs="Calibri" w:eastAsia="Calibri" w:hAnsi="Calibri"/>
        </w:rPr>
        <w:t xml:space="preserve"> 수준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CAC 대비 LTV(고객생애가치) 비율이 3배 이상이 되려면 고객 유지 기간이 최소 3~5년 이상이어야 하며, 이를 위한 고객 성공(Customer Success) 조직 비용이 Phase 1 계획에 전혀 반영되지 않음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최종 요약</w:t>
      </w:r>
      <w:r>
        <w:rPr>
          <w:rFonts w:ascii="Calibri" w:cs="Calibri" w:eastAsia="Calibri" w:hAnsi="Calibri"/>
        </w:rPr>
        <w:t xml:space="preserve">: 이 사업의 가장 큰 위험은 기술 개발 실패가 아니라 </w:t>
      </w:r>
      <w:r>
        <w:rPr>
          <w:rFonts w:ascii="Calibri" w:cs="Calibri" w:eastAsia="Calibri" w:hAnsi="Calibri"/>
          <w:b/>
          <w:bCs/>
        </w:rPr>
        <w:t xml:space="preserve">"만들기 전에 팔 수 있는가"를 확인하지 않는 것</w:t>
      </w:r>
      <w:r>
        <w:rPr>
          <w:rFonts w:ascii="Calibri" w:cs="Calibri" w:eastAsia="Calibri" w:hAnsi="Calibri"/>
        </w:rPr>
        <w:t xml:space="preserve">이다. Chromium 포크 착수 전, CISO급 의사결정권자 10명과의 직접 인터뷰 + 유료 파일럿 계약 2건 선(先)체결이 이 사업의 진짜 첫번째 마일스톤이어야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2026-02-25T12:31:41.164Z</dcterms:created>
  <dcterms:modified xsi:type="dcterms:W3CDTF">2026-02-25T12:31:41.164Z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