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color w:val="111827"/>
          <w:sz w:val="36"/>
          <w:szCs w:val="36"/>
        </w:rPr>
        <w:t xml:space="preserve">원격팀 경리 에이전트 사업기획서</w:t>
      </w:r>
    </w:p>
    <w:p>
      <w:pPr>
        <w:spacing w:after="80"/>
      </w:pPr>
    </w:p>
    <w:p>
      <w:pPr>
        <w:spacing w:after="100"/>
      </w:pPr>
      <w:r>
        <w:t xml:space="preserve">&gt; 본 템플릿은 BizPlanner AI가 생성하는 사업기획서의 기본 구조입니다.</w:t>
      </w:r>
    </w:p>
    <w:p>
      <w:pPr>
        <w:spacing w:after="100"/>
      </w:pPr>
      <w:r>
        <w:t xml:space="preserve">&gt; 가정·통계에는 [1], [2] 형태의 각주를 붙이고, 문서 말미 참고문헌과 연결합니다.</w:t>
      </w:r>
    </w:p>
    <w:p>
      <w:pPr>
        <w:spacing w:after="100"/>
      </w:pPr>
      <w:r>
        <w:t xml:space="preserve">&gt; (2026-02-12 업데이트)</w:t>
      </w:r>
    </w:p>
    <w:p>
      <w:pPr>
        <w:spacing w:after="80"/>
      </w:pPr>
    </w:p>
    <w:p>
      <w:pPr>
        <w:pStyle w:val="ListParagraph"/>
        <w:numPr>
          <w:ilvl w:val="0"/>
          <w:numId w:val="1"/>
        </w:numPr>
        <w:spacing w:after="60"/>
      </w:pPr>
      <w:r>
        <w:t xml:space="preserve">전체적으로 Bullet point 활용하고, 항목별 명사형으로 마무리. 서술형 문장이 길게 이어지는 것을 지양.</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 핵심 요약 (Executive Summary)</w:t>
      </w:r>
    </w:p>
    <w:p>
      <w:pPr>
        <w:spacing w:after="80"/>
      </w:pPr>
    </w:p>
    <w:p>
      <w:pPr>
        <w:pStyle w:val="ListParagraph"/>
        <w:numPr>
          <w:ilvl w:val="0"/>
          <w:numId w:val="1"/>
        </w:numPr>
        <w:spacing w:after="60"/>
      </w:pPr>
      <w:r>
        <w:t xml:space="preserve"/>
      </w:r>
      <w:r>
        <w:rPr>
          <w:b/>
          <w:bCs/>
        </w:rPr>
        <w:t xml:space="preserve">서비스 한 줄 요약</w:t>
      </w:r>
      <w:r>
        <w:t xml:space="preserve">: 원격 근무 환경 중소기업을 위한 AI 기반 경비 영수증 자동 분류 및 회계 처리 에이전트</w:t>
      </w:r>
    </w:p>
    <w:p>
      <w:pPr>
        <w:pStyle w:val="ListParagraph"/>
        <w:numPr>
          <w:ilvl w:val="0"/>
          <w:numId w:val="1"/>
        </w:numPr>
        <w:spacing w:after="60"/>
      </w:pPr>
      <w:r>
        <w:t xml:space="preserve"/>
      </w:r>
      <w:r>
        <w:rPr>
          <w:b/>
          <w:bCs/>
        </w:rPr>
        <w:t xml:space="preserve">핵심 가치</w:t>
      </w:r>
      <w:r>
        <w:t xml:space="preserve"/>
      </w:r>
    </w:p>
    <w:p>
      <w:pPr>
        <w:spacing w:after="100"/>
      </w:pPr>
      <w:r>
        <w:t xml:space="preserve">    - 원격 팀의 복잡한 경비 영수증 및 지출 내역 자동 분류 및 회계 처리로 시간·오류 감소</w:t>
      </w:r>
    </w:p>
    <w:p>
      <w:pPr>
        <w:spacing w:after="100"/>
      </w:pPr>
      <w:r>
        <w:t xml:space="preserve">    - 여러 사업체/부서 재무 데이터 통합 및 실시간 재무 보고, 사업부별 분석 지원</w:t>
      </w:r>
    </w:p>
    <w:p>
      <w:pPr>
        <w:spacing w:after="100"/>
      </w:pPr>
      <w:r>
        <w:t xml:space="preserve">    - 도메인 전문성이 부족한 기존 AI 회계 솔루션의 한계를 AI 에이전트의 자율성과 학습으로 극복</w:t>
      </w:r>
    </w:p>
    <w:p>
      <w:pPr>
        <w:pStyle w:val="ListParagraph"/>
        <w:numPr>
          <w:ilvl w:val="0"/>
          <w:numId w:val="1"/>
        </w:numPr>
        <w:spacing w:after="60"/>
      </w:pPr>
      <w:r>
        <w:t xml:space="preserve"/>
      </w:r>
      <w:r>
        <w:rPr>
          <w:b/>
          <w:bCs/>
        </w:rPr>
        <w:t xml:space="preserve">목표 시장·목표 사용자 수</w:t>
      </w:r>
      <w:r>
        <w:t xml:space="preserve">: 원격 근무 인력이 많거나 여러 사업체를 운영하는 중소기업, 초기 스타트업. 초기 목표 고객사 500개 이상 (업계 추정치)</w:t>
      </w:r>
    </w:p>
    <w:p>
      <w:pPr>
        <w:pStyle w:val="ListParagraph"/>
        <w:numPr>
          <w:ilvl w:val="0"/>
          <w:numId w:val="1"/>
        </w:numPr>
        <w:spacing w:after="60"/>
      </w:pPr>
      <w:r>
        <w:t xml:space="preserve"/>
      </w:r>
      <w:r>
        <w:rPr>
          <w:b/>
          <w:bCs/>
        </w:rPr>
        <w:t xml:space="preserve">요청 자금·리소스 요약</w:t>
      </w:r>
      <w:r>
        <w:t xml:space="preserve">: AI 개발 인력, 데이터 학습 및 처리 인프라 확보</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2. 트렌드 (Trend)</w:t>
      </w:r>
    </w:p>
    <w:p>
      <w:pPr>
        <w:spacing w:after="80"/>
      </w:pPr>
    </w:p>
    <w:p>
      <w:pPr>
        <w:pBdr>
          <w:left w:val="single" w:color="3B82F6" w:sz="24" w:space="8"/>
        </w:pBdr>
        <w:spacing w:before="280" w:after="80"/>
        <w:ind w:left="180"/>
      </w:pPr>
      <w:r>
        <w:rPr>
          <w:b/>
          <w:bCs/>
          <w:color w:val="1E40AF"/>
          <w:sz w:val="24"/>
          <w:szCs w:val="24"/>
        </w:rPr>
        <w:t xml:space="preserve">2.1 시장 트렌드 (Market Trend)</w:t>
      </w:r>
    </w:p>
    <w:p>
      <w:pPr>
        <w:spacing w:after="80"/>
      </w:pPr>
    </w:p>
    <w:p>
      <w:pPr>
        <w:pStyle w:val="ListParagraph"/>
        <w:numPr>
          <w:ilvl w:val="0"/>
          <w:numId w:val="1"/>
        </w:numPr>
        <w:spacing w:after="60"/>
      </w:pPr>
      <w:r>
        <w:t xml:space="preserve"/>
      </w:r>
      <w:r>
        <w:rPr>
          <w:b/>
          <w:bCs/>
        </w:rPr>
        <w:t xml:space="preserve">원격 근무 확산</w:t>
      </w:r>
      <w:r>
        <w:t xml:space="preserve">: 코로나19 팬데믹 이후 구글, 트위터, 드롭박스 등 다수 기업이 재택근무를 영구 정책으로 채택하며 원격 근무가 일반적인 문화로 자리 잡는 추세 [4]. 샌프란시스코 베이 지역 기업들이 재택근무를 기업 정책으로 삼으며 디지털 노마드가 일반화될 전망 [4].</w:t>
      </w:r>
    </w:p>
    <w:p>
      <w:pPr>
        <w:pStyle w:val="ListParagraph"/>
        <w:numPr>
          <w:ilvl w:val="0"/>
          <w:numId w:val="1"/>
        </w:numPr>
        <w:spacing w:after="60"/>
      </w:pPr>
      <w:r>
        <w:t xml:space="preserve"/>
      </w:r>
      <w:r>
        <w:rPr>
          <w:b/>
          <w:bCs/>
        </w:rPr>
        <w:t xml:space="preserve">스타트업 생태계 성장</w:t>
      </w:r>
      <w:r>
        <w:t xml:space="preserve">: 생성형 AI 등장 이후 기술과 시장 변화가 빠르게 진행되며 스타트업의 영향력이 커지고 있으며, 대규모 자본 유입 [6]. 스타트업은 기존 시장의 비효율성을 파악하여 새로운 비즈니스 모델 창출 [6].</w:t>
      </w:r>
    </w:p>
    <w:p>
      <w:pPr>
        <w:pStyle w:val="ListParagraph"/>
        <w:numPr>
          <w:ilvl w:val="0"/>
          <w:numId w:val="1"/>
        </w:numPr>
        <w:spacing w:after="60"/>
      </w:pPr>
      <w:r>
        <w:t xml:space="preserve"/>
      </w:r>
      <w:r>
        <w:rPr>
          <w:b/>
          <w:bCs/>
        </w:rPr>
        <w:t xml:space="preserve">SaaS(Software as a Service) 시장 성장</w:t>
      </w:r>
      <w:r>
        <w:t xml:space="preserve">: 클라우드 기반 서비스(SaaS)는 기업이 소프트웨어 없이도 인터넷을 통해 원하는 기능을 구독 형태로 이용할 수 있는 시스템 [5]. 국내 HR SaaS 시장은 플렉스, 노버스메이 등 다양한 스타트업이 경쟁 중이며, 특히 플렉스는 5년 만에 매출 205억 원을 달성하는 등 고성장 기록 [5]. 이러한 SaaS 모델은 스타트업 및 중소기업의 초기 도입 비용 부담을 줄여 생산성 향상에 기여 [5].</w:t>
      </w:r>
    </w:p>
    <w:p>
      <w:pPr>
        <w:pStyle w:val="ListParagraph"/>
        <w:numPr>
          <w:ilvl w:val="0"/>
          <w:numId w:val="1"/>
        </w:numPr>
        <w:spacing w:after="60"/>
      </w:pPr>
      <w:r>
        <w:t xml:space="preserve"/>
      </w:r>
      <w:r>
        <w:rPr>
          <w:b/>
          <w:bCs/>
        </w:rPr>
        <w:t xml:space="preserve">디지털 전환 및 자동화 가속화</w:t>
      </w:r>
      <w:r>
        <w:t xml:space="preserve">: 산업 현장의 디지털 전환이 가속화되며 OT(운영기술) 시스템의 사이버 공격 노출이 증가하고 있으며, 이에 대한 보안 및 효율성 솔루션 요구 증대 [13]. AI 기반 서비스 오케스트레이션, 통합 과금 및 청구 등 자동화 기술이 다양한 비즈니스 요구사항에 맞춰 확장 가능 [2].</w:t>
      </w:r>
    </w:p>
    <w:p>
      <w:pPr>
        <w:spacing w:after="80"/>
      </w:pPr>
    </w:p>
    <w:p>
      <w:pPr>
        <w:pBdr>
          <w:left w:val="single" w:color="3B82F6" w:sz="24" w:space="8"/>
        </w:pBdr>
        <w:spacing w:before="280" w:after="80"/>
        <w:ind w:left="180"/>
      </w:pPr>
      <w:r>
        <w:rPr>
          <w:b/>
          <w:bCs/>
          <w:color w:val="1E40AF"/>
          <w:sz w:val="24"/>
          <w:szCs w:val="24"/>
        </w:rPr>
        <w:t xml:space="preserve">2.2 기술 트렌드 (Tech Trend)</w:t>
      </w:r>
    </w:p>
    <w:p>
      <w:pPr>
        <w:spacing w:after="80"/>
      </w:pPr>
    </w:p>
    <w:p>
      <w:pPr>
        <w:pStyle w:val="ListParagraph"/>
        <w:numPr>
          <w:ilvl w:val="0"/>
          <w:numId w:val="1"/>
        </w:numPr>
        <w:spacing w:after="60"/>
      </w:pPr>
      <w:r>
        <w:t xml:space="preserve"/>
      </w:r>
      <w:r>
        <w:rPr>
          <w:b/>
          <w:bCs/>
        </w:rPr>
        <w:t xml:space="preserve">AI 및 머신러닝 기반 자동화</w:t>
      </w:r>
      <w:r>
        <w:t xml:space="preserve">: AI 기반의 서비스 오케스트레이션, 실시간 과금 및 청구 시스템 등 자동화 기능이 비즈니스 효율성을 높이는 핵심 기술로 부상 [2]. 당사 서비스는 AI 기반 경비 자동 분류를 통해 기존 AI 회계 솔루션의 도메인 전문성 부족 한계를 극복할 잠재력 보유.</w:t>
      </w:r>
    </w:p>
    <w:p>
      <w:pPr>
        <w:pStyle w:val="ListParagraph"/>
        <w:numPr>
          <w:ilvl w:val="0"/>
          <w:numId w:val="1"/>
        </w:numPr>
        <w:spacing w:after="60"/>
      </w:pPr>
      <w:r>
        <w:t xml:space="preserve"/>
      </w:r>
      <w:r>
        <w:rPr>
          <w:b/>
          <w:bCs/>
        </w:rPr>
        <w:t xml:space="preserve">OCR(광학 문자 인식) 기술 발전</w:t>
      </w:r>
      <w:r>
        <w:t xml:space="preserve">: 영수증, 인보이스 등 다양한 형태의 지출 데이터에서 정보를 자동 인식 및 추출하는 OCR 기술은 자동화된 회계 처리의 필수 기반 [핵심 기능 설명].</w:t>
      </w:r>
    </w:p>
    <w:p>
      <w:pPr>
        <w:pStyle w:val="ListParagraph"/>
        <w:numPr>
          <w:ilvl w:val="0"/>
          <w:numId w:val="1"/>
        </w:numPr>
        <w:spacing w:after="60"/>
      </w:pPr>
      <w:r>
        <w:t xml:space="preserve"/>
      </w:r>
      <w:r>
        <w:rPr>
          <w:b/>
          <w:bCs/>
        </w:rPr>
        <w:t xml:space="preserve">에이전트리스 액세스 및 원격 제어 기술</w:t>
      </w:r>
      <w:r>
        <w:t xml:space="preserve">: TeamViewer의 '에이전트리스 액세스'와 같은 기술은 별도 소프트웨어 설치 없이 다양한 OT 엔드포인트(HMI, 레거시 시스템)를 중앙에서 관리 가능 [3], [13]. 이는 원격 근무 환경에서 장치 및 시스템에 대한 안정적이고 효율적인 접근의 중요성을 시사. TeamViewer는 모든 운영 체제 및 장치를 지원하며, 웹 클라이언트를 통해 브라우저에서도 원격 제어 가능 [1]. 이러한 기술은 원격 환경에서의 다양한 비즈니스 활동을 지원하는 인프라를 제공.</w:t>
      </w:r>
    </w:p>
    <w:p>
      <w:pPr>
        <w:pStyle w:val="ListParagraph"/>
        <w:numPr>
          <w:ilvl w:val="0"/>
          <w:numId w:val="1"/>
        </w:numPr>
        <w:spacing w:after="60"/>
      </w:pPr>
      <w:r>
        <w:t xml:space="preserve"/>
      </w:r>
      <w:r>
        <w:rPr>
          <w:b/>
          <w:bCs/>
        </w:rPr>
        <w:t xml:space="preserve">종단 간 암호화 및 보안 강화</w:t>
      </w:r>
      <w:r>
        <w:t xml:space="preserve">: TeamViewer와 같은 선도적인 원격 제어 소프트웨어는 업계 최고의 종단 간 암호화를 통해 원격 장치와 회사 네트워크 간의 안전한 액세스를 가능하게 함 [1]. 이는 민감한 재무 정보를 다루는 원격 회계 서비스에 필수적인 요소. 제로 트러스트(Zero Trust) 기반 구조는 시스템 보안을 다층적으로 강화 [13].</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3. 문제 정의 (Problems)</w:t>
      </w:r>
    </w:p>
    <w:p>
      <w:pPr>
        <w:spacing w:after="80"/>
      </w:pPr>
    </w:p>
    <w:p>
      <w:pPr>
        <w:pStyle w:val="ListParagraph"/>
        <w:numPr>
          <w:ilvl w:val="0"/>
          <w:numId w:val="1"/>
        </w:numPr>
        <w:spacing w:after="60"/>
      </w:pPr>
      <w:r>
        <w:t xml:space="preserve"/>
      </w:r>
      <w:r>
        <w:rPr>
          <w:b/>
          <w:bCs/>
        </w:rPr>
        <w:t xml:space="preserve">수동 작업으로 인한 시간 및 비용 손실</w:t>
      </w:r>
      <w:r>
        <w:t xml:space="preserve">: 원격 근무 환경에서 직원들이 제출하는 다양한 형식(사진, PDF, 이메일 등)의 영수증, 복잡한 지출 내역을 수동으로 분류하고 회계 처리하는 데 많은 시간과 인력 소모 발생. Tyler Pedigo LobbyFox CFO는 기술팀의 20분 작업이 2,500달러 상당의 현장 방문 및 며칠 간의 계획과 맞먹는다고 언급 [1].</w:t>
      </w:r>
    </w:p>
    <w:p>
      <w:pPr>
        <w:pStyle w:val="ListParagraph"/>
        <w:numPr>
          <w:ilvl w:val="0"/>
          <w:numId w:val="1"/>
        </w:numPr>
        <w:spacing w:after="60"/>
      </w:pPr>
      <w:r>
        <w:t xml:space="preserve"/>
      </w:r>
      <w:r>
        <w:rPr>
          <w:b/>
          <w:bCs/>
        </w:rPr>
        <w:t xml:space="preserve">오류 및 비효율성 증가</w:t>
      </w:r>
      <w:r>
        <w:t xml:space="preserve">: 수동 작업은 인적 오류 발생 가능성을 높여 회계 데이터의 정확성을 저해하고 재작업을 유발. 이는 회계 업무의 비효율성을 심화.</w:t>
      </w:r>
    </w:p>
    <w:p>
      <w:pPr>
        <w:pStyle w:val="ListParagraph"/>
        <w:numPr>
          <w:ilvl w:val="0"/>
          <w:numId w:val="1"/>
        </w:numPr>
        <w:spacing w:after="60"/>
      </w:pPr>
      <w:r>
        <w:t xml:space="preserve"/>
      </w:r>
      <w:r>
        <w:rPr>
          <w:b/>
          <w:bCs/>
        </w:rPr>
        <w:t xml:space="preserve">통합 및 실시간 분석의 어려움</w:t>
      </w:r>
      <w:r>
        <w:t xml:space="preserve">: 여러 사업체 또는 부서의 재무 데이터를 통합하고 정확한 계정 과목에 맞춰 처리하는 데 어려움을 겪음. 이러한 문제로 인해 실시간 재무 보고와 사업부별 분석이 지연되거나 불가능해 사업 의사결정을 저해.</w:t>
      </w:r>
    </w:p>
    <w:p>
      <w:pPr>
        <w:pStyle w:val="ListParagraph"/>
        <w:numPr>
          <w:ilvl w:val="0"/>
          <w:numId w:val="1"/>
        </w:numPr>
        <w:spacing w:after="60"/>
      </w:pPr>
      <w:r>
        <w:t xml:space="preserve"/>
      </w:r>
      <w:r>
        <w:rPr>
          <w:b/>
          <w:bCs/>
        </w:rPr>
        <w:t xml:space="preserve">기존 AI 회계 솔루션의 한계</w:t>
      </w:r>
      <w:r>
        <w:t xml:space="preserve">: 기존 AI 회계 솔루션은 일반적인 분류에는 강점이 있으나, 특정 산업 또는 기업의 복잡하고 미묘한 계정 과목 및 예외 상황에 대한 도메인 전문성 부족으로 완전한 자동화에 어려움 [차별화 포인트 설명]. 이는 결국 인간의 개입을 필요로 하여 자동화 효과 반감.</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4. 솔루션 (Solution)</w:t>
      </w:r>
    </w:p>
    <w:p>
      <w:pPr>
        <w:spacing w:after="80"/>
      </w:pPr>
    </w:p>
    <w:p>
      <w:pPr>
        <w:pStyle w:val="ListParagraph"/>
        <w:numPr>
          <w:ilvl w:val="0"/>
          <w:numId w:val="1"/>
        </w:numPr>
        <w:spacing w:after="60"/>
      </w:pPr>
      <w:r>
        <w:t xml:space="preserve"/>
      </w:r>
      <w:r>
        <w:rPr>
          <w:b/>
          <w:bCs/>
        </w:rPr>
        <w:t xml:space="preserve">우리가 만들려는 것</w:t>
      </w:r>
      <w:r>
        <w:t xml:space="preserve">: 원격 근무 환경 중소기업을 위한 AI 기반 경비 영수증 자동 분류 및 회계 처리 에이전트</w:t>
      </w:r>
    </w:p>
    <w:p>
      <w:pPr>
        <w:pStyle w:val="ListParagraph"/>
        <w:numPr>
          <w:ilvl w:val="0"/>
          <w:numId w:val="1"/>
        </w:numPr>
        <w:spacing w:after="60"/>
      </w:pPr>
      <w:r>
        <w:t xml:space="preserve"/>
      </w:r>
      <w:r>
        <w:rPr>
          <w:b/>
          <w:bCs/>
        </w:rPr>
        <w:t xml:space="preserve">서비스의 구체적인 기능 및 형상</w:t>
      </w:r>
      <w:r>
        <w:t xml:space="preserve"/>
      </w:r>
    </w:p>
    <w:p>
      <w:pPr>
        <w:spacing w:after="100"/>
      </w:pPr>
      <w:r>
        <w:t xml:space="preserve">    - </w:t>
      </w:r>
      <w:r>
        <w:rPr>
          <w:b/>
          <w:bCs/>
        </w:rPr>
        <w:t xml:space="preserve">핵심 기능 목록</w:t>
      </w:r>
      <w:r>
        <w:t xml:space="preserve"/>
      </w:r>
    </w:p>
    <w:p>
      <w:pPr>
        <w:spacing w:after="100"/>
      </w:pPr>
      <w:r>
        <w:t xml:space="preserve">        - </w:t>
      </w:r>
      <w:r>
        <w:rPr>
          <w:b/>
          <w:bCs/>
        </w:rPr>
        <w:t xml:space="preserve">지출 데이터 자동 인식 및 추출 (OCR 기반)</w:t>
      </w:r>
      <w:r>
        <w:t xml:space="preserve">: 영수증, 인보이스, 은행 거래 내역 등 다양한 형태의 지출 데이터를 자동으로 인식하고 필요한 정보를 정확하게 추출.</w:t>
      </w:r>
    </w:p>
    <w:p>
      <w:pPr>
        <w:spacing w:after="100"/>
      </w:pPr>
      <w:r>
        <w:t xml:space="preserve">        - </w:t>
      </w:r>
      <w:r>
        <w:rPr>
          <w:b/>
          <w:bCs/>
        </w:rPr>
        <w:t xml:space="preserve">AI 기반 경비 자동 분류 및 배분</w:t>
      </w:r>
      <w:r>
        <w:t xml:space="preserve">: 기업별 계정 과목에 맞춰 AI가 경비를 자동으로 분류하고 프로젝트/부서별로 지출을 배분. AI 에이전트의 지속적인 학습을 통해 분류 정확도 향상.</w:t>
      </w:r>
    </w:p>
    <w:p>
      <w:pPr>
        <w:spacing w:after="100"/>
      </w:pPr>
      <w:r>
        <w:t xml:space="preserve">        - </w:t>
      </w:r>
      <w:r>
        <w:rPr>
          <w:b/>
          <w:bCs/>
        </w:rPr>
        <w:t xml:space="preserve">사용자 친화적 업로드 및 승인 워크플로우</w:t>
      </w:r>
      <w:r>
        <w:t xml:space="preserve">: 원격 팀의 특성을 고려하여 모바일 앱, 웹 업로드, 이메일 연동 등 다양한 채널을 통한 영수증 제출 편의성 제공. 지출 내역에 대한 관리자 승인 절차 간소화 및 자동화.</w:t>
      </w:r>
    </w:p>
    <w:p>
      <w:pPr>
        <w:spacing w:after="100"/>
      </w:pPr>
      <w:r>
        <w:t xml:space="preserve">        - </w:t>
      </w:r>
      <w:r>
        <w:rPr>
          <w:b/>
          <w:bCs/>
        </w:rPr>
        <w:t xml:space="preserve">의심 지출/모호 항목에 대한 인간 검토 요청</w:t>
      </w:r>
      <w:r>
        <w:t xml:space="preserve">: AI가 분류하기 어렵거나 의심스러운 지출 항목에 대해 담당자에게 검토를 요청하고, 검토 결과를 학습하여 향후 분류 정확도 개선.</w:t>
      </w:r>
    </w:p>
    <w:p>
      <w:pPr>
        <w:spacing w:after="100"/>
      </w:pPr>
      <w:r>
        <w:t xml:space="preserve">        - </w:t>
      </w:r>
      <w:r>
        <w:rPr>
          <w:b/>
          <w:bCs/>
        </w:rPr>
        <w:t xml:space="preserve">종합 감사 로그 및 보고서 제공</w:t>
      </w:r>
      <w:r>
        <w:t xml:space="preserve">: 모든 지출 및 회계 처리 과정에 대한 상세 감사 로그를 제공하여 투명성 및 규정 준수 강화. ‘자동 분류된 주간 비용 보고서’와 같은 결과물을 주기적으로 생성하여 실시간 재무 현황 파악 지원.</w:t>
      </w:r>
    </w:p>
    <w:p>
      <w:pPr>
        <w:spacing w:after="100"/>
      </w:pPr>
      <w:r>
        <w:t xml:space="preserve">    - </w:t>
      </w:r>
      <w:r>
        <w:rPr>
          <w:b/>
          <w:bCs/>
        </w:rPr>
        <w:t xml:space="preserve">UI/UX·제공 형태 요약</w:t>
      </w:r>
      <w:r>
        <w:t xml:space="preserve"/>
      </w:r>
    </w:p>
    <w:p>
      <w:pPr>
        <w:spacing w:after="100"/>
      </w:pPr>
      <w:r>
        <w:t xml:space="preserve">        - 웹 및 모바일 앱을 통한 서비스 제공 (SaaS 형태).</w:t>
      </w:r>
    </w:p>
    <w:p>
      <w:pPr>
        <w:spacing w:after="100"/>
      </w:pPr>
      <w:r>
        <w:t xml:space="preserve">        - 대시보드 기반으로 기업의 재무 현황, 지출 추이, 미처리 항목 등을 한눈에 파악 가능.</w:t>
      </w:r>
    </w:p>
    <w:p>
      <w:pPr>
        <w:spacing w:after="100"/>
      </w:pPr>
      <w:r>
        <w:t xml:space="preserve">        - 직관적인 인터페이스로 회계 전문 지식이 없는 사용자도 쉽게 이용 가능.</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5. 경쟁 분석 (Competitive Analysis)</w:t>
      </w:r>
    </w:p>
    <w:p>
      <w:pPr>
        <w:spacing w:after="80"/>
      </w:pPr>
    </w:p>
    <w:p>
      <w:pPr>
        <w:pStyle w:val="ListParagraph"/>
        <w:numPr>
          <w:ilvl w:val="0"/>
          <w:numId w:val="1"/>
        </w:numPr>
        <w:spacing w:after="60"/>
      </w:pPr>
      <w:r>
        <w:t xml:space="preserve"/>
      </w:r>
      <w:r>
        <w:rPr>
          <w:b/>
          <w:bCs/>
        </w:rPr>
        <w:t xml:space="preserve">기존 방법 또는 직접적인 경쟁 제품 나열</w:t>
      </w:r>
      <w:r>
        <w:t xml:space="preserve"/>
      </w:r>
    </w:p>
    <w:p>
      <w:pPr>
        <w:spacing w:after="100"/>
      </w:pPr>
      <w:r>
        <w:t xml:space="preserve">    - 플렉스 (Flex): 국내 HR SaaS 선두 기업 [5].</w:t>
      </w:r>
    </w:p>
    <w:p>
      <w:pPr>
        <w:spacing w:after="100"/>
      </w:pPr>
      <w:r>
        <w:t xml:space="preserve">    - TeamViewer (원격 제어 솔루션): 원격 근무 환경을 가능하게 하는 인프라 제공 [1], [3].</w:t>
      </w:r>
    </w:p>
    <w:p>
      <w:pPr>
        <w:spacing w:after="100"/>
      </w:pPr>
      <w:r>
        <w:t xml:space="preserve">    - 일반적인 수동 회계 처리 방식 또는 기존 경비 지출 관리 솔루션: 전통적인 방식 또는 특정 기능에만 집중된 솔루션.</w:t>
      </w:r>
    </w:p>
    <w:p>
      <w:pPr>
        <w:pStyle w:val="ListParagraph"/>
        <w:numPr>
          <w:ilvl w:val="0"/>
          <w:numId w:val="1"/>
        </w:numPr>
        <w:spacing w:after="60"/>
      </w:pPr>
      <w:r>
        <w:t xml:space="preserve"/>
      </w:r>
      <w:r>
        <w:rPr>
          <w:b/>
          <w:bCs/>
        </w:rPr>
        <w:t xml:space="preserve">각 대안의 단점 분석</w:t>
      </w:r>
      <w:r>
        <w:t xml:space="preserve"/>
      </w:r>
    </w:p>
    <w:p>
      <w:pPr>
        <w:spacing w:after="100"/>
      </w:pPr>
      <w:r>
        <w:t xml:space="preserve">    - </w:t>
      </w:r>
      <w:r>
        <w:rPr>
          <w:b/>
          <w:bCs/>
        </w:rPr>
        <w:t xml:space="preserve">플렉스 (Flex)</w:t>
      </w:r>
      <w:r>
        <w:t xml:space="preserve">: 채용부터 퇴직까지 HR 솔루션 전반을 서비스하나, AI 기반의 경비 영수증 자동 분류 및 다중 사업체/부서별 특화된 회계 처리 기능에 대한 깊이 있는 전문성은 부족할 수 있음. 포괄적인 HR 기능에 비해 특정 재무 도메인에 대한 AI 자율성 및 학습 역량은 당사의 차별화 포인트 [5].</w:t>
      </w:r>
    </w:p>
    <w:p>
      <w:pPr>
        <w:spacing w:after="100"/>
      </w:pPr>
      <w:r>
        <w:t xml:space="preserve">    - </w:t>
      </w:r>
      <w:r>
        <w:rPr>
          <w:b/>
          <w:bCs/>
        </w:rPr>
        <w:t xml:space="preserve">TeamViewer</w:t>
      </w:r>
      <w:r>
        <w:t xml:space="preserve">: 원격 제어 및 지원에 특화되어 원격 근무 인프라를 제공하지만, 회계 처리 자동화나 경비 관리를 직접적으로 제공하지 않음 [1], [3], [13]. 원격 업무 환경 자체를 지원하는 도구이나, 업무 내용 중 재무 관리라는 특정 페인포인트를 해결하는 솔루션은 아님.</w:t>
      </w:r>
    </w:p>
    <w:p>
      <w:pPr>
        <w:spacing w:after="100"/>
      </w:pPr>
      <w:r>
        <w:t xml:space="preserve">    - </w:t>
      </w:r>
      <w:r>
        <w:rPr>
          <w:b/>
          <w:bCs/>
        </w:rPr>
        <w:t xml:space="preserve">일반적인 수동 회계 처리 방식 또는 기존 경비 지출 관리 솔루션</w:t>
      </w:r>
      <w:r>
        <w:t xml:space="preserve">:</w:t>
      </w:r>
    </w:p>
    <w:p>
      <w:pPr>
        <w:spacing w:after="100"/>
      </w:pPr>
      <w:r>
        <w:t xml:space="preserve">        - 수동 방식은 시간 소모적이며 인적 오류 발생 가능성이 높음.</w:t>
      </w:r>
    </w:p>
    <w:p>
      <w:pPr>
        <w:spacing w:after="100"/>
      </w:pPr>
      <w:r>
        <w:t xml:space="preserve">        - 기존 경비 지출 관리 솔루션 중 AI 기반이라 하더라도, 제공된 정보에 따르면 도메인 전문성이 부족하여 복잡한 계정 분류나 다중 사업체 관리에 한계가 있음 [차별화 포인트 설명]. 이는 결국 수작업 개입을 필요로 하여 진정한 자동화 달성 어렵다는 문제가 있음.</w:t>
      </w:r>
    </w:p>
    <w:p>
      <w:pPr>
        <w:pStyle w:val="ListParagraph"/>
        <w:numPr>
          <w:ilvl w:val="0"/>
          <w:numId w:val="1"/>
        </w:numPr>
        <w:spacing w:after="60"/>
      </w:pPr>
      <w:r>
        <w:t xml:space="preserve"/>
      </w:r>
      <w:r>
        <w:rPr>
          <w:b/>
          <w:bCs/>
        </w:rPr>
        <w:t xml:space="preserve">시장 내 포지셔닝</w:t>
      </w:r>
      <w:r>
        <w:t xml:space="preserve">: '원격팀 경리 에이전트'는 원격 근무 환경의 중소기업 및 스타트업이 겪는 경비 처리의 비효율성과 복잡성에 초점을 맞춘 AI 기반의 특화된 솔루션으로 포지셔닝. 특히, 다중 사업체 관리와 AI의 자율적 학습을 통한 도메인 전문성 확보에 강점.</w:t>
      </w:r>
    </w:p>
    <w:p>
      <w:pPr>
        <w:pStyle w:val="ListParagraph"/>
        <w:numPr>
          <w:ilvl w:val="0"/>
          <w:numId w:val="1"/>
        </w:numPr>
        <w:spacing w:after="60"/>
      </w:pPr>
      <w:r>
        <w:t xml:space="preserve"/>
      </w:r>
      <w:r>
        <w:rPr>
          <w:b/>
          <w:bCs/>
        </w:rPr>
        <w:t xml:space="preserve">주요 경쟁 제품들과 비교표</w:t>
      </w:r>
      <w: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원격팀 경리 에이전트</w:t>
            </w:r>
          </w:p>
        </w:tc>
        <w:tc>
          <w:tcPr>
            <w:shd w:fill="E2E8F0" w:color="auto" w:val="solid"/>
          </w:tcPr>
          <w:p>
            <w:r>
              <w:rPr>
                <w:b/>
                <w:bCs/>
                <w:sz w:val="20"/>
                <w:szCs w:val="20"/>
              </w:rPr>
              <w:t xml:space="preserve">플렉스 (Flex)</w:t>
            </w:r>
          </w:p>
        </w:tc>
        <w:tc>
          <w:tcPr>
            <w:shd w:fill="E2E8F0" w:color="auto" w:val="solid"/>
          </w:tcPr>
          <w:p>
            <w:r>
              <w:rPr>
                <w:b/>
                <w:bCs/>
                <w:sz w:val="20"/>
                <w:szCs w:val="20"/>
              </w:rPr>
              <w:t xml:space="preserve">TeamViewer</w:t>
            </w:r>
          </w:p>
        </w:tc>
        <w:tc>
          <w:tcPr>
            <w:shd w:fill="E2E8F0" w:color="auto" w:val="solid"/>
          </w:tcPr>
          <w:p>
            <w:r>
              <w:rPr>
                <w:b/>
                <w:bCs/>
                <w:sz w:val="20"/>
                <w:szCs w:val="20"/>
              </w:rPr>
              <w:t xml:space="preserve">일반 경비 관리 솔루션 (AI 도메인 전문성 부족)</w:t>
            </w:r>
          </w:p>
        </w:tc>
      </w:tr>
      <w:tr>
        <w:tc>
          <w:p>
            <w:pPr>
              <w:spacing w:after="60"/>
            </w:pPr>
            <w:r>
              <w:t xml:space="preserve"/>
            </w:r>
            <w:r>
              <w:rPr>
                <w:b/>
                <w:bCs/>
              </w:rPr>
              <w:t xml:space="preserve">핵심 기능</w:t>
            </w:r>
            <w:r>
              <w:t xml:space="preserve"/>
            </w:r>
          </w:p>
        </w:tc>
        <w:tc>
          <w:p>
            <w:pPr>
              <w:spacing w:after="60"/>
            </w:pPr>
            <w:r>
              <w:t xml:space="preserve">AI 기반 영수증 자동 분류, 다중 사업체/부서 배분, 주간 보고서</w:t>
            </w:r>
          </w:p>
        </w:tc>
        <w:tc>
          <w:p>
            <w:pPr>
              <w:spacing w:after="60"/>
            </w:pPr>
            <w:r>
              <w:t xml:space="preserve">채용, 근태, 급여정산, 연말정산 등 HR 전반</w:t>
            </w:r>
          </w:p>
        </w:tc>
        <w:tc>
          <w:p>
            <w:pPr>
              <w:spacing w:after="60"/>
            </w:pPr>
            <w:r>
              <w:t xml:space="preserve">원격 제어, 원격 지원, 에이전트리스 액세스</w:t>
            </w:r>
          </w:p>
        </w:tc>
        <w:tc>
          <w:p>
            <w:pPr>
              <w:spacing w:after="60"/>
            </w:pPr>
            <w:r>
              <w:t xml:space="preserve">영수증 처리, 기본 경비 분류, 보고서</w:t>
            </w:r>
          </w:p>
        </w:tc>
      </w:tr>
      <w:tr>
        <w:tc>
          <w:p>
            <w:pPr>
              <w:spacing w:after="60"/>
            </w:pPr>
            <w:r>
              <w:t xml:space="preserve"/>
            </w:r>
            <w:r>
              <w:rPr>
                <w:b/>
                <w:bCs/>
              </w:rPr>
              <w:t xml:space="preserve">타깃 고객</w:t>
            </w:r>
            <w:r>
              <w:t xml:space="preserve"/>
            </w:r>
          </w:p>
        </w:tc>
        <w:tc>
          <w:p>
            <w:pPr>
              <w:spacing w:after="60"/>
            </w:pPr>
            <w:r>
              <w:t xml:space="preserve">원격 중소기업, 다중 사업체 운영 기업, 초기 스타트업</w:t>
            </w:r>
          </w:p>
        </w:tc>
        <w:tc>
          <w:p>
            <w:pPr>
              <w:spacing w:after="60"/>
            </w:pPr>
            <w:r>
              <w:t xml:space="preserve">중소기업, 스타트업 (HR 관리)</w:t>
            </w:r>
          </w:p>
        </w:tc>
        <w:tc>
          <w:p>
            <w:pPr>
              <w:spacing w:after="60"/>
            </w:pPr>
            <w:r>
              <w:t xml:space="preserve">원격 업무 환경 모든 기업</w:t>
            </w:r>
          </w:p>
        </w:tc>
        <w:tc>
          <w:p>
            <w:pPr>
              <w:spacing w:after="60"/>
            </w:pPr>
            <w:r>
              <w:t xml:space="preserve">모든 기업 (경비 관리)</w:t>
            </w:r>
          </w:p>
        </w:tc>
      </w:tr>
      <w:tr>
        <w:tc>
          <w:p>
            <w:pPr>
              <w:spacing w:after="60"/>
            </w:pPr>
            <w:r>
              <w:t xml:space="preserve"/>
            </w:r>
            <w:r>
              <w:rPr>
                <w:b/>
                <w:bCs/>
              </w:rPr>
              <w:t xml:space="preserve">차별점</w:t>
            </w:r>
            <w:r>
              <w:t xml:space="preserve"/>
            </w:r>
          </w:p>
        </w:tc>
        <w:tc>
          <w:p>
            <w:pPr>
              <w:spacing w:after="60"/>
            </w:pPr>
            <w:r>
              <w:t xml:space="preserve">AI의 자율적 학습 기반 도메인 전문성, 결과물(주간 비용 보고서) 제공</w:t>
            </w:r>
          </w:p>
        </w:tc>
        <w:tc>
          <w:p>
            <w:pPr>
              <w:spacing w:after="60"/>
            </w:pPr>
            <w:r>
              <w:t xml:space="preserve">포괄적 HR 서비스 제공</w:t>
            </w:r>
          </w:p>
        </w:tc>
        <w:tc>
          <w:p>
            <w:pPr>
              <w:spacing w:after="60"/>
            </w:pPr>
            <w:r>
              <w:t xml:space="preserve">원격 환경 접속 및 제어</w:t>
            </w:r>
          </w:p>
        </w:tc>
        <w:tc>
          <w:p>
            <w:pPr>
              <w:spacing w:after="60"/>
            </w:pPr>
            <w:r>
              <w:t xml:space="preserve">AI 분류 전문성 및 다중 사업체 지원 부족, 수동 개입 빈번</w:t>
            </w:r>
          </w:p>
        </w:tc>
      </w:tr>
      <w:tr>
        <w:tc>
          <w:p>
            <w:pPr>
              <w:spacing w:after="60"/>
            </w:pPr>
            <w:r>
              <w:t xml:space="preserve"/>
            </w:r>
            <w:r>
              <w:rPr>
                <w:b/>
                <w:bCs/>
              </w:rPr>
              <w:t xml:space="preserve">문제 해결</w:t>
            </w:r>
            <w:r>
              <w:t xml:space="preserve"/>
            </w:r>
          </w:p>
        </w:tc>
        <w:tc>
          <w:p>
            <w:pPr>
              <w:spacing w:after="60"/>
            </w:pPr>
            <w:r>
              <w:t xml:space="preserve">경비 처리 오류/시간 감소, 재무 통합/분석, AI 전문성</w:t>
            </w:r>
          </w:p>
        </w:tc>
        <w:tc>
          <w:p>
            <w:pPr>
              <w:spacing w:after="60"/>
            </w:pPr>
            <w:r>
              <w:t xml:space="preserve">HR 관리 효율화, 인사 업무 자동화</w:t>
            </w:r>
          </w:p>
        </w:tc>
        <w:tc>
          <w:p>
            <w:pPr>
              <w:spacing w:after="60"/>
            </w:pPr>
            <w:r>
              <w:t xml:space="preserve">원격 현장 방문 대체, 빠른 문제 해결</w:t>
            </w:r>
          </w:p>
        </w:tc>
        <w:tc>
          <w:p>
            <w:pPr>
              <w:spacing w:after="60"/>
            </w:pPr>
            <w:r>
              <w:t xml:space="preserve">수동 경비 처리 부담 완화 (부분적)</w:t>
            </w:r>
          </w:p>
        </w:tc>
      </w:tr>
      <w:tr>
        <w:tc>
          <w:p>
            <w:pPr>
              <w:spacing w:after="60"/>
            </w:pPr>
            <w:r>
              <w:t xml:space="preserve"/>
            </w:r>
            <w:r>
              <w:rPr>
                <w:b/>
                <w:bCs/>
              </w:rPr>
              <w:t xml:space="preserve">원격 업무 특화</w:t>
            </w:r>
            <w:r>
              <w:t xml:space="preserve"/>
            </w:r>
          </w:p>
        </w:tc>
        <w:tc>
          <w:p>
            <w:pPr>
              <w:spacing w:after="60"/>
            </w:pPr>
            <w:r>
              <w:t xml:space="preserve"/>
            </w:r>
            <w:r>
              <w:rPr>
                <w:b/>
                <w:bCs/>
              </w:rPr>
              <w:t xml:space="preserve">매우 높음</w:t>
            </w:r>
            <w:r>
              <w:t xml:space="preserve"> (원격팀 특화 워크플로우)</w:t>
            </w:r>
          </w:p>
        </w:tc>
        <w:tc>
          <w:p>
            <w:pPr>
              <w:spacing w:after="60"/>
            </w:pPr>
            <w:r>
              <w:t xml:space="preserve">보통 (일반적 HR SaaS)</w:t>
            </w:r>
          </w:p>
        </w:tc>
        <w:tc>
          <w:p>
            <w:pPr>
              <w:spacing w:after="60"/>
            </w:pPr>
            <w:r>
              <w:t xml:space="preserve"/>
            </w:r>
            <w:r>
              <w:rPr>
                <w:b/>
                <w:bCs/>
              </w:rPr>
              <w:t xml:space="preserve">매우 높음</w:t>
            </w:r>
            <w:r>
              <w:t xml:space="preserve"> (원격 연결 전문)</w:t>
            </w:r>
          </w:p>
        </w:tc>
        <w:tc>
          <w:p>
            <w:pPr>
              <w:spacing w:after="60"/>
            </w:pPr>
            <w:r>
              <w:t xml:space="preserve">낮음 (일반적 경비 처리)</w:t>
            </w:r>
          </w:p>
        </w:tc>
      </w:tr>
    </w:tbl>
    <w:p>
      <w:pPr>
        <w:spacing w:after="12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6. 차별화 (Differentiator)</w:t>
      </w:r>
    </w:p>
    <w:p>
      <w:pPr>
        <w:spacing w:after="80"/>
      </w:pPr>
    </w:p>
    <w:p>
      <w:pPr>
        <w:pStyle w:val="ListParagraph"/>
        <w:numPr>
          <w:ilvl w:val="0"/>
          <w:numId w:val="1"/>
        </w:numPr>
        <w:spacing w:after="60"/>
      </w:pPr>
      <w:r>
        <w:t xml:space="preserve"/>
      </w:r>
      <w:r>
        <w:rPr>
          <w:b/>
          <w:bCs/>
        </w:rPr>
        <w:t xml:space="preserve">기존 솔루션들과의 차별성</w:t>
      </w:r>
      <w:r>
        <w:t xml:space="preserve"/>
      </w:r>
    </w:p>
    <w:p>
      <w:pPr>
        <w:spacing w:after="100"/>
      </w:pPr>
      <w:r>
        <w:t xml:space="preserve">    - </w:t>
      </w:r>
      <w:r>
        <w:rPr>
          <w:b/>
          <w:bCs/>
        </w:rPr>
        <w:t xml:space="preserve">AI 에이전트의 자율적 학습 기반 도메인 전문성</w:t>
      </w:r>
      <w:r>
        <w:t xml:space="preserve">: 기존 AI 회계 솔루션의 도메인 전문성 부족 한계를 극복하기 위해, AI 에이전트가 기업별 특성과 과거 데이터를 학습하여 복잡한 계정 분류를 자율적으로 처리 [차별화 포인트 설명]. 이는 단순히 규칙 기반 분류를 넘어선 심층적인 회계 지식 적용을 의미.</w:t>
      </w:r>
    </w:p>
    <w:p>
      <w:pPr>
        <w:spacing w:after="100"/>
      </w:pPr>
      <w:r>
        <w:t xml:space="preserve">    - </w:t>
      </w:r>
      <w:r>
        <w:rPr>
          <w:b/>
          <w:bCs/>
        </w:rPr>
        <w:t xml:space="preserve">결과물 중심의 서비스 제공</w:t>
      </w:r>
      <w:r>
        <w:t xml:space="preserve">: 영수증 처리 후 '자동 분류된 주간 비용 보고서'와 같은 최종 결과물을 자동으로 제공하여, 기업의 재무 현황을 실시간으로 파악하고 의사결정에 활용 가능 [차별화 포인트 설명]. 단순 데이터 처리에서 나아가 비즈니스 인텔리전스 제공.</w:t>
      </w:r>
    </w:p>
    <w:p>
      <w:pPr>
        <w:spacing w:after="100"/>
      </w:pPr>
      <w:r>
        <w:t xml:space="preserve">    - </w:t>
      </w:r>
      <w:r>
        <w:rPr>
          <w:b/>
          <w:bCs/>
        </w:rPr>
        <w:t xml:space="preserve">원격 팀 맞춤형 사용자 경험</w:t>
      </w:r>
      <w:r>
        <w:t xml:space="preserve">: 원격 근무 환경의 특성을 고려한 사용자 친화적인 영수증 업로드 및 승인 워크플로우를 제공. 직원들이 언제 어디서든 편리하게 경비 처리를 할 수 있도록 지원하여 생산성 극대화 [차별화 포인트 설명].</w:t>
      </w:r>
    </w:p>
    <w:p>
      <w:pPr>
        <w:spacing w:after="100"/>
      </w:pPr>
      <w:r>
        <w:t xml:space="preserve">    - </w:t>
      </w:r>
      <w:r>
        <w:rPr>
          <w:b/>
          <w:bCs/>
        </w:rPr>
        <w:t xml:space="preserve">다중 사업체/부서 통합 관리의 용이성</w:t>
      </w:r>
      <w:r>
        <w:t xml:space="preserve">: 여러 사업체 또는 부서의 복잡한 계정 분류 및 재무 데이터를 AI가 통합적으로 처리하여, 분산된 재무 정보 관리의 어려움을 해소. 이는 다수의 사업체를 운영하는 중소기업에 특히 강력한 이점 제공 [차별화 포인트 설명].</w:t>
      </w:r>
    </w:p>
    <w:p>
      <w:pPr>
        <w:pStyle w:val="ListParagraph"/>
        <w:numPr>
          <w:ilvl w:val="0"/>
          <w:numId w:val="1"/>
        </w:numPr>
        <w:spacing w:after="60"/>
      </w:pPr>
      <w:r>
        <w:t xml:space="preserve"/>
      </w:r>
      <w:r>
        <w:rPr>
          <w:b/>
          <w:bCs/>
        </w:rPr>
        <w:t xml:space="preserve">우리 서비스가 기존 대안들의 단점을 어떻게, 얼마나 극복하는지 구체적으로 기술</w:t>
      </w:r>
      <w:r>
        <w:t xml:space="preserve"/>
      </w:r>
    </w:p>
    <w:p>
      <w:pPr>
        <w:spacing w:after="100"/>
      </w:pPr>
      <w:r>
        <w:t xml:space="preserve">    - </w:t>
      </w:r>
      <w:r>
        <w:rPr>
          <w:b/>
          <w:bCs/>
        </w:rPr>
        <w:t xml:space="preserve">수동 작업 최소화</w:t>
      </w:r>
      <w:r>
        <w:t xml:space="preserve">: OCR 및 AI 자동 분류 기능을 통해 수동 영수증 분류 및 입력 작업에 소요되는 시간을 대폭 단축하고 인적 오류를 근본적으로 줄임. TeamViewer 고객사 Konica Minolta Inc.가 요청을 원격으로 처리하여 출장 시간 단축 및 복구 시간 단축을 경험한 것과 유사하게, 회계 업무에서 불필요한 수동 개입을 제거하여 효율성을 극대화 [1].</w:t>
      </w:r>
    </w:p>
    <w:p>
      <w:pPr>
        <w:spacing w:after="100"/>
      </w:pPr>
      <w:r>
        <w:t xml:space="preserve">    - </w:t>
      </w:r>
      <w:r>
        <w:rPr>
          <w:b/>
          <w:bCs/>
        </w:rPr>
        <w:t xml:space="preserve">복잡성 관리</w:t>
      </w:r>
      <w:r>
        <w:t xml:space="preserve">: 다수의 사업체나 복잡한 프로젝트/부서별 지출 배분 요구사항을 AI가 학습하여 자동 처리함으로써, 기존 솔루션으로는 해결하기 어려웠던 복잡성을 단순화하고 관리 부담 경감.</w:t>
      </w:r>
    </w:p>
    <w:p>
      <w:pPr>
        <w:spacing w:after="100"/>
      </w:pPr>
      <w:r>
        <w:t xml:space="preserve">    - </w:t>
      </w:r>
      <w:r>
        <w:rPr>
          <w:b/>
          <w:bCs/>
        </w:rPr>
        <w:t xml:space="preserve">실시간 인사이트 제공</w:t>
      </w:r>
      <w:r>
        <w:t xml:space="preserve">: '자동 분류된 주간 비용 보고서' 등의 결과물 제공으로, 재무 데이터 통합 및 분석의 지연 없이 실시간으로 기업의 재무 상태를 파악하고 전략적인 의사결정 지원.</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7. (선택) 플랫폼 전략 (Platform Strategy)</w:t>
      </w:r>
    </w:p>
    <w:p>
      <w:pPr>
        <w:spacing w:after="80"/>
      </w:pPr>
    </w:p>
    <w:p>
      <w:pPr>
        <w:pStyle w:val="ListParagraph"/>
        <w:numPr>
          <w:ilvl w:val="0"/>
          <w:numId w:val="1"/>
        </w:numPr>
        <w:spacing w:after="60"/>
      </w:pPr>
      <w:r>
        <w:t xml:space="preserve"/>
      </w:r>
      <w:r>
        <w:rPr>
          <w:b/>
          <w:bCs/>
        </w:rPr>
        <w:t xml:space="preserve">회계/ERP 시스템 연동</w:t>
      </w:r>
      <w:r>
        <w:t xml:space="preserve">: 기존에 기업이 사용 중인 회계 소프트웨어 (예: 더존, SAP 등) 또는 ERP 시스템과의 API 연동을 통해 데이터 통합 및 상호 운용성 확보.</w:t>
      </w:r>
    </w:p>
    <w:p>
      <w:pPr>
        <w:pStyle w:val="ListParagraph"/>
        <w:numPr>
          <w:ilvl w:val="0"/>
          <w:numId w:val="1"/>
        </w:numPr>
        <w:spacing w:after="60"/>
      </w:pPr>
      <w:r>
        <w:t xml:space="preserve"/>
      </w:r>
      <w:r>
        <w:rPr>
          <w:b/>
          <w:bCs/>
        </w:rPr>
        <w:t xml:space="preserve">뱅킹 및 카드사 연동</w:t>
      </w:r>
      <w:r>
        <w:t xml:space="preserve">: 은행 계좌 및 법인카드 거래 내역을 자동으로 가져와 지출 데이터 추출 및 분류의 정확성 향상.</w:t>
      </w:r>
    </w:p>
    <w:p>
      <w:pPr>
        <w:pStyle w:val="ListParagraph"/>
        <w:numPr>
          <w:ilvl w:val="0"/>
          <w:numId w:val="1"/>
        </w:numPr>
        <w:spacing w:after="60"/>
      </w:pPr>
      <w:r>
        <w:t xml:space="preserve"/>
      </w:r>
      <w:r>
        <w:rPr>
          <w:b/>
          <w:bCs/>
        </w:rPr>
        <w:t xml:space="preserve">HR/그룹웨어 솔루션 연동</w:t>
      </w:r>
      <w:r>
        <w:t xml:space="preserve">: 플렉스 [5]와 같은 HR SaaS 또는 기업 그룹웨어와 연동하여 직원 정보 및 조직 구조 정보를 활용한 부서별 지출 관리 효율화.</w:t>
      </w:r>
    </w:p>
    <w:p>
      <w:pPr>
        <w:pStyle w:val="ListParagraph"/>
        <w:numPr>
          <w:ilvl w:val="0"/>
          <w:numId w:val="1"/>
        </w:numPr>
        <w:spacing w:after="60"/>
      </w:pPr>
      <w:r>
        <w:t xml:space="preserve"/>
      </w:r>
      <w:r>
        <w:rPr>
          <w:b/>
          <w:bCs/>
        </w:rPr>
        <w:t xml:space="preserve">파트너십 확장</w:t>
      </w:r>
      <w:r>
        <w:t xml:space="preserve">: 세무법인, 회계법인 등 전문 서비스 제공업체와의 파트너십을 통해 서비스의 신뢰성 및 전문성 강화, 고객 유치 채널 확대.</w:t>
      </w:r>
    </w:p>
    <w:p>
      <w:pPr>
        <w:pStyle w:val="ListParagraph"/>
        <w:numPr>
          <w:ilvl w:val="0"/>
          <w:numId w:val="1"/>
        </w:numPr>
        <w:spacing w:after="60"/>
      </w:pPr>
      <w:r>
        <w:t xml:space="preserve"/>
      </w:r>
      <w:r>
        <w:rPr>
          <w:b/>
          <w:bCs/>
        </w:rPr>
        <w:t xml:space="preserve">데이터 기반 컨설팅 서비스</w:t>
      </w:r>
      <w:r>
        <w:t xml:space="preserve">: 축적된 지출 데이터를 기반으로 기업의 비용 절감 방안, 효율적인 예산 집행을 위한 AI 기반 컨설팅 서비스 제공.</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8. 시장 정의·규모 (Market Definition &amp; TAM)</w:t>
      </w:r>
    </w:p>
    <w:p>
      <w:pPr>
        <w:spacing w:after="80"/>
      </w:pPr>
    </w:p>
    <w:p>
      <w:pPr>
        <w:pStyle w:val="ListParagraph"/>
        <w:numPr>
          <w:ilvl w:val="0"/>
          <w:numId w:val="1"/>
        </w:numPr>
        <w:spacing w:after="60"/>
      </w:pPr>
      <w:r>
        <w:t xml:space="preserve"/>
      </w:r>
      <w:r>
        <w:rPr>
          <w:b/>
          <w:bCs/>
        </w:rPr>
        <w:t xml:space="preserve">시장 정의</w:t>
      </w:r>
      <w:r>
        <w:t xml:space="preserve">: 원격 근무 인력이 많거나 여러 사업체를 운영하는 대한민국 중소기업 및 초기 스타트업. 특히, 복잡한 지출 구조와 실시간 재무 보고의 필요성이 높은 기업.</w:t>
      </w:r>
    </w:p>
    <w:p>
      <w:pPr>
        <w:pStyle w:val="ListParagraph"/>
        <w:numPr>
          <w:ilvl w:val="0"/>
          <w:numId w:val="1"/>
        </w:numPr>
        <w:spacing w:after="60"/>
      </w:pPr>
      <w:r>
        <w:t xml:space="preserve"/>
      </w:r>
      <w:r>
        <w:rPr>
          <w:b/>
          <w:bCs/>
        </w:rPr>
        <w:t xml:space="preserve">시장 규모 (TAM/SAM/SOM)</w:t>
      </w:r>
      <w:r>
        <w:t xml:space="preserve">:</w:t>
      </w:r>
    </w:p>
    <w:p>
      <w:pPr>
        <w:spacing w:after="100"/>
      </w:pPr>
      <w:r>
        <w:t xml:space="preserve">    - </w:t>
      </w:r>
      <w:r>
        <w:rPr>
          <w:b/>
          <w:bCs/>
        </w:rPr>
        <w:t xml:space="preserve">TAM (Total Addressable Market - 전체 시장 규모)</w:t>
      </w:r>
      <w:r>
        <w:t xml:space="preserve"/>
      </w:r>
    </w:p>
    <w:p>
      <w:pPr>
        <w:spacing w:after="100"/>
      </w:pPr>
      <w:r>
        <w:t xml:space="preserve">        - </w:t>
      </w:r>
      <w:r>
        <w:rPr>
          <w:b/>
          <w:bCs/>
        </w:rPr>
        <w:t xml:space="preserve">정의</w:t>
      </w:r>
      <w:r>
        <w:t xml:space="preserve">: 대한민국 내 모든 중소기업 및 스타트업 중 경비 지출 관리 및 회계 처리가 필요한 기업 전체 [8].</w:t>
      </w:r>
    </w:p>
    <w:p>
      <w:pPr>
        <w:spacing w:after="100"/>
      </w:pPr>
      <w:r>
        <w:t xml:space="preserve">        - </w:t>
      </w:r>
      <w:r>
        <w:rPr>
          <w:b/>
          <w:bCs/>
        </w:rPr>
        <w:t xml:space="preserve">규모</w:t>
      </w:r>
      <w:r>
        <w:t xml:space="preserve">: 국내 총 사업체 수는 약 770만 개 (2022년 기준, 업계 추정치). 이 중 99% 이상이 중소기업에 해당 [중소벤처기업부 통계 기반 업계 추정치]. 약 750만 개의 중소기업 및 스타트업이 잠재적 시장으로 볼 수 있음. 이들이 연간 처리하는 영수증/거래 건수를 1개 기업당 월평균 100건, 건당 500원(추정 가격)으로 가정 시, 연간 시장 규모는 750만 개 * 100건/월 * 12개월 * 500원/건 = </w:t>
      </w:r>
      <w:r>
        <w:rPr>
          <w:b/>
          <w:bCs/>
        </w:rPr>
        <w:t xml:space="preserve">약 4.5조 원</w:t>
      </w:r>
      <w:r>
        <w:t xml:space="preserve">으로 추정.</w:t>
      </w:r>
    </w:p>
    <w:p>
      <w:pPr>
        <w:spacing w:after="100"/>
      </w:pPr>
      <w:r>
        <w:t xml:space="preserve">    - </w:t>
      </w:r>
      <w:r>
        <w:rPr>
          <w:b/>
          <w:bCs/>
        </w:rPr>
        <w:t xml:space="preserve">SAM (Serviceable Available Market - 유효 시장 규모)</w:t>
      </w:r>
      <w:r>
        <w:t xml:space="preserve"/>
      </w:r>
    </w:p>
    <w:p>
      <w:pPr>
        <w:spacing w:after="100"/>
      </w:pPr>
      <w:r>
        <w:t xml:space="preserve">        - </w:t>
      </w:r>
      <w:r>
        <w:rPr>
          <w:b/>
          <w:bCs/>
        </w:rPr>
        <w:t xml:space="preserve">정의</w:t>
      </w:r>
      <w:r>
        <w:t xml:space="preserve">: TAM 중 원격 근무 인력이 많거나 여러 사업체를 운영하며 AI 기반 자동화 솔루션 도입에 긍정적인 기업 [8].</w:t>
      </w:r>
    </w:p>
    <w:p>
      <w:pPr>
        <w:spacing w:after="100"/>
      </w:pPr>
      <w:r>
        <w:t xml:space="preserve">        - </w:t>
      </w:r>
      <w:r>
        <w:rPr>
          <w:b/>
          <w:bCs/>
        </w:rPr>
        <w:t xml:space="preserve">규모</w:t>
      </w:r>
      <w:r>
        <w:t xml:space="preserve">: 국내 중소기업 중 원격 근무 제도 도입 기업은 약 20%(업계 추정치). 또한 여러 사업체를 운영하는 기업의 비중을 10% (업계 추정치)로 가정하고, 이들이 AI 기반 솔루션 도입에 적극적인 비중을 50% (업계 추정치)로 가정.</w:t>
      </w:r>
    </w:p>
    <w:p>
      <w:pPr>
        <w:spacing w:after="100"/>
      </w:pPr>
      <w:r>
        <w:t xml:space="preserve">        - 750만 개 * (20% + 10%) * 50% = 약 112.5만 개 기업.</w:t>
      </w:r>
    </w:p>
    <w:p>
      <w:pPr>
        <w:spacing w:after="100"/>
      </w:pPr>
      <w:r>
        <w:t xml:space="preserve">        - 연간 시장 규모는 112.5만 개 * 100건/월 * 12개월 * 500원/건 = </w:t>
      </w:r>
      <w:r>
        <w:rPr>
          <w:b/>
          <w:bCs/>
        </w:rPr>
        <w:t xml:space="preserve">약 6,750억 원</w:t>
      </w:r>
      <w:r>
        <w:t xml:space="preserve">으로 추정.</w:t>
      </w:r>
    </w:p>
    <w:p>
      <w:pPr>
        <w:spacing w:after="100"/>
      </w:pPr>
      <w:r>
        <w:t xml:space="preserve">    - </w:t>
      </w:r>
      <w:r>
        <w:rPr>
          <w:b/>
          <w:bCs/>
        </w:rPr>
        <w:t xml:space="preserve">SOM (Serviceable Obtainable Market - 수익 시장 규모)</w:t>
      </w:r>
      <w:r>
        <w:t xml:space="preserve"/>
      </w:r>
    </w:p>
    <w:p>
      <w:pPr>
        <w:spacing w:after="100"/>
      </w:pPr>
      <w:r>
        <w:t xml:space="preserve">        - </w:t>
      </w:r>
      <w:r>
        <w:rPr>
          <w:b/>
          <w:bCs/>
        </w:rPr>
        <w:t xml:space="preserve">정의</w:t>
      </w:r>
      <w:r>
        <w:t xml:space="preserve">: SAM 중 '원격팀 경리 에이전트'가 초기 3년 내에 현실적으로 확보할 수 있는 시장 [8].</w:t>
      </w:r>
    </w:p>
    <w:p>
      <w:pPr>
        <w:spacing w:after="100"/>
      </w:pPr>
      <w:r>
        <w:t xml:space="preserve">        - </w:t>
      </w:r>
      <w:r>
        <w:rPr>
          <w:b/>
          <w:bCs/>
        </w:rPr>
        <w:t xml:space="preserve">규모</w:t>
      </w:r>
      <w:r>
        <w:t xml:space="preserve">: SAM 내 경쟁 상황, 당사 영업 및 마케팅 역량, 제품 경쟁력 등을 고려하여 SAM의 5%를 확보 가능하다고 가정 (업계 추정치).</w:t>
      </w:r>
    </w:p>
    <w:p>
      <w:pPr>
        <w:spacing w:after="100"/>
      </w:pPr>
      <w:r>
        <w:t xml:space="preserve">        - 112.5만 개 * 5% = 약 56,250개 기업.</w:t>
      </w:r>
    </w:p>
    <w:p>
      <w:pPr>
        <w:spacing w:after="100"/>
      </w:pPr>
      <w:r>
        <w:t xml:space="preserve">        - 연간 시장 규모는 56,250개 * 100건/월 * 12개월 * 500원/건 = </w:t>
      </w:r>
      <w:r>
        <w:rPr>
          <w:b/>
          <w:bCs/>
        </w:rPr>
        <w:t xml:space="preserve">약 337억 5천만 원</w:t>
      </w:r>
      <w:r>
        <w:t xml:space="preserve">으로 추정.</w:t>
      </w:r>
    </w:p>
    <w:p>
      <w:pPr>
        <w:pStyle w:val="ListParagraph"/>
        <w:numPr>
          <w:ilvl w:val="0"/>
          <w:numId w:val="1"/>
        </w:numPr>
        <w:spacing w:after="60"/>
      </w:pPr>
      <w:r>
        <w:t xml:space="preserve"/>
      </w:r>
      <w:r>
        <w:rPr>
          <w:b/>
          <w:bCs/>
        </w:rPr>
        <w:t xml:space="preserve">성장 가능성</w:t>
      </w:r>
      <w:r>
        <w:t xml:space="preserve">:</w:t>
      </w:r>
    </w:p>
    <w:p>
      <w:pPr>
        <w:spacing w:after="100"/>
      </w:pPr>
      <w:r>
        <w:t xml:space="preserve">    - </w:t>
      </w:r>
      <w:r>
        <w:rPr>
          <w:b/>
          <w:bCs/>
        </w:rPr>
        <w:t xml:space="preserve">원격 근무 확산</w:t>
      </w:r>
      <w:r>
        <w:t xml:space="preserve">: 포스트 코로나 이후에도 원격 근무가 일반적인 문화로 자리 잡을 전망이며, 이에 따라 생산성 향상 도구와 솔루션 시장은 지속적으로 성장할 것으로 예상 [4]. 이는 '원격팀 경리 에이전트'의 잠재 고객층이 계속 확대됨을 의미.</w:t>
      </w:r>
    </w:p>
    <w:p>
      <w:pPr>
        <w:spacing w:after="100"/>
      </w:pPr>
      <w:r>
        <w:t xml:space="preserve">    - </w:t>
      </w:r>
      <w:r>
        <w:rPr>
          <w:b/>
          <w:bCs/>
        </w:rPr>
        <w:t xml:space="preserve">스타트업 및 중소기업의 디지털 전환 가속화</w:t>
      </w:r>
      <w:r>
        <w:t xml:space="preserve">: 스타트업의 고성장 및 생존을 위해서는 미흡한 조직 운영 개선이 필수적이며, 이를 위해 채용 관리 솔루션(ATS)과 같은 HR SaaS 도입이 증가하는 추세 [5]. 재무/회계 영역 또한 디지털 전환 및 자동화 수요가 높음.</w:t>
      </w:r>
    </w:p>
    <w:p>
      <w:pPr>
        <w:spacing w:after="100"/>
      </w:pPr>
      <w:r>
        <w:t xml:space="preserve">    - </w:t>
      </w:r>
      <w:r>
        <w:rPr>
          <w:b/>
          <w:bCs/>
        </w:rPr>
        <w:t xml:space="preserve">AI 기술 발전</w:t>
      </w:r>
      <w:r>
        <w:t xml:space="preserve">: AI 기술의 지속적인 발전은 서비스의 분류 정확도 및 자율성을 더욱 향상시켜 시장 내 경쟁 우위를 확보하고, 새로운 고객 유치 및 시장 확장 기회를 제공.</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9. 로드맵 (Roadmap)</w:t>
      </w:r>
    </w:p>
    <w:p>
      <w:pPr>
        <w:spacing w:after="80"/>
      </w:pPr>
    </w:p>
    <w:p>
      <w:pPr>
        <w:pStyle w:val="ListParagraph"/>
        <w:numPr>
          <w:ilvl w:val="0"/>
          <w:numId w:val="1"/>
        </w:numPr>
        <w:spacing w:after="60"/>
      </w:pPr>
      <w:r>
        <w:t xml:space="preserve"/>
      </w:r>
      <w:r>
        <w:rPr>
          <w:b/>
          <w:bCs/>
        </w:rPr>
        <w:t xml:space="preserve">1단계 (MVP 개발 및 초기 베타)</w:t>
      </w:r>
      <w:r>
        <w:t xml:space="preserve">:</w:t>
      </w:r>
    </w:p>
    <w:p>
      <w:pPr>
        <w:spacing w:after="100"/>
      </w:pPr>
      <w:r>
        <w:t xml:space="preserve">    - </w:t>
      </w:r>
      <w:r>
        <w:rPr>
          <w:b/>
          <w:bCs/>
        </w:rPr>
        <w:t xml:space="preserve">목표</w:t>
      </w:r>
      <w:r>
        <w:t xml:space="preserve">: 핵심 기능 (OCR 기반 자동 추출, AI 기반 기본 분류, 간편 업로드) MVP 개발 및 시장 반응 검증.</w:t>
      </w:r>
    </w:p>
    <w:p>
      <w:pPr>
        <w:spacing w:after="100"/>
      </w:pPr>
      <w:r>
        <w:t xml:space="preserve">    - </w:t>
      </w:r>
      <w:r>
        <w:rPr>
          <w:b/>
          <w:bCs/>
        </w:rPr>
        <w:t xml:space="preserve">산출물</w:t>
      </w:r>
      <w:r>
        <w:t xml:space="preserve">: 웹 기반 MVP, 초기 모바일 앱 (업로드 기능), 베타 테스트 보고서.</w:t>
      </w:r>
    </w:p>
    <w:p>
      <w:pPr>
        <w:spacing w:after="100"/>
      </w:pPr>
      <w:r>
        <w:t xml:space="preserve">    - </w:t>
      </w:r>
      <w:r>
        <w:rPr>
          <w:b/>
          <w:bCs/>
        </w:rPr>
        <w:t xml:space="preserve">시기</w:t>
      </w:r>
      <w:r>
        <w:t xml:space="preserve">: 출시 후 6개월.</w:t>
      </w:r>
    </w:p>
    <w:p>
      <w:pPr>
        <w:pStyle w:val="ListParagraph"/>
        <w:numPr>
          <w:ilvl w:val="0"/>
          <w:numId w:val="1"/>
        </w:numPr>
        <w:spacing w:after="60"/>
      </w:pPr>
      <w:r>
        <w:t xml:space="preserve"/>
      </w:r>
      <w:r>
        <w:rPr>
          <w:b/>
          <w:bCs/>
        </w:rPr>
        <w:t xml:space="preserve">2단계 (기능 확장 및 고객 피드백 반영)</w:t>
      </w:r>
      <w:r>
        <w:t xml:space="preserve">:</w:t>
      </w:r>
    </w:p>
    <w:p>
      <w:pPr>
        <w:spacing w:after="100"/>
      </w:pPr>
      <w:r>
        <w:t xml:space="preserve">    - </w:t>
      </w:r>
      <w:r>
        <w:rPr>
          <w:b/>
          <w:bCs/>
        </w:rPr>
        <w:t xml:space="preserve">목표</w:t>
      </w:r>
      <w:r>
        <w:t xml:space="preserve">: 다중 사업체/부서 배분 기능, 의심 항목 인간 검토 워크플로우, 주간 비용 보고서 자동 생성 기능 추가. 고객 피드백 기반 UI/UX 개선.</w:t>
      </w:r>
    </w:p>
    <w:p>
      <w:pPr>
        <w:spacing w:after="100"/>
      </w:pPr>
      <w:r>
        <w:t xml:space="preserve">    - </w:t>
      </w:r>
      <w:r>
        <w:rPr>
          <w:b/>
          <w:bCs/>
        </w:rPr>
        <w:t xml:space="preserve">산출물</w:t>
      </w:r>
      <w:r>
        <w:t xml:space="preserve">: V1.0 정식 서비스, 확장된 모바일 앱, 고객 만족도 및 기능 개선 보고서.</w:t>
      </w:r>
    </w:p>
    <w:p>
      <w:pPr>
        <w:spacing w:after="100"/>
      </w:pPr>
      <w:r>
        <w:t xml:space="preserve">    - </w:t>
      </w:r>
      <w:r>
        <w:rPr>
          <w:b/>
          <w:bCs/>
        </w:rPr>
        <w:t xml:space="preserve">시기</w:t>
      </w:r>
      <w:r>
        <w:t xml:space="preserve">: 출시 후 6개월 ~ 1년 6개월.</w:t>
      </w:r>
    </w:p>
    <w:p>
      <w:pPr>
        <w:pStyle w:val="ListParagraph"/>
        <w:numPr>
          <w:ilvl w:val="0"/>
          <w:numId w:val="1"/>
        </w:numPr>
        <w:spacing w:after="60"/>
      </w:pPr>
      <w:r>
        <w:t xml:space="preserve"/>
      </w:r>
      <w:r>
        <w:rPr>
          <w:b/>
          <w:bCs/>
        </w:rPr>
        <w:t xml:space="preserve">3단계 (AI 학습 고도화 및 시장 확장)</w:t>
      </w:r>
      <w:r>
        <w:t xml:space="preserve">:</w:t>
      </w:r>
    </w:p>
    <w:p>
      <w:pPr>
        <w:spacing w:after="100"/>
      </w:pPr>
      <w:r>
        <w:t xml:space="preserve">    - </w:t>
      </w:r>
      <w:r>
        <w:rPr>
          <w:b/>
          <w:bCs/>
        </w:rPr>
        <w:t xml:space="preserve">목표</w:t>
      </w:r>
      <w:r>
        <w:t xml:space="preserve">: AI 에이전트의 도메인 전문성 심화 학습 (이상 감지, 예측 분석), 외부 회계/ERP 시스템 연동 강화, 마케팅 및 영업 확장.</w:t>
      </w:r>
    </w:p>
    <w:p>
      <w:pPr>
        <w:spacing w:after="100"/>
      </w:pPr>
      <w:r>
        <w:t xml:space="preserve">    - </w:t>
      </w:r>
      <w:r>
        <w:rPr>
          <w:b/>
          <w:bCs/>
        </w:rPr>
        <w:t xml:space="preserve">산출물</w:t>
      </w:r>
      <w:r>
        <w:t xml:space="preserve">: AI 학습 모델 고도화, API 연동 모듈, 신규 고객 확보 계획.</w:t>
      </w:r>
    </w:p>
    <w:p>
      <w:pPr>
        <w:spacing w:after="100"/>
      </w:pPr>
      <w:r>
        <w:t xml:space="preserve">    - </w:t>
      </w:r>
      <w:r>
        <w:rPr>
          <w:b/>
          <w:bCs/>
        </w:rPr>
        <w:t xml:space="preserve">시기</w:t>
      </w:r>
      <w:r>
        <w:t xml:space="preserve">: 출시 후 1년 6개월 ~ 3년.</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10. (선택) 상세 프로젝트 계획 (Detail Project Plan)</w:t>
      </w:r>
    </w:p>
    <w:p>
      <w:pPr>
        <w:spacing w:after="80"/>
      </w:pPr>
    </w:p>
    <w:p>
      <w:pPr>
        <w:pStyle w:val="ListParagraph"/>
        <w:numPr>
          <w:ilvl w:val="0"/>
          <w:numId w:val="1"/>
        </w:numPr>
        <w:spacing w:after="60"/>
      </w:pPr>
      <w:r>
        <w:t xml:space="preserve"/>
      </w:r>
      <w:r>
        <w:rPr>
          <w:b/>
          <w:bCs/>
        </w:rPr>
        <w:t xml:space="preserve">1단계: MVP 개발</w:t>
      </w:r>
      <w:r>
        <w:t xml:space="preserve"> (출시 후 6개월)</w:t>
      </w:r>
    </w:p>
    <w:p>
      <w:pPr>
        <w:spacing w:after="100"/>
      </w:pPr>
      <w:r>
        <w:t xml:space="preserve">    - 태스크: OCR 엔진 통합 (1개월), AI 분류 모델 초기 개발 (2개월), 웹/모바일 업로드 인터페이스 구축 (2개월), 백엔드 시스템 개발 (3개월), 데이터베이스 설계 (1개월), 내부 테스트 (1개월)</w:t>
      </w:r>
    </w:p>
    <w:p>
      <w:pPr>
        <w:spacing w:after="100"/>
      </w:pPr>
      <w:r>
        <w:t xml:space="preserve">    - 담당: AI 개발팀 (AI 모델), 백엔드 개발팀 (시스템, DB), 프론트엔드 개발팀 (UI), QA팀 (테스트)</w:t>
      </w:r>
    </w:p>
    <w:p>
      <w:pPr>
        <w:spacing w:after="100"/>
      </w:pPr>
      <w:r>
        <w:t xml:space="preserve">    - 의존 관계: DB 설계 완료 후 백엔드 개발, OCR/AI 모델 개발 후 분류 시스템 통합.</w:t>
      </w:r>
    </w:p>
    <w:p>
      <w:pPr>
        <w:pStyle w:val="ListParagraph"/>
        <w:numPr>
          <w:ilvl w:val="0"/>
          <w:numId w:val="1"/>
        </w:numPr>
        <w:spacing w:after="60"/>
      </w:pPr>
      <w:r>
        <w:t xml:space="preserve"/>
      </w:r>
      <w:r>
        <w:rPr>
          <w:b/>
          <w:bCs/>
        </w:rPr>
        <w:t xml:space="preserve">2단계: 기능 확장</w:t>
      </w:r>
      <w:r>
        <w:t xml:space="preserve"> (출시 후 6개월 ~ 1년 6개월)</w:t>
      </w:r>
    </w:p>
    <w:p>
      <w:pPr>
        <w:spacing w:after="100"/>
      </w:pPr>
      <w:r>
        <w:t xml:space="preserve">    - 태스크: 다중 사업체 관리 모듈 개발 (3개월), 검토/승인 워크플로우 개발 (3개월), 보고서 생성 모듈 개발 (2개월), 고객 피드백 분석 및 UI/UX 개선 (매월)</w:t>
      </w:r>
    </w:p>
    <w:p>
      <w:pPr>
        <w:spacing w:after="100"/>
      </w:pPr>
      <w:r>
        <w:t xml:space="preserve">    - 담당: 백엔드/프론트엔드 개발팀, 데이터 분석팀 (피드백).</w:t>
      </w:r>
    </w:p>
    <w:p>
      <w:pPr>
        <w:pStyle w:val="ListParagraph"/>
        <w:numPr>
          <w:ilvl w:val="0"/>
          <w:numId w:val="1"/>
        </w:numPr>
        <w:spacing w:after="60"/>
      </w:pPr>
      <w:r>
        <w:t xml:space="preserve"/>
      </w:r>
      <w:r>
        <w:rPr>
          <w:b/>
          <w:bCs/>
        </w:rPr>
        <w:t xml:space="preserve">3단계: AI 고도화 및 연동</w:t>
      </w:r>
      <w:r>
        <w:t xml:space="preserve"> (출시 후 1년 6개월 ~ 3년)</w:t>
      </w:r>
    </w:p>
    <w:p>
      <w:pPr>
        <w:spacing w:after="100"/>
      </w:pPr>
      <w:r>
        <w:t xml:space="preserve">    - 태스크: AI 모델 재학습 및 고도화 (지속), 외부 API 연동 개발 (회계/ERP) (4개월), 신규 기능 리서치 및 개발 (지속)</w:t>
      </w:r>
    </w:p>
    <w:p>
      <w:pPr>
        <w:spacing w:after="100"/>
      </w:pPr>
      <w:r>
        <w:t xml:space="preserve">    - 담당: AI 개발팀, 백엔드 개발팀, 사업 개발팀.</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11. 사업 모델 (Business Model)</w:t>
      </w:r>
    </w:p>
    <w:p>
      <w:pPr>
        <w:spacing w:after="80"/>
      </w:pPr>
    </w:p>
    <w:p>
      <w:pPr>
        <w:pBdr>
          <w:left w:val="single" w:color="3B82F6" w:sz="24" w:space="8"/>
        </w:pBdr>
        <w:spacing w:before="280" w:after="80"/>
        <w:ind w:left="180"/>
      </w:pPr>
      <w:r>
        <w:rPr>
          <w:b/>
          <w:bCs/>
          <w:color w:val="1E40AF"/>
          <w:sz w:val="24"/>
          <w:szCs w:val="24"/>
        </w:rPr>
        <w:t xml:space="preserve">11.1 판매 방식</w:t>
      </w:r>
    </w:p>
    <w:p>
      <w:pPr>
        <w:spacing w:after="80"/>
      </w:pPr>
    </w:p>
    <w:p>
      <w:pPr>
        <w:pStyle w:val="ListParagraph"/>
        <w:numPr>
          <w:ilvl w:val="0"/>
          <w:numId w:val="1"/>
        </w:numPr>
        <w:spacing w:after="60"/>
      </w:pPr>
      <w:r>
        <w:t xml:space="preserve"/>
      </w:r>
      <w:r>
        <w:rPr>
          <w:b/>
          <w:bCs/>
        </w:rPr>
        <w:t xml:space="preserve">수익화 방식</w:t>
      </w:r>
      <w:r>
        <w:t xml:space="preserve">: SaaS(Software as a Service) 구독 모델. 처리되는 영수증 및 거래 건수에 따라 과금하는 사용량 기반 모델 [수익 모델 설명].</w:t>
      </w:r>
    </w:p>
    <w:p>
      <w:pPr>
        <w:pStyle w:val="ListParagraph"/>
        <w:numPr>
          <w:ilvl w:val="0"/>
          <w:numId w:val="1"/>
        </w:numPr>
        <w:spacing w:after="60"/>
      </w:pPr>
      <w:r>
        <w:t xml:space="preserve"/>
      </w:r>
      <w:r>
        <w:rPr>
          <w:b/>
          <w:bCs/>
        </w:rPr>
        <w:t xml:space="preserve">채널</w:t>
      </w:r>
      <w:r>
        <w:t xml:space="preserve">:</w:t>
      </w:r>
    </w:p>
    <w:p>
      <w:pPr>
        <w:spacing w:after="100"/>
      </w:pPr>
      <w:r>
        <w:t xml:space="preserve">    - </w:t>
      </w:r>
      <w:r>
        <w:rPr>
          <w:b/>
          <w:bCs/>
        </w:rPr>
        <w:t xml:space="preserve">직접 판매</w:t>
      </w:r>
      <w:r>
        <w:t xml:space="preserve">: 공식 웹사이트를 통한 온라인 구독 신청.</w:t>
      </w:r>
    </w:p>
    <w:p>
      <w:pPr>
        <w:spacing w:after="100"/>
      </w:pPr>
      <w:r>
        <w:t xml:space="preserve">    - </w:t>
      </w:r>
      <w:r>
        <w:rPr>
          <w:b/>
          <w:bCs/>
        </w:rPr>
        <w:t xml:space="preserve">영업망</w:t>
      </w:r>
      <w:r>
        <w:t xml:space="preserve">: 기업 규모별 전담 영업팀을 통한 직접 계약 체결 (특히 Pro/Enterprise 고객 대상).</w:t>
      </w:r>
    </w:p>
    <w:p>
      <w:pPr>
        <w:spacing w:after="100"/>
      </w:pPr>
      <w:r>
        <w:t xml:space="preserve">    - </w:t>
      </w:r>
      <w:r>
        <w:rPr>
          <w:b/>
          <w:bCs/>
        </w:rPr>
        <w:t xml:space="preserve">파트너십</w:t>
      </w:r>
      <w:r>
        <w:t xml:space="preserve">: 회계법인, 세무법인, 중소기업 지원 기관과의 제휴를 통한 고객 유치.</w:t>
      </w:r>
    </w:p>
    <w:p>
      <w:pPr>
        <w:pStyle w:val="ListParagraph"/>
        <w:numPr>
          <w:ilvl w:val="0"/>
          <w:numId w:val="1"/>
        </w:numPr>
        <w:spacing w:after="60"/>
      </w:pPr>
      <w:r>
        <w:t xml:space="preserve"/>
      </w:r>
      <w:r>
        <w:rPr>
          <w:b/>
          <w:bCs/>
        </w:rPr>
        <w:t xml:space="preserve">고객 유형</w:t>
      </w:r>
      <w:r>
        <w:t xml:space="preserve">: 원격 근무 인력이 많은 중소기업, 여러 사업체를 운영하는 중소기업, 초기 스타트업.</w:t>
      </w:r>
    </w:p>
    <w:p>
      <w:pPr>
        <w:spacing w:after="80"/>
      </w:pPr>
    </w:p>
    <w:p>
      <w:pPr>
        <w:pBdr>
          <w:left w:val="single" w:color="3B82F6" w:sz="24" w:space="8"/>
        </w:pBdr>
        <w:spacing w:before="280" w:after="80"/>
        <w:ind w:left="180"/>
      </w:pPr>
      <w:r>
        <w:rPr>
          <w:b/>
          <w:bCs/>
          <w:color w:val="1E40AF"/>
          <w:sz w:val="24"/>
          <w:szCs w:val="24"/>
        </w:rPr>
        <w:t xml:space="preserve">11.2 가격 (Pricing)</w:t>
      </w:r>
    </w:p>
    <w:p>
      <w:pPr>
        <w:spacing w:after="80"/>
      </w:pPr>
    </w:p>
    <w:p>
      <w:pPr>
        <w:pStyle w:val="ListParagraph"/>
        <w:numPr>
          <w:ilvl w:val="0"/>
          <w:numId w:val="1"/>
        </w:numPr>
        <w:spacing w:after="60"/>
      </w:pPr>
      <w:r>
        <w:t xml:space="preserve"/>
      </w:r>
      <w:r>
        <w:rPr>
          <w:b/>
          <w:bCs/>
        </w:rPr>
        <w:t xml:space="preserve">적정 가격 제안</w:t>
      </w:r>
      <w:r>
        <w:t xml:space="preserve">: 사용량 기반 가격 모델을 기본으로 하되, 기업 규모 및 필요 기능에 따라 계층형(Tiered) 요금제를 결합 [10], [11], [12]. 월별 처리 건수에 따른 구간별 요금제 또는 기본 요금 + 초과 사용량 과금 방식을 고려.</w:t>
      </w:r>
    </w:p>
    <w:p>
      <w:pPr>
        <w:pStyle w:val="ListParagraph"/>
        <w:numPr>
          <w:ilvl w:val="0"/>
          <w:numId w:val="1"/>
        </w:numPr>
        <w:spacing w:after="60"/>
      </w:pPr>
      <w:r>
        <w:t xml:space="preserve"/>
      </w:r>
      <w:r>
        <w:rPr>
          <w:b/>
          <w:bCs/>
        </w:rPr>
        <w:t xml:space="preserve">가격 티어 예시 (월 구독료)</w:t>
      </w:r>
      <w:r>
        <w:t xml:space="preserve"/>
      </w:r>
    </w:p>
    <w:p>
      <w:pPr>
        <w:spacing w:after="100"/>
      </w:pPr>
      <w:r>
        <w:t xml:space="preserve">    - </w:t>
      </w:r>
      <w:r>
        <w:rPr>
          <w:b/>
          <w:bCs/>
        </w:rPr>
        <w:t xml:space="preserve">Starter Plan</w:t>
      </w:r>
      <w:r>
        <w:t xml:space="preserve">: 월 200건의 영수증/거래 처리 포함. 기본 AI 자동 분류 및 간편 업로드 기능. (예: 월 29,000원)</w:t>
      </w:r>
    </w:p>
    <w:p>
      <w:pPr>
        <w:spacing w:after="100"/>
      </w:pPr>
      <w:r>
        <w:t xml:space="preserve">        - *추가 건당 요금*: 100건당 5,000원.</w:t>
      </w:r>
    </w:p>
    <w:p>
      <w:pPr>
        <w:spacing w:after="100"/>
      </w:pPr>
      <w:r>
        <w:t xml:space="preserve">    - </w:t>
      </w:r>
      <w:r>
        <w:rPr>
          <w:b/>
          <w:bCs/>
        </w:rPr>
        <w:t xml:space="preserve">Pro Plan</w:t>
      </w:r>
      <w:r>
        <w:t xml:space="preserve">: 월 1,000건의 영수증/거래 처리 포함. Starter 기능 + 다중 사업체/부서 배분, 주간 비용 보고서, 의심 항목 인간 검토 워크플로우. (예: 월 99,000원)</w:t>
      </w:r>
    </w:p>
    <w:p>
      <w:pPr>
        <w:spacing w:after="100"/>
      </w:pPr>
      <w:r>
        <w:t xml:space="preserve">        - *추가 건당 요금*: 100건당 4,000원.</w:t>
      </w:r>
    </w:p>
    <w:p>
      <w:pPr>
        <w:spacing w:after="100"/>
      </w:pPr>
      <w:r>
        <w:t xml:space="preserve">    - </w:t>
      </w:r>
      <w:r>
        <w:rPr>
          <w:b/>
          <w:bCs/>
        </w:rPr>
        <w:t xml:space="preserve">Enterprise Plan</w:t>
      </w:r>
      <w:r>
        <w:t xml:space="preserve">: 맞춤형 건수 제공. Pro 기능 + 맞춤형 AI 학습, 고급 감사 로그, 외부 회계/ERP 시스템 연동, 전담 고객 지원. (예: 협의 후 결정)</w:t>
      </w:r>
    </w:p>
    <w:p>
      <w:pPr>
        <w:pStyle w:val="ListParagraph"/>
        <w:numPr>
          <w:ilvl w:val="0"/>
          <w:numId w:val="1"/>
        </w:numPr>
        <w:spacing w:after="60"/>
      </w:pPr>
      <w:r>
        <w:t xml:space="preserve"/>
      </w:r>
      <w:r>
        <w:rPr>
          <w:b/>
          <w:bCs/>
        </w:rPr>
        <w:t xml:space="preserve">경쟁 제품과 비교</w:t>
      </w:r>
      <w:r>
        <w:t xml:space="preserve">: 기존 일반 경비 관리 솔루션이 제공하는 기본 요금 대비, AI의 자율성과 도메인 전문성, 다중 사업체 관리 기능의 차별성을 기반으로 가치에 비례하는 가격 책정. 예를 들어, 플렉스와 같은 HR SaaS가 인원수 기반으로 과금하는 것과 달리, 당사는 실제 AI 활용 정도에 비례하여 과금 [수익 모델 설명].</w:t>
      </w:r>
    </w:p>
    <w:p>
      <w:pPr>
        <w:pStyle w:val="ListParagraph"/>
        <w:numPr>
          <w:ilvl w:val="0"/>
          <w:numId w:val="1"/>
        </w:numPr>
        <w:spacing w:after="60"/>
      </w:pPr>
      <w:r>
        <w:t xml:space="preserve"/>
      </w:r>
      <w:r>
        <w:rPr>
          <w:b/>
          <w:bCs/>
        </w:rPr>
        <w:t xml:space="preserve">개발·운영 예상 비용과 비교</w:t>
      </w:r>
      <w:r>
        <w:t xml:space="preserve">:</w:t>
      </w:r>
    </w:p>
    <w:p>
      <w:pPr>
        <w:spacing w:after="100"/>
      </w:pPr>
      <w:r>
        <w:t xml:space="preserve">    - 초기 개발비: AI 엔지니어, 백엔드/프론트엔드 개발자 인건비 (연봉 기준 업계 추정치: 약 5억 원/년).</w:t>
      </w:r>
    </w:p>
    <w:p>
      <w:pPr>
        <w:spacing w:after="100"/>
      </w:pPr>
      <w:r>
        <w:t xml:space="preserve">    - 운영비: 클라우드 인프라 비용 (초기 월 500만 원), 마케팅/영업 비용 (월 1,000만 원), 일반 관리비 (월 500만 원).</w:t>
      </w:r>
    </w:p>
    <w:p>
      <w:pPr>
        <w:spacing w:after="100"/>
      </w:pPr>
      <w:r>
        <w:t xml:space="preserve">    - 출시 후 손익분기점 (BEP): 월 고정비 약 2,000만 원 및 가변비(처리 건당 인프라) 고려 시, 월 매출 2,500만 원 이상 달성 시 손익분기점 도달 (추정치). 이는 Pro Plan 기준 약 250개 고객사 또는 Starter Plan 기준 약 860개 고객사 확보 시 달성 가능 (추정치).</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12. 사업 전망 (Business Forecast)</w:t>
      </w:r>
    </w:p>
    <w:p>
      <w:pPr>
        <w:spacing w:after="80"/>
      </w:pPr>
    </w:p>
    <w:p>
      <w:pPr>
        <w:pBdr>
          <w:left w:val="single" w:color="3B82F6" w:sz="24" w:space="8"/>
        </w:pBdr>
        <w:spacing w:before="280" w:after="80"/>
        <w:ind w:left="180"/>
      </w:pPr>
      <w:r>
        <w:rPr>
          <w:b/>
          <w:bCs/>
          <w:color w:val="1E40AF"/>
          <w:sz w:val="24"/>
          <w:szCs w:val="24"/>
        </w:rPr>
        <w:t xml:space="preserve">12.1 리소스 계획 (Resource Plan)</w:t>
      </w:r>
    </w:p>
    <w:p>
      <w:pPr>
        <w:spacing w:after="80"/>
      </w:pPr>
    </w:p>
    <w:p>
      <w:pPr>
        <w:pStyle w:val="ListParagraph"/>
        <w:numPr>
          <w:ilvl w:val="0"/>
          <w:numId w:val="1"/>
        </w:numPr>
        <w:spacing w:after="60"/>
      </w:pPr>
      <w:r>
        <w:t xml:space="preserve"/>
      </w:r>
      <w:r>
        <w:rPr>
          <w:b/>
          <w:bCs/>
        </w:rPr>
        <w:t xml:space="preserve">인력</w:t>
      </w:r>
      <w:r>
        <w:t xml:space="preserve"/>
      </w:r>
    </w:p>
    <w:p>
      <w:pPr>
        <w:spacing w:after="100"/>
      </w:pPr>
      <w:r>
        <w:t xml:space="preserve">    - </w:t>
      </w:r>
      <w:r>
        <w:rPr>
          <w:b/>
          <w:bCs/>
        </w:rPr>
        <w:t xml:space="preserve">초기 (1년차)</w:t>
      </w:r>
      <w:r>
        <w:t xml:space="preserve">: AI/ML 엔지니어 (2명), 백엔드 개발자 (2명), 프론트엔드 개발자 (1명), 제품 관리자 (1명), UI/UX 디자이너 (1명), 영업/마케팅 (2명), 고객 지원 (1명). 총 10명.</w:t>
      </w:r>
    </w:p>
    <w:p>
      <w:pPr>
        <w:spacing w:after="100"/>
      </w:pPr>
      <w:r>
        <w:t xml:space="preserve">    - </w:t>
      </w:r>
      <w:r>
        <w:rPr>
          <w:b/>
          <w:bCs/>
        </w:rPr>
        <w:t xml:space="preserve">확장기 (2-3년차)</w:t>
      </w:r>
      <w:r>
        <w:t xml:space="preserve">: AI/ML 엔지니어 (추가 2명), 사업 개발 매니저 (추가 1명), 데이터 과학자 (1명), QA 엔지니어 (1명). 총 15명.</w:t>
      </w:r>
    </w:p>
    <w:p>
      <w:pPr>
        <w:pStyle w:val="ListParagraph"/>
        <w:numPr>
          <w:ilvl w:val="0"/>
          <w:numId w:val="1"/>
        </w:numPr>
        <w:spacing w:after="60"/>
      </w:pPr>
      <w:r>
        <w:t xml:space="preserve"/>
      </w:r>
      <w:r>
        <w:rPr>
          <w:b/>
          <w:bCs/>
        </w:rPr>
        <w:t xml:space="preserve">비용</w:t>
      </w:r>
      <w:r>
        <w:t xml:space="preserve"/>
      </w:r>
    </w:p>
    <w:p>
      <w:pPr>
        <w:spacing w:after="100"/>
      </w:pPr>
      <w:r>
        <w:t xml:space="preserve">    - </w:t>
      </w:r>
      <w:r>
        <w:rPr>
          <w:b/>
          <w:bCs/>
        </w:rPr>
        <w:t xml:space="preserve">직접비 (초기 1년 기준, 연간)</w:t>
      </w:r>
      <w:r>
        <w:t xml:space="preserve">:</w:t>
      </w:r>
    </w:p>
    <w:p>
      <w:pPr>
        <w:spacing w:after="100"/>
      </w:pPr>
      <w:r>
        <w:t xml:space="preserve">        - 인건비: 약 5억 원 (업계 평균 연봉 및 인원수 기준 추정치).</w:t>
      </w:r>
    </w:p>
    <w:p>
      <w:pPr>
        <w:spacing w:after="100"/>
      </w:pPr>
      <w:r>
        <w:t xml:space="preserve">        - 외주 개발/컨설팅: 약 5천만 원 (초기 특정 기능, 디자인 등 외주).</w:t>
      </w:r>
    </w:p>
    <w:p>
      <w:pPr>
        <w:spacing w:after="100"/>
      </w:pPr>
      <w:r>
        <w:t xml:space="preserve">        - 클라우드 인프라 (AWS/GCP): 약 6천만 원 (월 500만 원 추정).</w:t>
      </w:r>
    </w:p>
    <w:p>
      <w:pPr>
        <w:spacing w:after="100"/>
      </w:pPr>
      <w:r>
        <w:t xml:space="preserve">    - </w:t>
      </w:r>
      <w:r>
        <w:rPr>
          <w:b/>
          <w:bCs/>
        </w:rPr>
        <w:t xml:space="preserve">간접비 (초기 1년 기준, 연간)</w:t>
      </w:r>
      <w:r>
        <w:t xml:space="preserve">:</w:t>
      </w:r>
    </w:p>
    <w:p>
      <w:pPr>
        <w:spacing w:after="100"/>
      </w:pPr>
      <w:r>
        <w:t xml:space="preserve">        - 마케팅/영업: 약 1.2억 원 (월 1,000만 원 추정).</w:t>
      </w:r>
    </w:p>
    <w:p>
      <w:pPr>
        <w:spacing w:after="100"/>
      </w:pPr>
      <w:r>
        <w:t xml:space="preserve">        - 관리비 (사무실, 소모품 등): 약 6천만 원 (월 500만 원 추정).</w:t>
      </w:r>
    </w:p>
    <w:p>
      <w:pPr>
        <w:spacing w:after="100"/>
      </w:pPr>
      <w:r>
        <w:t xml:space="preserve">        - </w:t>
      </w:r>
      <w:r>
        <w:rPr>
          <w:b/>
          <w:bCs/>
        </w:rPr>
        <w:t xml:space="preserve">총 초기 1년 예상 비용: 약 7.9억 원</w:t>
      </w:r>
      <w:r>
        <w:t xml:space="preserve">.</w:t>
      </w:r>
    </w:p>
    <w:p>
      <w:pPr>
        <w:spacing w:after="80"/>
      </w:pPr>
    </w:p>
    <w:p>
      <w:pPr>
        <w:pBdr>
          <w:left w:val="single" w:color="3B82F6" w:sz="24" w:space="8"/>
        </w:pBdr>
        <w:spacing w:before="280" w:after="80"/>
        <w:ind w:left="180"/>
      </w:pPr>
      <w:r>
        <w:rPr>
          <w:b/>
          <w:bCs/>
          <w:color w:val="1E40AF"/>
          <w:sz w:val="24"/>
          <w:szCs w:val="24"/>
        </w:rPr>
        <w:t xml:space="preserve">12.2 매출 전망 (Sales Forecast)</w:t>
      </w:r>
    </w:p>
    <w:p>
      <w:pPr>
        <w:spacing w:after="80"/>
      </w:pPr>
    </w:p>
    <w:p>
      <w:pPr>
        <w:pStyle w:val="ListParagraph"/>
        <w:numPr>
          <w:ilvl w:val="0"/>
          <w:numId w:val="1"/>
        </w:numPr>
        <w:spacing w:after="60"/>
      </w:pPr>
      <w:r>
        <w:t xml:space="preserve"/>
      </w:r>
      <w:r>
        <w:rPr>
          <w:b/>
          <w:bCs/>
        </w:rPr>
        <w:t xml:space="preserve">전제</w:t>
      </w:r>
      <w:r>
        <w:t xml:space="preserve">: 사용량 기반 가격 모델 (Starter: 월 29,000원, 200건; Pro: 월 99,000원, 1,000건) 및 초기 고객 획득 목표.</w:t>
      </w:r>
    </w:p>
    <w:p>
      <w:pPr>
        <w:pStyle w:val="ListParagraph"/>
        <w:numPr>
          <w:ilvl w:val="0"/>
          <w:numId w:val="1"/>
        </w:numPr>
        <w:spacing w:after="60"/>
      </w:pPr>
      <w:r>
        <w:t xml:space="preserve"/>
      </w:r>
      <w:r>
        <w:rPr>
          <w:b/>
          <w:bCs/>
        </w:rPr>
        <w:t xml:space="preserve">시나리오별 매출 발생 예상 (출시 후 3년간, 누적)</w:t>
      </w:r>
      <w:r>
        <w:t xml:space="preserve"/>
      </w:r>
    </w:p>
    <w:p>
      <w:pPr>
        <w:spacing w:after="100"/>
      </w:pPr>
      <w:r>
        <w:t xml:space="preserve">    - </w:t>
      </w:r>
      <w:r>
        <w:rPr>
          <w:b/>
          <w:bCs/>
        </w:rPr>
        <w:t xml:space="preserve">보수 시나리오</w:t>
      </w:r>
      <w:r>
        <w:t xml:space="preserve">:</w:t>
      </w:r>
    </w:p>
    <w:p>
      <w:pPr>
        <w:spacing w:after="100"/>
      </w:pPr>
      <w:r>
        <w:t xml:space="preserve">        - 1년차: 고객사 100개 (Starter 80%, Pro 20%) -&gt; 연 매출 약 2.4억 원.</w:t>
      </w:r>
    </w:p>
    <w:p>
      <w:pPr>
        <w:spacing w:after="100"/>
      </w:pPr>
      <w:r>
        <w:t xml:space="preserve">        - 2년차: 고객사 300개 (Starter 60%, Pro 40%) -&gt; 연 매출 약 8.7억 원.</w:t>
      </w:r>
    </w:p>
    <w:p>
      <w:pPr>
        <w:spacing w:after="100"/>
      </w:pPr>
      <w:r>
        <w:t xml:space="preserve">        - 3년차: 고객사 800개 (Starter 40%, Pro 60%) -&gt; 연 매출 약 26.5억 원.</w:t>
      </w:r>
    </w:p>
    <w:p>
      <w:pPr>
        <w:spacing w:after="100"/>
      </w:pPr>
      <w:r>
        <w:t xml:space="preserve">        - </w:t>
      </w:r>
      <w:r>
        <w:rPr>
          <w:b/>
          <w:bCs/>
        </w:rPr>
        <w:t xml:space="preserve">누적 매출 37.6억 원</w:t>
      </w:r>
      <w:r>
        <w:t xml:space="preserve">.</w:t>
      </w:r>
    </w:p>
    <w:p>
      <w:pPr>
        <w:spacing w:after="100"/>
      </w:pPr>
      <w:r>
        <w:t xml:space="preserve">    - </w:t>
      </w:r>
      <w:r>
        <w:rPr>
          <w:b/>
          <w:bCs/>
        </w:rPr>
        <w:t xml:space="preserve">기본 시나리오</w:t>
      </w:r>
      <w:r>
        <w:t xml:space="preserve">:</w:t>
      </w:r>
    </w:p>
    <w:p>
      <w:pPr>
        <w:spacing w:after="100"/>
      </w:pPr>
      <w:r>
        <w:t xml:space="preserve">        - 1년차: 고객사 150개 (Starter 70%, Pro 30%) -&gt; 연 매출 약 4.1억 원.</w:t>
      </w:r>
    </w:p>
    <w:p>
      <w:pPr>
        <w:spacing w:after="100"/>
      </w:pPr>
      <w:r>
        <w:t xml:space="preserve">        - 2년차: 고객사 500개 (Starter 50%, Pro 50%) -&gt; 연 매출 약 18.2억 원.</w:t>
      </w:r>
    </w:p>
    <w:p>
      <w:pPr>
        <w:spacing w:after="100"/>
      </w:pPr>
      <w:r>
        <w:t xml:space="preserve">        - 3년차: 고객사 1,500개 (Starter 30%, Pro 70%) -&gt; 연 매출 약 55.4억 원.</w:t>
      </w:r>
    </w:p>
    <w:p>
      <w:pPr>
        <w:spacing w:after="100"/>
      </w:pPr>
      <w:r>
        <w:t xml:space="preserve">        - </w:t>
      </w:r>
      <w:r>
        <w:rPr>
          <w:b/>
          <w:bCs/>
        </w:rPr>
        <w:t xml:space="preserve">누적 매출 77.7억 원</w:t>
      </w:r>
      <w:r>
        <w:t xml:space="preserve">.</w:t>
      </w:r>
    </w:p>
    <w:p>
      <w:pPr>
        <w:spacing w:after="100"/>
      </w:pPr>
      <w:r>
        <w:t xml:space="preserve">    - </w:t>
      </w:r>
      <w:r>
        <w:rPr>
          <w:b/>
          <w:bCs/>
        </w:rPr>
        <w:t xml:space="preserve">낙관 시나리오</w:t>
      </w:r>
      <w:r>
        <w:t xml:space="preserve">:</w:t>
      </w:r>
    </w:p>
    <w:p>
      <w:pPr>
        <w:spacing w:after="100"/>
      </w:pPr>
      <w:r>
        <w:t xml:space="preserve">        - 1년차: 고객사 200개 (Starter 60%, Pro 40%) -&gt; 연 매출 약 6.0억 원.</w:t>
      </w:r>
    </w:p>
    <w:p>
      <w:pPr>
        <w:spacing w:after="100"/>
      </w:pPr>
      <w:r>
        <w:t xml:space="preserve">        - 2년차: 고객사 800개 (Starter 40%, Pro 60%) -&gt; 연 매출 약 26.5억 원.</w:t>
      </w:r>
    </w:p>
    <w:p>
      <w:pPr>
        <w:spacing w:after="100"/>
      </w:pPr>
      <w:r>
        <w:t xml:space="preserve">        - 3년차: 고객사 2,500개 (Starter 20%, Pro 80%) -&gt; 연 매출 약 92.5억 원.</w:t>
      </w:r>
    </w:p>
    <w:p>
      <w:pPr>
        <w:spacing w:after="100"/>
      </w:pPr>
      <w:r>
        <w:t xml:space="preserve">        - </w:t>
      </w:r>
      <w:r>
        <w:rPr>
          <w:b/>
          <w:bCs/>
        </w:rPr>
        <w:t xml:space="preserve">누적 매출 125.0억 원</w:t>
      </w:r>
      <w:r>
        <w:t xml:space="preserve">.</w:t>
      </w:r>
    </w:p>
    <w:p>
      <w:pPr>
        <w:pStyle w:val="ListParagraph"/>
        <w:numPr>
          <w:ilvl w:val="0"/>
          <w:numId w:val="1"/>
        </w:numPr>
        <w:spacing w:after="60"/>
      </w:pPr>
      <w:r>
        <w:t xml:space="preserve"/>
      </w:r>
      <w:r>
        <w:rPr>
          <w:b/>
          <w:bCs/>
        </w:rPr>
        <w:t xml:space="preserve">모든 수치는 시장 규모 (SOM) 및 고객 획득률에 대한 가정에 기반한 추정치 [7]</w:t>
      </w:r>
      <w:r>
        <w:t xml:space="preserve">.</w:t>
      </w:r>
    </w:p>
    <w:p>
      <w:pPr>
        <w:spacing w:after="80"/>
      </w:pPr>
    </w:p>
    <w:p>
      <w:pPr>
        <w:pBdr>
          <w:left w:val="single" w:color="3B82F6" w:sz="24" w:space="8"/>
        </w:pBdr>
        <w:spacing w:before="280" w:after="80"/>
        <w:ind w:left="180"/>
      </w:pPr>
      <w:r>
        <w:rPr>
          <w:b/>
          <w:bCs/>
          <w:color w:val="1E40AF"/>
          <w:sz w:val="24"/>
          <w:szCs w:val="24"/>
        </w:rPr>
        <w:t xml:space="preserve">12.3 손익분기 시점 (BEP)</w:t>
      </w:r>
    </w:p>
    <w:p>
      <w:pPr>
        <w:spacing w:after="80"/>
      </w:pPr>
    </w:p>
    <w:p>
      <w:pPr>
        <w:pStyle w:val="ListParagraph"/>
        <w:numPr>
          <w:ilvl w:val="0"/>
          <w:numId w:val="1"/>
        </w:numPr>
        <w:spacing w:after="60"/>
      </w:pPr>
      <w:r>
        <w:t xml:space="preserve"/>
      </w:r>
      <w:r>
        <w:rPr>
          <w:b/>
          <w:bCs/>
        </w:rPr>
        <w:t xml:space="preserve">손익분기 시점</w:t>
      </w:r>
      <w:r>
        <w:t xml:space="preserve">:</w:t>
      </w:r>
    </w:p>
    <w:p>
      <w:pPr>
        <w:spacing w:after="100"/>
      </w:pPr>
      <w:r>
        <w:t xml:space="preserve">    - </w:t>
      </w:r>
      <w:r>
        <w:rPr>
          <w:b/>
          <w:bCs/>
        </w:rPr>
        <w:t xml:space="preserve">월 기준</w:t>
      </w:r>
      <w:r>
        <w:t xml:space="preserve">: 월 고정비(인건비, 인프라, 마케팅 등) 약 6,500만 원 (연간 7.9억 원 기준) 고려 시, 월 매출 </w:t>
      </w:r>
      <w:r>
        <w:rPr>
          <w:b/>
          <w:bCs/>
        </w:rPr>
        <w:t xml:space="preserve">약 6,500만 원</w:t>
      </w:r>
      <w:r>
        <w:t xml:space="preserve"> 달성 시 손익분기점 도달.</w:t>
      </w:r>
    </w:p>
    <w:p>
      <w:pPr>
        <w:spacing w:after="100"/>
      </w:pPr>
      <w:r>
        <w:t xml:space="preserve">    - </w:t>
      </w:r>
      <w:r>
        <w:rPr>
          <w:b/>
          <w:bCs/>
        </w:rPr>
        <w:t xml:space="preserve">분기 기준</w:t>
      </w:r>
      <w:r>
        <w:t xml:space="preserve">: 분기 매출 약 1.95억 원 달성 시 손익분기점 도달.</w:t>
      </w:r>
    </w:p>
    <w:p>
      <w:pPr>
        <w:pStyle w:val="ListParagraph"/>
        <w:numPr>
          <w:ilvl w:val="0"/>
          <w:numId w:val="1"/>
        </w:numPr>
        <w:spacing w:after="60"/>
      </w:pPr>
      <w:r>
        <w:t xml:space="preserve"/>
      </w:r>
      <w:r>
        <w:rPr>
          <w:b/>
          <w:bCs/>
        </w:rPr>
        <w:t xml:space="preserve">전제 조건</w:t>
      </w:r>
      <w:r>
        <w:t xml:space="preserve">: Pro Plan 기준 약 650개 고객사 또는 Starter Plan 기준 약 2,240개 고객사 확보 시 달성 가능 (추정치).</w:t>
      </w:r>
    </w:p>
    <w:p>
      <w:pPr>
        <w:pStyle w:val="ListParagraph"/>
        <w:numPr>
          <w:ilvl w:val="0"/>
          <w:numId w:val="1"/>
        </w:numPr>
        <w:spacing w:after="60"/>
      </w:pPr>
      <w:r>
        <w:t xml:space="preserve"/>
      </w:r>
      <w:r>
        <w:rPr>
          <w:b/>
          <w:bCs/>
        </w:rPr>
        <w:t xml:space="preserve">예상 시점</w:t>
      </w:r>
      <w:r>
        <w:t xml:space="preserve">: 기본 시나리오 기준 출시 후 약 20~24개월 내 손익분기점 달성 가능할 것으로 예상.</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13. 리스크 분석 (Risk Analysis)</w:t>
      </w:r>
    </w:p>
    <w:p>
      <w:pPr>
        <w:spacing w:after="80"/>
      </w:pPr>
    </w:p>
    <w:p>
      <w:pPr>
        <w:pStyle w:val="ListParagraph"/>
        <w:numPr>
          <w:ilvl w:val="0"/>
          <w:numId w:val="1"/>
        </w:numPr>
        <w:spacing w:after="60"/>
      </w:pPr>
      <w:r>
        <w:t xml:space="preserve"/>
      </w:r>
      <w:r>
        <w:rPr>
          <w:b/>
          <w:bCs/>
        </w:rPr>
        <w:t xml:space="preserve">기술 리스크</w:t>
      </w:r>
      <w:r>
        <w:t xml:space="preserve"/>
      </w:r>
    </w:p>
    <w:p>
      <w:pPr>
        <w:spacing w:after="100"/>
      </w:pPr>
      <w:r>
        <w:t xml:space="preserve">    - </w:t>
      </w:r>
      <w:r>
        <w:rPr>
          <w:b/>
          <w:bCs/>
        </w:rPr>
        <w:t xml:space="preserve">AI 분류 정확도 및 학습 한계</w:t>
      </w:r>
      <w:r>
        <w:t xml:space="preserve">: 다양한 기업의 복잡한 계정 과목 및 예외 상황에 대한 AI의 초기 분류 정확도 부족.</w:t>
      </w:r>
    </w:p>
    <w:p>
      <w:pPr>
        <w:spacing w:after="100"/>
      </w:pPr>
      <w:r>
        <w:t xml:space="preserve">        - </w:t>
      </w:r>
      <w:r>
        <w:rPr>
          <w:b/>
          <w:bCs/>
        </w:rPr>
        <w:t xml:space="preserve">대응 방안</w:t>
      </w:r>
      <w:r>
        <w:t xml:space="preserve">: 사용자 피드백 기반 지속적인 AI 모델 학습 및 고도화, 인간 검토 시스템을 통한 정확도 보완. 머신러닝 전문가 상시 확보.</w:t>
      </w:r>
    </w:p>
    <w:p>
      <w:pPr>
        <w:spacing w:after="100"/>
      </w:pPr>
      <w:r>
        <w:t xml:space="preserve">    - </w:t>
      </w:r>
      <w:r>
        <w:rPr>
          <w:b/>
          <w:bCs/>
        </w:rPr>
        <w:t xml:space="preserve">OCR 인식률 저하</w:t>
      </w:r>
      <w:r>
        <w:t xml:space="preserve">: 영수증 이미지 품질, 형식, 글씨체 등에 따른 OCR 인식률 저하 및 정보 추출 오류.</w:t>
      </w:r>
    </w:p>
    <w:p>
      <w:pPr>
        <w:spacing w:after="100"/>
      </w:pPr>
      <w:r>
        <w:t xml:space="preserve">        - </w:t>
      </w:r>
      <w:r>
        <w:rPr>
          <w:b/>
          <w:bCs/>
        </w:rPr>
        <w:t xml:space="preserve">대응 방안</w:t>
      </w:r>
      <w:r>
        <w:t xml:space="preserve">: 다양한 OCR 엔진 테스트 및 복합 적용, 이미지 전처리 기술 강화, 수동 보정 기능 제공 및 사용자 편의성 증대.</w:t>
      </w:r>
    </w:p>
    <w:p>
      <w:pPr>
        <w:spacing w:after="100"/>
      </w:pPr>
      <w:r>
        <w:t xml:space="preserve">    - </w:t>
      </w:r>
      <w:r>
        <w:rPr>
          <w:b/>
          <w:bCs/>
        </w:rPr>
        <w:t xml:space="preserve">기존 시스템 연동 문제</w:t>
      </w:r>
      <w:r>
        <w:t xml:space="preserve">: 기업별 상이한 회계/ERP 시스템과의 API 연동 시 기술적 호환성 문제 발생 가능성.</w:t>
      </w:r>
    </w:p>
    <w:p>
      <w:pPr>
        <w:spacing w:after="100"/>
      </w:pPr>
      <w:r>
        <w:t xml:space="preserve">        - </w:t>
      </w:r>
      <w:r>
        <w:rPr>
          <w:b/>
          <w:bCs/>
        </w:rPr>
        <w:t xml:space="preserve">대응 방안</w:t>
      </w:r>
      <w:r>
        <w:t xml:space="preserve">: 표준화된 API 인터페이스 설계, 주요 회계/ERP 시스템과의 우선 연동 개발, 연동 가이드 및 지원 강화.</w:t>
      </w:r>
    </w:p>
    <w:p>
      <w:pPr>
        <w:pStyle w:val="ListParagraph"/>
        <w:numPr>
          <w:ilvl w:val="0"/>
          <w:numId w:val="1"/>
        </w:numPr>
        <w:spacing w:after="60"/>
      </w:pPr>
      <w:r>
        <w:t xml:space="preserve"/>
      </w:r>
      <w:r>
        <w:rPr>
          <w:b/>
          <w:bCs/>
        </w:rPr>
        <w:t xml:space="preserve">시장 리스크</w:t>
      </w:r>
      <w:r>
        <w:t xml:space="preserve"/>
      </w:r>
    </w:p>
    <w:p>
      <w:pPr>
        <w:spacing w:after="100"/>
      </w:pPr>
      <w:r>
        <w:t xml:space="preserve">    - </w:t>
      </w:r>
      <w:r>
        <w:rPr>
          <w:b/>
          <w:bCs/>
        </w:rPr>
        <w:t xml:space="preserve">경쟁 심화</w:t>
      </w:r>
      <w:r>
        <w:t xml:space="preserve">: 기존 대기업 회계 솔루션 및 신규 AI 기반 경비 관리 솔루션의 시장 진입 및 경쟁 심화.</w:t>
      </w:r>
    </w:p>
    <w:p>
      <w:pPr>
        <w:spacing w:after="100"/>
      </w:pPr>
      <w:r>
        <w:t xml:space="preserve">        - </w:t>
      </w:r>
      <w:r>
        <w:rPr>
          <w:b/>
          <w:bCs/>
        </w:rPr>
        <w:t xml:space="preserve">대응 방안</w:t>
      </w:r>
      <w:r>
        <w:t xml:space="preserve">: 원격팀 및 다중 사업체 특화 기능 지속 강화, AI의 도메인 전문성 차별화, 탁월한 고객 서비스 제공으로 충성도 확보.</w:t>
      </w:r>
    </w:p>
    <w:p>
      <w:pPr>
        <w:spacing w:after="100"/>
      </w:pPr>
      <w:r>
        <w:t xml:space="preserve">    - </w:t>
      </w:r>
      <w:r>
        <w:rPr>
          <w:b/>
          <w:bCs/>
        </w:rPr>
        <w:t xml:space="preserve">중소기업의 낮은 디지털 전환 속도</w:t>
      </w:r>
      <w:r>
        <w:t xml:space="preserve">: 일부 중소기업의 디지털 솔루션 도입에 대한 인식 부족 또는 초기 투자 부담.</w:t>
      </w:r>
    </w:p>
    <w:p>
      <w:pPr>
        <w:spacing w:after="100"/>
      </w:pPr>
      <w:r>
        <w:t xml:space="preserve">        - </w:t>
      </w:r>
      <w:r>
        <w:rPr>
          <w:b/>
          <w:bCs/>
        </w:rPr>
        <w:t xml:space="preserve">대응 방안</w:t>
      </w:r>
      <w:r>
        <w:t xml:space="preserve">: 무료 체험 기간 제공, 스타터 플랜을 통한 초기 진입 장벽 완화 [5], 성공 사례 홍보, 정부 지원 사업 연계 등.</w:t>
      </w:r>
    </w:p>
    <w:p>
      <w:pPr>
        <w:pStyle w:val="ListParagraph"/>
        <w:numPr>
          <w:ilvl w:val="0"/>
          <w:numId w:val="1"/>
        </w:numPr>
        <w:spacing w:after="60"/>
      </w:pPr>
      <w:r>
        <w:t xml:space="preserve"/>
      </w:r>
      <w:r>
        <w:rPr>
          <w:b/>
          <w:bCs/>
        </w:rPr>
        <w:t xml:space="preserve">인력 리스크</w:t>
      </w:r>
      <w:r>
        <w:t xml:space="preserve"/>
      </w:r>
    </w:p>
    <w:p>
      <w:pPr>
        <w:spacing w:after="100"/>
      </w:pPr>
      <w:r>
        <w:t xml:space="preserve">    - </w:t>
      </w:r>
      <w:r>
        <w:rPr>
          <w:b/>
          <w:bCs/>
        </w:rPr>
        <w:t xml:space="preserve">핵심 인재 확보의 어려움</w:t>
      </w:r>
      <w:r>
        <w:t xml:space="preserve">: AI/ML, 백엔드 개발 및 회계 도메인 전문성을 겸비한 인력 확보의 어려움.</w:t>
      </w:r>
    </w:p>
    <w:p>
      <w:pPr>
        <w:spacing w:after="100"/>
      </w:pPr>
      <w:r>
        <w:t xml:space="preserve">        - </w:t>
      </w:r>
      <w:r>
        <w:rPr>
          <w:b/>
          <w:bCs/>
        </w:rPr>
        <w:t xml:space="preserve">대응 방안</w:t>
      </w:r>
      <w:r>
        <w:t xml:space="preserve">: 경쟁력 있는 보상 및 복지 제공, 사내 교육 프로그램을 통한 역량 강화, 외부 전문가 자문 및 파트너십 활용.</w:t>
      </w:r>
    </w:p>
    <w:p>
      <w:pPr>
        <w:pStyle w:val="ListParagraph"/>
        <w:numPr>
          <w:ilvl w:val="0"/>
          <w:numId w:val="1"/>
        </w:numPr>
        <w:spacing w:after="60"/>
      </w:pPr>
      <w:r>
        <w:t xml:space="preserve"/>
      </w:r>
      <w:r>
        <w:rPr>
          <w:b/>
          <w:bCs/>
        </w:rPr>
        <w:t xml:space="preserve">규제·법률 리스크</w:t>
      </w:r>
      <w:r>
        <w:t xml:space="preserve"/>
      </w:r>
    </w:p>
    <w:p>
      <w:pPr>
        <w:spacing w:after="100"/>
      </w:pPr>
      <w:r>
        <w:t xml:space="preserve">    - </w:t>
      </w:r>
      <w:r>
        <w:rPr>
          <w:b/>
          <w:bCs/>
        </w:rPr>
        <w:t xml:space="preserve">개인정보 및 금융 데이터 보안 규제</w:t>
      </w:r>
      <w:r>
        <w:t xml:space="preserve">: 고객사의 민감한 재무 정보 및 개인정보 처리 과정에서의 데이터 유출 및 보안 규제 위반 위험 (예: 개인정보보호법, 금융실명거래법 등).</w:t>
      </w:r>
    </w:p>
    <w:p>
      <w:pPr>
        <w:spacing w:after="100"/>
      </w:pPr>
      <w:r>
        <w:t xml:space="preserve">        - </w:t>
      </w:r>
      <w:r>
        <w:rPr>
          <w:b/>
          <w:bCs/>
        </w:rPr>
        <w:t xml:space="preserve">대응 방안</w:t>
      </w:r>
      <w:r>
        <w:t xml:space="preserve">:</w:t>
      </w:r>
    </w:p>
    <w:p>
      <w:pPr>
        <w:spacing w:after="100"/>
      </w:pPr>
      <w:r>
        <w:t xml:space="preserve">            - </w:t>
      </w:r>
      <w:r>
        <w:rPr>
          <w:b/>
          <w:bCs/>
        </w:rPr>
        <w:t xml:space="preserve">강력한 보안 시스템 구축</w:t>
      </w:r>
      <w:r>
        <w:t xml:space="preserve">: 업계 표준 이상의 종단 간 암호화 [1], 제로 트러스트(Zero Trust) 기반 아키텍처 [13] 도입, 정기적인 보안 감사 및 취약점 점검.</w:t>
      </w:r>
    </w:p>
    <w:p>
      <w:pPr>
        <w:spacing w:after="100"/>
      </w:pPr>
      <w:r>
        <w:t xml:space="preserve">            - </w:t>
      </w:r>
      <w:r>
        <w:rPr>
          <w:b/>
          <w:bCs/>
        </w:rPr>
        <w:t xml:space="preserve">규제 준수</w:t>
      </w:r>
      <w:r>
        <w:t xml:space="preserve">: 개인정보보호법, 신용정보법 등 관련 법규를 철저히 준수하는 데이터 처리 및 저장 정책 수립.</w:t>
      </w:r>
    </w:p>
    <w:p>
      <w:pPr>
        <w:spacing w:after="100"/>
      </w:pPr>
      <w:r>
        <w:t xml:space="preserve">            - </w:t>
      </w:r>
      <w:r>
        <w:rPr>
          <w:b/>
          <w:bCs/>
        </w:rPr>
        <w:t xml:space="preserve">감사 로그 및 추적성</w:t>
      </w:r>
      <w:r>
        <w:t xml:space="preserve">: 모든 데이터 처리 활동에 대한 상세 감사 로그(Audit Log) 기록 [13]을 제공하여 투명성 및 규정 준수 입증.</w:t>
      </w:r>
    </w:p>
    <w:p>
      <w:pPr>
        <w:spacing w:after="100"/>
      </w:pPr>
      <w:r>
        <w:t xml:space="preserve">    - </w:t>
      </w:r>
      <w:r>
        <w:rPr>
          <w:b/>
          <w:bCs/>
        </w:rPr>
        <w:t xml:space="preserve">회계 기준 및 세법 변화</w:t>
      </w:r>
      <w:r>
        <w:t xml:space="preserve">: 기업회계 기준 및 세법 변화에 대한 시스템의 유연한 대응 부족.</w:t>
      </w:r>
    </w:p>
    <w:p>
      <w:pPr>
        <w:spacing w:after="100"/>
      </w:pPr>
      <w:r>
        <w:t xml:space="preserve">        - </w:t>
      </w:r>
      <w:r>
        <w:rPr>
          <w:b/>
          <w:bCs/>
        </w:rPr>
        <w:t xml:space="preserve">대응 방안</w:t>
      </w:r>
      <w:r>
        <w:t xml:space="preserve">: 회계 전문가 자문 상시 유지, 시스템 업데이트를 통한 최신 회계 기준 및 세법 반영, 고객사에 변경 사항에 대한 선제적 안내.</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참고문헌 (References)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번호</w:t>
            </w:r>
          </w:p>
        </w:tc>
        <w:tc>
          <w:tcPr>
            <w:shd w:fill="E2E8F0" w:color="auto" w:val="solid"/>
          </w:tcPr>
          <w:p>
            <w:r>
              <w:rPr>
                <w:b/>
                <w:bCs/>
                <w:sz w:val="20"/>
                <w:szCs w:val="20"/>
              </w:rPr>
              <w:t xml:space="preserve">가정 내용</w:t>
            </w:r>
          </w:p>
        </w:tc>
        <w:tc>
          <w:tcPr>
            <w:shd w:fill="E2E8F0" w:color="auto" w:val="solid"/>
          </w:tcPr>
          <w:p>
            <w:r>
              <w:rPr>
                <w:b/>
                <w:bCs/>
                <w:sz w:val="20"/>
                <w:szCs w:val="20"/>
              </w:rPr>
              <w:t xml:space="preserve">출처</w:t>
            </w:r>
          </w:p>
        </w:tc>
        <w:tc>
          <w:tcPr>
            <w:shd w:fill="E2E8F0" w:color="auto" w:val="solid"/>
          </w:tcPr>
          <w:p>
            <w:r>
              <w:rPr>
                <w:b/>
                <w:bCs/>
                <w:sz w:val="20"/>
                <w:szCs w:val="20"/>
              </w:rPr>
              <w:t xml:space="preserve">URL</w:t>
            </w:r>
          </w:p>
        </w:tc>
      </w:tr>
      <w:tr>
        <w:tc>
          <w:p>
            <w:pPr>
              <w:spacing w:after="60"/>
            </w:pPr>
            <w:r>
              <w:t xml:space="preserve">[1]</w:t>
            </w:r>
          </w:p>
        </w:tc>
        <w:tc>
          <w:p>
            <w:pPr>
              <w:spacing w:after="60"/>
            </w:pPr>
            <w:r>
              <w:t xml:space="preserve">원격 제어 솔루션의 고객 만족도, 운영 비용 절감, 장치 독립성 및 보안</w:t>
            </w:r>
          </w:p>
        </w:tc>
        <w:tc>
          <w:p>
            <w:pPr>
              <w:spacing w:after="60"/>
            </w:pPr>
            <w:r>
              <w:t xml:space="preserve">TeamViewer</w:t>
            </w:r>
          </w:p>
        </w:tc>
        <w:tc>
          <w:p>
            <w:pPr>
              <w:spacing w:after="60"/>
            </w:pPr>
            <w:r>
              <w:t xml:space="preserve">https://www.teamviewer.com/ko/solutions/use-cases/remote-control/</w:t>
            </w:r>
          </w:p>
        </w:tc>
      </w:tr>
      <w:tr>
        <w:tc>
          <w:p>
            <w:pPr>
              <w:spacing w:after="60"/>
            </w:pPr>
            <w:r>
              <w:t xml:space="preserve">[2]</w:t>
            </w:r>
          </w:p>
        </w:tc>
        <w:tc>
          <w:p>
            <w:pPr>
              <w:spacing w:after="60"/>
            </w:pPr>
            <w:r>
              <w:t xml:space="preserve">Netcracker 대안 및 경쟁사 분석, AI 기반 서비스 오케스트레이션 및 통합 과금</w:t>
            </w:r>
          </w:p>
        </w:tc>
        <w:tc>
          <w:p>
            <w:pPr>
              <w:spacing w:after="60"/>
            </w:pPr>
            <w:r>
              <w:t xml:space="preserve">Tridens Technology</w:t>
            </w:r>
          </w:p>
        </w:tc>
        <w:tc>
          <w:p>
            <w:pPr>
              <w:spacing w:after="60"/>
            </w:pPr>
            <w:r>
              <w:t xml:space="preserve">https://tridenstechnology.com/ko/%EB%84%B7%ED%81%AC%EB%9E%98%EC%BB%A4-%EB%8C%80%EC%95%88/</w:t>
            </w:r>
          </w:p>
        </w:tc>
      </w:tr>
      <w:tr>
        <w:tc>
          <w:p>
            <w:pPr>
              <w:spacing w:after="60"/>
            </w:pPr>
            <w:r>
              <w:t xml:space="preserve">[3]</w:t>
            </w:r>
          </w:p>
        </w:tc>
        <w:tc>
          <w:p>
            <w:pPr>
              <w:spacing w:after="60"/>
            </w:pPr>
            <w:r>
              <w:t xml:space="preserve">TeamViewer의 '에이전트리스 액세스' 출시 및 OT 엔드포인트 관리</w:t>
            </w:r>
          </w:p>
        </w:tc>
        <w:tc>
          <w:p>
            <w:pPr>
              <w:spacing w:after="60"/>
            </w:pPr>
            <w:r>
              <w:t xml:space="preserve">IT비즈뉴스</w:t>
            </w:r>
          </w:p>
        </w:tc>
        <w:tc>
          <w:p>
            <w:pPr>
              <w:spacing w:after="60"/>
            </w:pPr>
            <w:r>
              <w:t xml:space="preserve">https://www.itbiznews.com/news/articleView.html?idxno=186909</w:t>
            </w:r>
          </w:p>
        </w:tc>
      </w:tr>
      <w:tr>
        <w:tc>
          <w:p>
            <w:pPr>
              <w:spacing w:after="60"/>
            </w:pPr>
            <w:r>
              <w:t xml:space="preserve">[4]</w:t>
            </w:r>
          </w:p>
        </w:tc>
        <w:tc>
          <w:p>
            <w:pPr>
              <w:spacing w:after="60"/>
            </w:pPr>
            <w:r>
              <w:t xml:space="preserve">코로나19 이후 스타트업 트렌드 변화, 원격 근무 확산 및 디지털 노마드</w:t>
            </w:r>
          </w:p>
        </w:tc>
        <w:tc>
          <w:p>
            <w:pPr>
              <w:spacing w:after="60"/>
            </w:pPr>
            <w:r>
              <w:t xml:space="preserve">신한금융희망재단</w:t>
            </w:r>
          </w:p>
        </w:tc>
        <w:tc>
          <w:p>
            <w:pPr>
              <w:spacing w:after="60"/>
            </w:pPr>
            <w:r>
              <w:t xml:space="preserve">https://www.shinhanfoundation.or.kr/uploads/pds/2021%20%EA%B8%80%EB%A1%9C%EB%B2%8C%20%EC%8A%A4%ED%83%80%ED%8A%B8%EC%97%85%20%EB%A6%AC%ED%8F%AC%ED%8A%B8.pdf</w:t>
            </w:r>
          </w:p>
        </w:tc>
      </w:tr>
      <w:tr>
        <w:tc>
          <w:p>
            <w:pPr>
              <w:spacing w:after="60"/>
            </w:pPr>
            <w:r>
              <w:t xml:space="preserve">[5]</w:t>
            </w:r>
          </w:p>
        </w:tc>
        <w:tc>
          <w:p>
            <w:pPr>
              <w:spacing w:after="60"/>
            </w:pPr>
            <w:r>
              <w:t xml:space="preserve">SaaS 시장 및 HR SaaS 스타트업 현황, 플렉스 등 주요 기업</w:t>
            </w:r>
          </w:p>
        </w:tc>
        <w:tc>
          <w:p>
            <w:pPr>
              <w:spacing w:after="60"/>
            </w:pPr>
            <w:r>
              <w:t xml:space="preserve">아웃스탠딩</w:t>
            </w:r>
          </w:p>
        </w:tc>
        <w:tc>
          <w:p>
            <w:pPr>
              <w:spacing w:after="60"/>
            </w:pPr>
            <w:r>
              <w:t xml:space="preserve">https://outstanding.kr/tag/saas</w:t>
            </w:r>
          </w:p>
        </w:tc>
      </w:tr>
      <w:tr>
        <w:tc>
          <w:p>
            <w:pPr>
              <w:spacing w:after="60"/>
            </w:pPr>
            <w:r>
              <w:t xml:space="preserve">[6]</w:t>
            </w:r>
          </w:p>
        </w:tc>
        <w:tc>
          <w:p>
            <w:pPr>
              <w:spacing w:after="60"/>
            </w:pPr>
            <w:r>
              <w:t xml:space="preserve">스타트업의 역할과 성장, 새로운 시장 가치 확장</w:t>
            </w:r>
          </w:p>
        </w:tc>
        <w:tc>
          <w:p>
            <w:pPr>
              <w:spacing w:after="60"/>
            </w:pPr>
            <w:r>
              <w:t xml:space="preserve">스타트업얼라이언스</w:t>
            </w:r>
          </w:p>
        </w:tc>
        <w:tc>
          <w:p>
            <w:pPr>
              <w:spacing w:after="60"/>
            </w:pPr>
            <w:r>
              <w:t xml:space="preserve">https://startupall-prod-bucket.s3.amazonaws.com/_media/%EC%B5%9C%EC%A2%85%EB%B3%B8_2025_%EA%B5%AD%EA%B0%90%EC%9E%90%EB%A3%8C%EC%A7%91_%EC%9B%B9%EC%9A%A9_250916.pdf</w:t>
            </w:r>
          </w:p>
        </w:tc>
      </w:tr>
      <w:tr>
        <w:tc>
          <w:p>
            <w:pPr>
              <w:spacing w:after="60"/>
            </w:pPr>
            <w:r>
              <w:t xml:space="preserve">[7]</w:t>
            </w:r>
          </w:p>
        </w:tc>
        <w:tc>
          <w:p>
            <w:pPr>
              <w:spacing w:after="60"/>
            </w:pPr>
            <w:r>
              <w:t xml:space="preserve">TAM, SAM, SOM의 중요성 및 투자자 커뮤니케이션</w:t>
            </w:r>
          </w:p>
        </w:tc>
        <w:tc>
          <w:p>
            <w:pPr>
              <w:spacing w:after="60"/>
            </w:pPr>
            <w:r>
              <w:t xml:space="preserve">Span Global Services</w:t>
            </w:r>
          </w:p>
        </w:tc>
        <w:tc>
          <w:p>
            <w:pPr>
              <w:spacing w:after="60"/>
            </w:pPr>
            <w:r>
              <w:t xml:space="preserve">https://www.spanglobalservices.com/blog/sam-vs-tam-vs-som-comparison-for-b2b-marketers/</w:t>
            </w:r>
          </w:p>
        </w:tc>
      </w:tr>
      <w:tr>
        <w:tc>
          <w:p>
            <w:pPr>
              <w:spacing w:after="60"/>
            </w:pPr>
            <w:r>
              <w:t xml:space="preserve">[8]</w:t>
            </w:r>
          </w:p>
        </w:tc>
        <w:tc>
          <w:p>
            <w:pPr>
              <w:spacing w:after="60"/>
            </w:pPr>
            <w:r>
              <w:t xml:space="preserve">TAM, SAM, SOM의 차이점 및 산정 방법, 예시</w:t>
            </w:r>
          </w:p>
        </w:tc>
        <w:tc>
          <w:p>
            <w:pPr>
              <w:spacing w:after="60"/>
            </w:pPr>
            <w:r>
              <w:t xml:space="preserve">Salesforce Korea</w:t>
            </w:r>
          </w:p>
        </w:tc>
        <w:tc>
          <w:p>
            <w:pPr>
              <w:spacing w:after="60"/>
            </w:pPr>
            <w:r>
              <w:t xml:space="preserve">https://www.salesforce.com/kr/blog/total-addressable-market/</w:t>
            </w:r>
          </w:p>
        </w:tc>
      </w:tr>
      <w:tr>
        <w:tc>
          <w:p>
            <w:pPr>
              <w:spacing w:after="60"/>
            </w:pPr>
            <w:r>
              <w:t xml:space="preserve">[9]</w:t>
            </w:r>
          </w:p>
        </w:tc>
        <w:tc>
          <w:p>
            <w:pPr>
              <w:spacing w:after="60"/>
            </w:pPr>
            <w:r>
              <w:t xml:space="preserve">스타트업 최종보고서 중 시장 규모 분석 (TAM, SAM, SOM) 예시</w:t>
            </w:r>
          </w:p>
        </w:tc>
        <w:tc>
          <w:p>
            <w:pPr>
              <w:spacing w:after="60"/>
            </w:pPr>
            <w:r>
              <w:t xml:space="preserve">Scribd</w:t>
            </w:r>
          </w:p>
        </w:tc>
        <w:tc>
          <w:p>
            <w:pPr>
              <w:spacing w:after="60"/>
            </w:pPr>
            <w:r>
              <w:t xml:space="preserve">https://www.scribd.com/document/910184487/%EC%8A%A4%ED%83%80%ED%8A%B8%EC%97%85-%EC%B5%9C%EC%A2%85%EB%B3%B4%EA%B3%A0%EC%84%9C-2</w:t>
            </w:r>
          </w:p>
        </w:tc>
      </w:tr>
      <w:tr>
        <w:tc>
          <w:p>
            <w:pPr>
              <w:spacing w:after="60"/>
            </w:pPr>
            <w:r>
              <w:t xml:space="preserve">[10]</w:t>
            </w:r>
          </w:p>
        </w:tc>
        <w:tc>
          <w:p>
            <w:pPr>
              <w:spacing w:after="60"/>
            </w:pPr>
            <w:r>
              <w:t xml:space="preserve">SaaS 제품 가격 책정 방법: 정액 가격, 사용량 기반 가격, 단계별 가격 책정, 프리미엄</w:t>
            </w:r>
          </w:p>
        </w:tc>
        <w:tc>
          <w:p>
            <w:pPr>
              <w:spacing w:after="60"/>
            </w:pPr>
            <w:r>
              <w:t xml:space="preserve">PayPro Global</w:t>
            </w:r>
          </w:p>
        </w:tc>
        <w:tc>
          <w:p>
            <w:pPr>
              <w:spacing w:after="60"/>
            </w:pPr>
            <w:r>
              <w:t xml:space="preserve">https://payproglobal.com/ko/%EB%B0%A9%EB%B2%95/%EA%B0%80%EA%B2%A9-saas-%EC%A0%9C%ED%92%88/</w:t>
            </w:r>
          </w:p>
        </w:tc>
      </w:tr>
      <w:tr>
        <w:tc>
          <w:p>
            <w:pPr>
              <w:spacing w:after="60"/>
            </w:pPr>
            <w:r>
              <w:t xml:space="preserve">[11]</w:t>
            </w:r>
          </w:p>
        </w:tc>
        <w:tc>
          <w:p>
            <w:pPr>
              <w:spacing w:after="60"/>
            </w:pPr>
            <w:r>
              <w:t xml:space="preserve">성공적인 SaaS 가격 모델 예시 (사용자 기반, 성과 기반, 부분 유료화 등)</w:t>
            </w:r>
          </w:p>
        </w:tc>
        <w:tc>
          <w:p>
            <w:pPr>
              <w:spacing w:after="60"/>
            </w:pPr>
            <w:r>
              <w:t xml:space="preserve">Thales Group</w:t>
            </w:r>
          </w:p>
        </w:tc>
        <w:tc>
          <w:p>
            <w:pPr>
              <w:spacing w:after="60"/>
            </w:pPr>
            <w:r>
              <w:t xml:space="preserve">https://cpl.thalesgroup.com/ko/software-monetization/saas-pricing-models-examples</w:t>
            </w:r>
          </w:p>
        </w:tc>
      </w:tr>
      <w:tr>
        <w:tc>
          <w:p>
            <w:pPr>
              <w:spacing w:after="60"/>
            </w:pPr>
            <w:r>
              <w:t xml:space="preserve">[12]</w:t>
            </w:r>
          </w:p>
        </w:tc>
        <w:tc>
          <w:p>
            <w:pPr>
              <w:spacing w:after="60"/>
            </w:pPr>
            <w:r>
              <w:t xml:space="preserve">B2B SaaS Pricing Strategy (정액제, 부분 유료화, 사용자별, 단계별)</w:t>
            </w:r>
          </w:p>
        </w:tc>
        <w:tc>
          <w:p>
            <w:pPr>
              <w:spacing w:after="60"/>
            </w:pPr>
            <w:r>
              <w:t xml:space="preserve">Recatch</w:t>
            </w:r>
          </w:p>
        </w:tc>
        <w:tc>
          <w:p>
            <w:pPr>
              <w:spacing w:after="60"/>
            </w:pPr>
            <w:r>
              <w:t xml:space="preserve">https://www.recatch.cc/ko/blog/pricing-strategy-of-global-saas-companies/</w:t>
            </w:r>
          </w:p>
        </w:tc>
      </w:tr>
      <w:tr>
        <w:tc>
          <w:p>
            <w:pPr>
              <w:spacing w:after="60"/>
            </w:pPr>
            <w:r>
              <w:t xml:space="preserve">[13]</w:t>
            </w:r>
          </w:p>
        </w:tc>
        <w:tc>
          <w:p>
            <w:pPr>
              <w:spacing w:after="60"/>
            </w:pPr>
            <w:r>
              <w:t xml:space="preserve">TeamViewer의 '에이전트리스 액세스' 출시, 제조 현장 원격 운영 효율 및 보안</w:t>
            </w:r>
          </w:p>
        </w:tc>
        <w:tc>
          <w:p>
            <w:pPr>
              <w:spacing w:after="60"/>
            </w:pPr>
            <w:r>
              <w:t xml:space="preserve">뉴스탭</w:t>
            </w:r>
          </w:p>
        </w:tc>
        <w:tc>
          <w:p>
            <w:pPr>
              <w:spacing w:after="60"/>
            </w:pPr>
            <w:r>
              <w:t xml:space="preserve">https://www.newstap.co.kr/news/articleView.html?idxno=316251</w:t>
            </w:r>
          </w:p>
        </w:tc>
      </w:tr>
      <w:tr>
        <w:tc>
          <w:p>
            <w:pPr>
              <w:spacing w:after="60"/>
            </w:pPr>
            <w:r>
              <w:t xml:space="preserve">[14]</w:t>
            </w:r>
          </w:p>
        </w:tc>
        <w:tc>
          <w:p>
            <w:pPr>
              <w:spacing w:after="60"/>
            </w:pPr>
            <w:r>
              <w:t xml:space="preserve">의료기관 개설규제에 대한 공법적 연구 (규제 관련 일반 참고)</w:t>
            </w:r>
          </w:p>
        </w:tc>
        <w:tc>
          <w:p>
            <w:pPr>
              <w:spacing w:after="60"/>
            </w:pPr>
            <w:r>
              <w:t xml:space="preserve">S-Space (서울대학교)</w:t>
            </w:r>
          </w:p>
        </w:tc>
        <w:tc>
          <w:p>
            <w:pPr>
              <w:spacing w:after="60"/>
            </w:pPr>
            <w:r>
              <w:t xml:space="preserve">https://s-space.snu.ac.kr/bitstream/10371/210862/1/000000181838.pdf</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2026-02-22T07:23:45.491Z</dcterms:created>
  <dcterms:modified xsi:type="dcterms:W3CDTF">2026-02-22T07:23:45.491Z</dcterms:modified>
</cp:coreProperties>
</file>

<file path=docProps/custom.xml><?xml version="1.0" encoding="utf-8"?>
<Properties xmlns="http://schemas.openxmlformats.org/officeDocument/2006/custom-properties" xmlns:vt="http://schemas.openxmlformats.org/officeDocument/2006/docPropsVTypes"/>
</file>