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03FB5" w14:textId="77777777" w:rsidR="00E71358" w:rsidRDefault="00000000">
      <w:pPr>
        <w:pStyle w:val="Titledocument"/>
      </w:pPr>
      <w:r>
        <w:t>PageTree-RAG: Citation-Faithful and Token-Efficient Hierarchical Retrieval for Document Question Answering</w:t>
      </w:r>
    </w:p>
    <w:p w14:paraId="1C98E476" w14:textId="77777777" w:rsidR="00E71358" w:rsidRDefault="00000000">
      <w:pPr>
        <w:pStyle w:val="a5"/>
      </w:pPr>
      <w:r>
        <w:t>Zero-Shot LLM Tree Indexing, Adaptive Traversal, and a Cautionary Analysis of Extractive Evaluation</w:t>
      </w:r>
    </w:p>
    <w:p w14:paraId="30815750" w14:textId="77777777" w:rsidR="00E71358" w:rsidRDefault="00000000">
      <w:pPr>
        <w:pStyle w:val="Authors"/>
      </w:pPr>
      <w:r>
        <w:t>WONSEOK LEE</w:t>
      </w:r>
    </w:p>
    <w:p w14:paraId="6CFF66BC" w14:textId="77777777" w:rsidR="00E71358" w:rsidRDefault="00000000">
      <w:pPr>
        <w:pStyle w:val="Affiliation"/>
      </w:pPr>
      <w:r>
        <w:t>Department of Biomedical Engineering, Kyung Hee University, Republic of Korea, icpuff83@khu.ac.kr</w:t>
      </w:r>
    </w:p>
    <w:p w14:paraId="1D152FDD"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Unlike existing hierarchical RAG systems, which optimize retrieval quality in isolation and are judged largely by lexical-overlap metrics, PageTree-RAG jointly optimizes citation faithfulness, token efficiency, and generator-controlled evaluation through an adaptive traversal policy over page-indexed document trees. Concretely, PageTree-RAG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50D9E49C" w14:textId="77777777" w:rsidR="00E71358" w:rsidRDefault="00000000">
      <w:pPr>
        <w:pStyle w:val="CCSHead"/>
      </w:pPr>
      <w:r>
        <w:t>CCS CONCEPTS</w:t>
      </w:r>
    </w:p>
    <w:p w14:paraId="52241EC5" w14:textId="77777777" w:rsidR="00E71358" w:rsidRDefault="00000000">
      <w:pPr>
        <w:pStyle w:val="CCSDescription"/>
      </w:pPr>
      <w:r>
        <w:t>• Information systems → Retrieval models and ranking; Question answering; Document representation; • Computing methodologies → Natural language processing.</w:t>
      </w:r>
    </w:p>
    <w:p w14:paraId="4EBD4D33" w14:textId="77777777" w:rsidR="00E71358" w:rsidRDefault="00000000">
      <w:pPr>
        <w:pStyle w:val="KeyWords"/>
        <w:rPr>
          <w:lang w:eastAsia="ko-KR"/>
        </w:rPr>
      </w:pPr>
      <w:r>
        <w:t>Additional Keywords and Phrases: Retrieval-Augmented Generation, Hierarchical Indexing, Tree Traversal, Beam Search, Contextual Compression, Hallucination Detection</w:t>
      </w:r>
    </w:p>
    <w:p w14:paraId="4F476B01" w14:textId="77777777" w:rsidR="00297658" w:rsidRDefault="00297658">
      <w:pPr>
        <w:pStyle w:val="KeyWords"/>
        <w:rPr>
          <w:lang w:eastAsia="ko-KR"/>
        </w:rPr>
      </w:pPr>
    </w:p>
    <w:p w14:paraId="01E0D82A" w14:textId="77777777" w:rsidR="00297658" w:rsidRDefault="00297658">
      <w:pPr>
        <w:pStyle w:val="KeyWords"/>
        <w:rPr>
          <w:lang w:eastAsia="ko-KR"/>
        </w:rPr>
      </w:pPr>
    </w:p>
    <w:p w14:paraId="29D16BB9" w14:textId="77777777" w:rsidR="00297658" w:rsidRDefault="00297658">
      <w:pPr>
        <w:pStyle w:val="KeyWords"/>
        <w:rPr>
          <w:lang w:eastAsia="ko-KR"/>
        </w:rPr>
      </w:pPr>
    </w:p>
    <w:p w14:paraId="621E4EFB" w14:textId="77777777" w:rsidR="00297658" w:rsidRPr="00297658" w:rsidRDefault="00297658">
      <w:pPr>
        <w:pStyle w:val="KeyWords"/>
        <w:rPr>
          <w:lang w:eastAsia="ko-KR"/>
        </w:rPr>
      </w:pPr>
    </w:p>
    <w:p w14:paraId="3FC8DB8F" w14:textId="77777777" w:rsidR="00E71358" w:rsidRDefault="00000000">
      <w:pPr>
        <w:pStyle w:val="Head1"/>
      </w:pPr>
      <w:r>
        <w:lastRenderedPageBreak/>
        <w:t>INTRODUCTION</w:t>
      </w:r>
    </w:p>
    <w:p w14:paraId="179BD7C4"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50B1335F"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390CB40E"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3764502F"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of traversal algorithms tuned to query complexity, (c) integrated compression to manage LLM token budgets, and (d) a built-in hallucination grounding layer-all in a single production-ready system. Concretely, RAPTOR discards page provenance, LlamaIndex provides no citation mechanism, and GraphRAG does not preserve the document's section hierarchy—so none supports verifiable, citation-faithful retrieval over a document's native structure, precisely what regulated domains such as medicine, law, and scientific reporting demand, where every claim must be traceable to a source page.</w:t>
      </w:r>
    </w:p>
    <w:p w14:paraId="1E64DF69" w14:textId="77777777" w:rsidR="00E71358" w:rsidRDefault="00000000">
      <w:pPr>
        <w:pStyle w:val="Para"/>
      </w:pPr>
      <w:r>
        <w:t>We introduce PageTree-RAG. Unlike prior hierarchical RAG systems, which optimize retrieval quality in isolation and are judged largely by lexical-overlap metrics, PageTree-RAG jointly targets three properties that matter for deployment in citation-critical domains—page-level citation faithfulness, an order-of-magnitude reduction in the context handed to the generator, and a generator-controlled evaluation that isolates the retriever's contribution—over a single page-aware tree built zero-shot from raw PDFs. We do not claim hierarchical retrieval per se as novel—it builds on RAPTOR [30] and PageIndex [33]—but rather this specific combination of a vectorless page-referenced tree, query-time traversal selection, integrated compression, and citation-faithful, generator-controlled evaluation, which together prioritize verifiability and token efficiency over lexical-overlap scores. Algorithmically, the core mechanism is the adaptive traversal policy—a single query-conditioned function that scores tree nodes and selects the traversal strategy per query—so that retrieval effort scales with query complexity rather than being fixed in advance as in prior hierarchical RAG. Our contributions are as follows.</w:t>
      </w:r>
    </w:p>
    <w:p w14:paraId="1EDB8BCC" w14:textId="77777777" w:rsidR="00E71358" w:rsidRDefault="00000000">
      <w:pPr>
        <w:pStyle w:val="a"/>
      </w:pPr>
      <w:r>
        <w:t>(1) Hierarchical page-aware retrieval with an adaptive traversal policy. We convert arbitrary PDFs into page-referenced JSON trees via zero-shot, domain-adaptive LLM prompting, and retrieve with an adaptive traversal policy: a query-conditioned relevance function scores candidate nodes, and the traversal algorithm—depth-first or beam—is selected per query so exploration adapts to query complexity.</w:t>
      </w:r>
    </w:p>
    <w:p w14:paraId="678EE3FA" w14:textId="77777777" w:rsidR="00E71358" w:rsidRDefault="00000000">
      <w:pPr>
        <w:pStyle w:val="a"/>
      </w:pPr>
      <w:r>
        <w:lastRenderedPageBreak/>
        <w:t>(2) Citation-faithful, token-efficient generation. Contextual compression shrinks the retrieved context by an order of magnitude; every answer carries page-level citations traceable to a source span; and a lightweight five-signal detector flags unsupported sentences at negligible cost.</w:t>
      </w:r>
    </w:p>
    <w:p w14:paraId="6FCCE9F9" w14:textId="77777777" w:rsidR="00E71358" w:rsidRDefault="00000000">
      <w:pPr>
        <w:pStyle w:val="a"/>
      </w:pPr>
      <w:r>
        <w:t>(3) A fair evaluation framework and a cautionary finding. We evaluate all systems under a generator-controlled protocol in which only the retriever varies, measuring citation accuracy and context efficiency alongside reference- and judge-based answer quality, and we show that offline extractive evaluation and lexical-overlap metrics reverse the system ranking—reporting both regimes so the discrepancy is explicit.</w:t>
      </w:r>
    </w:p>
    <w:p w14:paraId="2338F4D6" w14:textId="77777777" w:rsidR="00E71358" w:rsidRDefault="00000000">
      <w:pPr>
        <w:pStyle w:val="Para"/>
      </w:pPr>
      <w:r>
        <w:t>Therefore, PageTree-RAG turns a document's native structure into verifiable, token-efficient answers, and offers a methodology for evaluating such systems without the artifacts of lexical-overlap metrics. 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5B15877D" w14:textId="77777777" w:rsidR="00E71358" w:rsidRDefault="00000000">
      <w:pPr>
        <w:pStyle w:val="Head1"/>
      </w:pPr>
      <w:r>
        <w:t>RELATED WORK</w:t>
      </w:r>
    </w:p>
    <w:p w14:paraId="63FBA6C4" w14:textId="77777777" w:rsidR="00E71358" w:rsidRDefault="00000000">
      <w:pPr>
        <w:pStyle w:val="Head2"/>
      </w:pPr>
      <w:r>
        <w:t>Retrieval-Augmented Generation</w:t>
      </w:r>
    </w:p>
    <w:p w14:paraId="48399DAC"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65629B9C" w14:textId="77777777" w:rsidR="00E71358" w:rsidRDefault="00000000">
      <w:pPr>
        <w:pStyle w:val="Head2"/>
      </w:pPr>
      <w:r>
        <w:t>Hierarchical and Structure-Aware Retrieval</w:t>
      </w:r>
    </w:p>
    <w:p w14:paraId="12F89E7E"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and it lacks traversal-algorithm selection or compression. This distinction matters in domains where the authored section structure is itself the semantics of the document, such as regulations and clinical protocols.</w:t>
      </w:r>
    </w:p>
    <w:p w14:paraId="66E5140C" w14:textId="77777777" w:rsidR="00E71358" w:rsidRDefault="00000000">
      <w:pPr>
        <w:pStyle w:val="Para"/>
      </w:pPr>
      <w:r>
        <w:t xml:space="preserve">HiRAG [10] explores graph-based hierarchies but requires pre-built knowledge graphs and domain-specific schema engineering.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w:t>
      </w:r>
      <w:r>
        <w:lastRenderedPageBreak/>
        <w:t>selection (DFS vs. Beam Search) without requiring fine-tuning, which lowers the barrier to deployment on new document collections. A recently proposed, identically named system, TreeRAG [39],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zero-shot LLM prompting, selects between DFS and Beam traversal per query, and targets page-level citation faithfulness under a generator-controlled evaluation.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w:t>
      </w:r>
    </w:p>
    <w:p w14:paraId="7D3F0D1D" w14:textId="77777777" w:rsidR="00E71358" w:rsidRDefault="00000000">
      <w:pPr>
        <w:pStyle w:val="Head2"/>
      </w:pPr>
      <w:r>
        <w:t>Multi-Hop and Cross-Document Reasoning</w:t>
      </w:r>
    </w:p>
    <w:p w14:paraId="76E6FBEE"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naturally supports multi-hop queries: the tree encodes which sections are siblings (sharing a parent), enabling the traversal algorithm to follow cross-sectional reasoning paths without additional orchestration.</w:t>
      </w:r>
    </w:p>
    <w:p w14:paraId="165BD6F8" w14:textId="77777777" w:rsidR="00E71358" w:rsidRDefault="00000000">
      <w:pPr>
        <w:pStyle w:val="Head2"/>
      </w:pPr>
      <w:r>
        <w:t>Hallucination in RAG Systems</w:t>
      </w:r>
    </w:p>
    <w:p w14:paraId="5C52A529" w14:textId="7455349C" w:rsidR="00E71358" w:rsidRDefault="00000000">
      <w:pPr>
        <w:pStyle w:val="PostHeadPara"/>
        <w:rPr>
          <w:lang w:eastAsia="ko-KR"/>
        </w:rPr>
      </w:pPr>
      <w:r>
        <w:t xml:space="preserve">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recall as automatic metrics. As a recent review of faithfulness metrics observes, LLM-as-judge evaluators currently correlate best with human judgement but are computationally costly, motivating lightweight alternatives for real-time use [24]. PageTree-RAG's hallucination detector operates at sentence level using five lightweight overlap signals, providing a fast, LLM-free confidence estimate compatible with real-time serving. Table 1 summarizes how these capabilities compare across representative hierarchical and structure-aware RAG systems, including </w:t>
      </w:r>
      <w:proofErr w:type="spellStart"/>
      <w:r>
        <w:t>PageTree</w:t>
      </w:r>
      <w:proofErr w:type="spellEnd"/>
      <w:r>
        <w:t>-RAG.</w:t>
      </w:r>
      <w:r w:rsidR="002545BE">
        <w:br/>
      </w:r>
    </w:p>
    <w:p w14:paraId="667F27AC" w14:textId="3721EE9E" w:rsidR="00DF149C" w:rsidRDefault="00DF149C">
      <w:pPr>
        <w:pStyle w:val="PostHeadPara"/>
        <w:rPr>
          <w:lang w:eastAsia="ko-KR"/>
        </w:rPr>
      </w:pPr>
      <w:r>
        <w:rPr>
          <w:lang w:eastAsia="ko-KR"/>
        </w:rPr>
        <w:br/>
      </w:r>
    </w:p>
    <w:p w14:paraId="47F34A8B" w14:textId="77777777" w:rsidR="00DF149C" w:rsidRDefault="00DF149C">
      <w:pPr>
        <w:pStyle w:val="PostHeadPara"/>
        <w:rPr>
          <w:lang w:eastAsia="ko-KR"/>
        </w:rPr>
      </w:pPr>
    </w:p>
    <w:p w14:paraId="4985F142" w14:textId="77777777" w:rsidR="00DF149C" w:rsidRDefault="00DF149C">
      <w:pPr>
        <w:pStyle w:val="PostHeadPara"/>
        <w:rPr>
          <w:lang w:eastAsia="ko-KR"/>
        </w:rPr>
      </w:pPr>
    </w:p>
    <w:p w14:paraId="3C9FDC1A" w14:textId="77777777" w:rsidR="00DF149C" w:rsidRDefault="00DF149C">
      <w:pPr>
        <w:pStyle w:val="PostHeadPara"/>
        <w:rPr>
          <w:lang w:eastAsia="ko-KR"/>
        </w:rPr>
      </w:pPr>
    </w:p>
    <w:p w14:paraId="2D9F7667" w14:textId="77777777" w:rsidR="00DF149C" w:rsidRDefault="00DF149C">
      <w:pPr>
        <w:pStyle w:val="PostHeadPara"/>
        <w:rPr>
          <w:rFonts w:hint="eastAsia"/>
          <w:lang w:eastAsia="ko-KR"/>
        </w:rPr>
      </w:pPr>
    </w:p>
    <w:p w14:paraId="6996F128" w14:textId="77777777" w:rsidR="00E71358" w:rsidRDefault="00000000">
      <w:pPr>
        <w:pStyle w:val="TableCaption"/>
      </w:pPr>
      <w:r>
        <w:lastRenderedPageBreak/>
        <w:t>Table 1: Capability comparison of representative hierarchical and structure-aware RAG systems. Tree index = builds a hierarchical document index; Traversal choice = query-time selection among traversal strategies; Compression = post-retrieval context compression; Hallucination = built-in answer-faithfulness layer; Page citation = answers carry page-level provenance. A check denotes the capability is present.</w:t>
      </w:r>
    </w:p>
    <w:tbl>
      <w:tblPr>
        <w:tblW w:w="87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674"/>
        <w:gridCol w:w="1113"/>
        <w:gridCol w:w="1777"/>
        <w:gridCol w:w="1301"/>
        <w:gridCol w:w="1457"/>
        <w:gridCol w:w="1442"/>
      </w:tblGrid>
      <w:tr w:rsidR="000723EE" w14:paraId="2376C85E" w14:textId="77777777" w:rsidTr="001D1D60">
        <w:tc>
          <w:tcPr>
            <w:tcW w:w="1686" w:type="dxa"/>
          </w:tcPr>
          <w:p w14:paraId="5EAE6E83" w14:textId="77777777" w:rsidR="000723EE" w:rsidRPr="001D1D60" w:rsidRDefault="00000000" w:rsidP="001D1D60">
            <w:pPr>
              <w:pStyle w:val="TableCell"/>
            </w:pPr>
            <w:r w:rsidRPr="001D1D60">
              <w:t>System</w:t>
            </w:r>
          </w:p>
        </w:tc>
        <w:tc>
          <w:tcPr>
            <w:tcW w:w="1123" w:type="dxa"/>
          </w:tcPr>
          <w:p w14:paraId="64D26F67" w14:textId="77777777" w:rsidR="000723EE" w:rsidRPr="001D1D60" w:rsidRDefault="00000000" w:rsidP="001D1D60">
            <w:pPr>
              <w:pStyle w:val="TableCell"/>
            </w:pPr>
            <w:r w:rsidRPr="001D1D60">
              <w:t>Tree index</w:t>
            </w:r>
          </w:p>
        </w:tc>
        <w:tc>
          <w:tcPr>
            <w:tcW w:w="1797" w:type="dxa"/>
          </w:tcPr>
          <w:p w14:paraId="7808BE1F" w14:textId="77777777" w:rsidR="000723EE" w:rsidRPr="001D1D60" w:rsidRDefault="00000000" w:rsidP="001D1D60">
            <w:pPr>
              <w:pStyle w:val="TableCell"/>
            </w:pPr>
            <w:r w:rsidRPr="001D1D60">
              <w:t>Traversal choice</w:t>
            </w:r>
          </w:p>
        </w:tc>
        <w:tc>
          <w:tcPr>
            <w:tcW w:w="1236" w:type="dxa"/>
          </w:tcPr>
          <w:p w14:paraId="0272A732" w14:textId="77777777" w:rsidR="000723EE" w:rsidRPr="001D1D60" w:rsidRDefault="00000000" w:rsidP="001D1D60">
            <w:pPr>
              <w:pStyle w:val="TableCell"/>
            </w:pPr>
            <w:r w:rsidRPr="001D1D60">
              <w:t>Compression</w:t>
            </w:r>
          </w:p>
        </w:tc>
        <w:tc>
          <w:tcPr>
            <w:tcW w:w="1461" w:type="dxa"/>
          </w:tcPr>
          <w:p w14:paraId="0384ED47" w14:textId="77777777" w:rsidR="000723EE" w:rsidRPr="001D1D60" w:rsidRDefault="00000000" w:rsidP="001D1D60">
            <w:pPr>
              <w:pStyle w:val="TableCell"/>
            </w:pPr>
            <w:r w:rsidRPr="001D1D60">
              <w:t>Hallucination</w:t>
            </w:r>
          </w:p>
        </w:tc>
        <w:tc>
          <w:tcPr>
            <w:tcW w:w="1461" w:type="dxa"/>
          </w:tcPr>
          <w:p w14:paraId="1D8F748B" w14:textId="77777777" w:rsidR="000723EE" w:rsidRPr="001D1D60" w:rsidRDefault="00000000" w:rsidP="001D1D60">
            <w:pPr>
              <w:pStyle w:val="TableCell"/>
            </w:pPr>
            <w:r w:rsidRPr="001D1D60">
              <w:t>Page citation</w:t>
            </w:r>
          </w:p>
        </w:tc>
      </w:tr>
      <w:tr w:rsidR="000723EE" w14:paraId="2BAE42DA" w14:textId="77777777" w:rsidTr="001D1D60">
        <w:tc>
          <w:tcPr>
            <w:tcW w:w="1686" w:type="dxa"/>
          </w:tcPr>
          <w:p w14:paraId="1EF1821C" w14:textId="77777777" w:rsidR="000723EE" w:rsidRPr="001D1D60" w:rsidRDefault="00000000" w:rsidP="001D1D60">
            <w:pPr>
              <w:pStyle w:val="TableCell"/>
            </w:pPr>
            <w:r w:rsidRPr="001D1D60">
              <w:t>LlamaIndex [21]</w:t>
            </w:r>
          </w:p>
        </w:tc>
        <w:tc>
          <w:tcPr>
            <w:tcW w:w="1123" w:type="dxa"/>
          </w:tcPr>
          <w:p w14:paraId="32193C59"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0D2CE373"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0E1E6056"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3E628781"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64F5258B" w14:textId="77777777" w:rsidR="000723EE" w:rsidRPr="001D1D60" w:rsidRDefault="00000000" w:rsidP="001D1D60">
            <w:pPr>
              <w:pStyle w:val="TableCell"/>
            </w:pPr>
            <w:r w:rsidRPr="001D1D60">
              <w:rPr>
                <w:rFonts w:ascii="Segoe UI Symbol" w:hAnsi="Segoe UI Symbol" w:cs="Segoe UI Symbol"/>
              </w:rPr>
              <w:t>✗</w:t>
            </w:r>
          </w:p>
        </w:tc>
      </w:tr>
      <w:tr w:rsidR="000723EE" w14:paraId="16EA7704" w14:textId="77777777" w:rsidTr="001D1D60">
        <w:tc>
          <w:tcPr>
            <w:tcW w:w="1686" w:type="dxa"/>
          </w:tcPr>
          <w:p w14:paraId="57477A9D" w14:textId="77777777" w:rsidR="000723EE" w:rsidRPr="001D1D60" w:rsidRDefault="00000000" w:rsidP="001D1D60">
            <w:pPr>
              <w:pStyle w:val="TableCell"/>
            </w:pPr>
            <w:r w:rsidRPr="001D1D60">
              <w:t>RAPTOR [30]</w:t>
            </w:r>
          </w:p>
        </w:tc>
        <w:tc>
          <w:tcPr>
            <w:tcW w:w="1123" w:type="dxa"/>
          </w:tcPr>
          <w:p w14:paraId="6C37B592"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303D8864"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43A642D0"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C5E0146"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1D63C0DC" w14:textId="77777777" w:rsidR="000723EE" w:rsidRPr="001D1D60" w:rsidRDefault="00000000" w:rsidP="001D1D60">
            <w:pPr>
              <w:pStyle w:val="TableCell"/>
            </w:pPr>
            <w:r w:rsidRPr="001D1D60">
              <w:rPr>
                <w:rFonts w:ascii="Segoe UI Symbol" w:hAnsi="Segoe UI Symbol" w:cs="Segoe UI Symbol"/>
              </w:rPr>
              <w:t>✗</w:t>
            </w:r>
          </w:p>
        </w:tc>
      </w:tr>
      <w:tr w:rsidR="000723EE" w14:paraId="0DCD29DC" w14:textId="77777777" w:rsidTr="001D1D60">
        <w:tc>
          <w:tcPr>
            <w:tcW w:w="1686" w:type="dxa"/>
          </w:tcPr>
          <w:p w14:paraId="3BE485AE" w14:textId="77777777" w:rsidR="000723EE" w:rsidRPr="001D1D60" w:rsidRDefault="00000000" w:rsidP="001D1D60">
            <w:pPr>
              <w:pStyle w:val="TableCell"/>
            </w:pPr>
            <w:r w:rsidRPr="001D1D60">
              <w:t>PageIndex [33]</w:t>
            </w:r>
          </w:p>
        </w:tc>
        <w:tc>
          <w:tcPr>
            <w:tcW w:w="1123" w:type="dxa"/>
          </w:tcPr>
          <w:p w14:paraId="48E94B03"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38EF9406"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5A0E6D2A"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767ECCEE"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7988BD25" w14:textId="77777777" w:rsidR="000723EE" w:rsidRPr="001D1D60" w:rsidRDefault="00000000" w:rsidP="001D1D60">
            <w:pPr>
              <w:pStyle w:val="TableCell"/>
            </w:pPr>
            <w:r w:rsidRPr="001D1D60">
              <w:rPr>
                <w:rFonts w:ascii="Segoe UI Symbol" w:hAnsi="Segoe UI Symbol" w:cs="Segoe UI Symbol"/>
              </w:rPr>
              <w:t>✓</w:t>
            </w:r>
          </w:p>
        </w:tc>
      </w:tr>
      <w:tr w:rsidR="000723EE" w14:paraId="50C7E52B" w14:textId="77777777" w:rsidTr="001D1D60">
        <w:tc>
          <w:tcPr>
            <w:tcW w:w="1686" w:type="dxa"/>
          </w:tcPr>
          <w:p w14:paraId="12CB8250" w14:textId="77777777" w:rsidR="000723EE" w:rsidRPr="001D1D60" w:rsidRDefault="00000000" w:rsidP="001D1D60">
            <w:pPr>
              <w:pStyle w:val="TableCell"/>
            </w:pPr>
            <w:r w:rsidRPr="001D1D60">
              <w:t>HiRAG [10]</w:t>
            </w:r>
          </w:p>
        </w:tc>
        <w:tc>
          <w:tcPr>
            <w:tcW w:w="1123" w:type="dxa"/>
          </w:tcPr>
          <w:p w14:paraId="2453030B"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1FA87784"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1CFDD77A"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1401299"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22166907" w14:textId="77777777" w:rsidR="000723EE" w:rsidRPr="001D1D60" w:rsidRDefault="00000000" w:rsidP="001D1D60">
            <w:pPr>
              <w:pStyle w:val="TableCell"/>
            </w:pPr>
            <w:r w:rsidRPr="001D1D60">
              <w:rPr>
                <w:rFonts w:ascii="Segoe UI Symbol" w:hAnsi="Segoe UI Symbol" w:cs="Segoe UI Symbol"/>
              </w:rPr>
              <w:t>✗</w:t>
            </w:r>
          </w:p>
        </w:tc>
      </w:tr>
      <w:tr w:rsidR="000723EE" w14:paraId="0FA1DBBE" w14:textId="77777777" w:rsidTr="001D1D60">
        <w:tc>
          <w:tcPr>
            <w:tcW w:w="1686" w:type="dxa"/>
          </w:tcPr>
          <w:p w14:paraId="1FAF823B" w14:textId="77777777" w:rsidR="000723EE" w:rsidRPr="001D1D60" w:rsidRDefault="00000000" w:rsidP="001D1D60">
            <w:pPr>
              <w:pStyle w:val="TableCell"/>
            </w:pPr>
            <w:r w:rsidRPr="001D1D60">
              <w:t>GraphRAG [3]</w:t>
            </w:r>
          </w:p>
        </w:tc>
        <w:tc>
          <w:tcPr>
            <w:tcW w:w="1123" w:type="dxa"/>
          </w:tcPr>
          <w:p w14:paraId="2B23E295"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1AB83D1B"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290CF985"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71CD2C72"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672EF60A" w14:textId="77777777" w:rsidR="000723EE" w:rsidRPr="001D1D60" w:rsidRDefault="00000000" w:rsidP="001D1D60">
            <w:pPr>
              <w:pStyle w:val="TableCell"/>
            </w:pPr>
            <w:r w:rsidRPr="001D1D60">
              <w:rPr>
                <w:rFonts w:ascii="Segoe UI Symbol" w:hAnsi="Segoe UI Symbol" w:cs="Segoe UI Symbol"/>
              </w:rPr>
              <w:t>✗</w:t>
            </w:r>
          </w:p>
        </w:tc>
      </w:tr>
      <w:tr w:rsidR="00E507C3" w14:paraId="10F5801E" w14:textId="77777777">
        <w:tc>
          <w:tcPr>
            <w:tcW w:w="1674" w:type="dxa"/>
          </w:tcPr>
          <w:p w14:paraId="4F77B009" w14:textId="77777777" w:rsidR="00E507C3" w:rsidRPr="002545BE" w:rsidRDefault="00000000" w:rsidP="002545BE">
            <w:pPr>
              <w:pStyle w:val="TableCell"/>
              <w:rPr>
                <w:color w:val="000000"/>
              </w:rPr>
            </w:pPr>
            <w:r w:rsidRPr="002545BE">
              <w:rPr>
                <w:color w:val="000000"/>
              </w:rPr>
              <w:t>TreeRAG (Tao et al.) [39]</w:t>
            </w:r>
          </w:p>
        </w:tc>
        <w:tc>
          <w:tcPr>
            <w:tcW w:w="1113" w:type="dxa"/>
          </w:tcPr>
          <w:p w14:paraId="3DA922F6"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777" w:type="dxa"/>
          </w:tcPr>
          <w:p w14:paraId="1CAEFB1B"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301" w:type="dxa"/>
          </w:tcPr>
          <w:p w14:paraId="7FE3F613" w14:textId="77777777" w:rsidR="00E507C3" w:rsidRPr="002545BE" w:rsidRDefault="00000000" w:rsidP="002545BE">
            <w:pPr>
              <w:pStyle w:val="TableCell"/>
              <w:rPr>
                <w:rFonts w:ascii="Segoe UI Symbol" w:hAnsi="Segoe UI Symbol"/>
                <w:color w:val="000000"/>
                <w:lang w:eastAsia="ko-KR"/>
              </w:rPr>
            </w:pPr>
            <w:r w:rsidRPr="002545BE">
              <w:rPr>
                <w:rFonts w:ascii="Segoe UI Symbol" w:hAnsi="Segoe UI Symbol" w:cs="Segoe UI Symbol"/>
                <w:color w:val="000000"/>
              </w:rPr>
              <w:t>✗</w:t>
            </w:r>
          </w:p>
        </w:tc>
        <w:tc>
          <w:tcPr>
            <w:tcW w:w="1457" w:type="dxa"/>
          </w:tcPr>
          <w:p w14:paraId="67642ABD"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442" w:type="dxa"/>
          </w:tcPr>
          <w:p w14:paraId="08C88DD3"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r>
      <w:tr w:rsidR="000723EE" w14:paraId="4383916B" w14:textId="77777777" w:rsidTr="001D1D60">
        <w:tc>
          <w:tcPr>
            <w:tcW w:w="1686" w:type="dxa"/>
          </w:tcPr>
          <w:p w14:paraId="3540B5AC" w14:textId="77777777" w:rsidR="000723EE" w:rsidRPr="001D1D60" w:rsidRDefault="00000000" w:rsidP="001D1D60">
            <w:pPr>
              <w:pStyle w:val="TableCell"/>
            </w:pPr>
            <w:r w:rsidRPr="001D1D60">
              <w:t>PageTree-RAG (ours)</w:t>
            </w:r>
          </w:p>
        </w:tc>
        <w:tc>
          <w:tcPr>
            <w:tcW w:w="1123" w:type="dxa"/>
          </w:tcPr>
          <w:p w14:paraId="0E8658DC"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530BAD70"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02098067"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418F934F"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3C1317C4" w14:textId="77777777" w:rsidR="000723EE" w:rsidRPr="001D1D60" w:rsidRDefault="00000000" w:rsidP="001D1D60">
            <w:pPr>
              <w:pStyle w:val="TableCell"/>
            </w:pPr>
            <w:r w:rsidRPr="001D1D60">
              <w:rPr>
                <w:rFonts w:ascii="Segoe UI Symbol" w:hAnsi="Segoe UI Symbol" w:cs="Segoe UI Symbol"/>
              </w:rPr>
              <w:t>✓</w:t>
            </w:r>
          </w:p>
        </w:tc>
      </w:tr>
    </w:tbl>
    <w:p w14:paraId="296EA032" w14:textId="77777777" w:rsidR="00E71358" w:rsidRDefault="00000000">
      <w:pPr>
        <w:pStyle w:val="Head1"/>
      </w:pPr>
      <w:r>
        <w:t>METHODOLOGY</w:t>
      </w:r>
    </w:p>
    <w:p w14:paraId="14046E57" w14:textId="77777777" w:rsidR="00E71358" w:rsidRDefault="00000000">
      <w:pPr>
        <w:pStyle w:val="Head2"/>
      </w:pPr>
      <w:r>
        <w:t>Document Representation: The Page-Indexed Tree</w:t>
      </w:r>
    </w:p>
    <w:p w14:paraId="0909C0B9"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563326C3" w14:textId="77777777" w:rsidR="00E71358" w:rsidRDefault="00000000">
      <w:pPr>
        <w:pStyle w:val="Head2"/>
      </w:pPr>
      <w:r>
        <w:t>LLM-Driven Tree Indexing</w:t>
      </w:r>
    </w:p>
    <w:p w14:paraId="0362F178"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05D627EB"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03C61301"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60D3BC6B" w14:textId="77777777" w:rsidR="00E71358" w:rsidRDefault="00000000">
      <w:pPr>
        <w:pStyle w:val="Head2"/>
      </w:pPr>
      <w:r>
        <w:t>Adaptive Traversal Policy</w:t>
      </w:r>
    </w:p>
    <w:p w14:paraId="35F03169"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5AA44922" w14:textId="77777777" w:rsidR="00E71358" w:rsidRDefault="0056719C">
      <w:pPr>
        <w:pStyle w:val="Head3"/>
      </w:pPr>
      <w:r>
        <w:rPr>
          <w:rFonts w:hint="eastAsia"/>
          <w:lang w:eastAsia="ko-KR"/>
        </w:rPr>
        <w:lastRenderedPageBreak/>
        <w:t xml:space="preserve"> </w:t>
      </w:r>
      <w:r>
        <w:t>Node Relevance Scoring</w:t>
      </w:r>
    </w:p>
    <w:p w14:paraId="6B967BD5" w14:textId="77777777" w:rsidR="00E71358" w:rsidRDefault="00000000">
      <w:pPr>
        <w:pStyle w:val="PostHeadPara"/>
      </w:pPr>
      <w:r>
        <w:t>Rather than a fixed retrieval heuristic, PageTree-RAG frames node selection as an adaptive traversal policy: a query-conditioned relevance function assigns each candidate node a score, and the traversal algorithm (DFS or Beam) is chosen per query so that exploration adapts to query complexity. The policy scores each candidate node v against query q by a weighted combination of three components (Equation 1).</w:t>
      </w:r>
    </w:p>
    <w:p w14:paraId="07199C75" w14:textId="77777777" w:rsidR="00E71358" w:rsidRDefault="00000000">
      <w:pPr>
        <w:pStyle w:val="DisplayFormula"/>
      </w:pPr>
      <w:r>
        <w:t>P(v | q) = 0.7 · semantic(v, q) + 0.2 · structural(depth) + 0.1 · contextual(v, parent)     (1)</w:t>
      </w:r>
    </w:p>
    <w:p w14:paraId="7C93F490" w14:textId="77777777" w:rsidR="00E71358" w:rsidRDefault="00000000">
      <w:pPr>
        <w:pStyle w:val="Para"/>
      </w:pPr>
      <w:r>
        <w:t>Here semantic(v, q) is keyword overlap between the query and the node's title and summary, normalized by query length; structural(depth) is a depth-decay factor that slightly penalizes very deep nodes, encoding the prior that high-level sections capture broader relevance; and contextual(v, parent) is semantic overlap between the node and its parent's accumulated context string, encouraging traversal paths that maintain thematic coherence. The weights (λ₁, λ₂, λ₃) = (0.7, 0.2, 0.1) are fixed heuristic defaults, constrained to sum to one and set so that semantic similarity dominates while structural depth and parental coherence break ties; the ablation in Section 5.4 shows judged quality is stable across alternative weightings (LLM-Judge varies by less than 0.03 across the four tested settings, indicating the method is insensitive to the exact heuristic defaults; Table 6), and a learned alternative (Section 6, Limitations) yielded no improvement under our limited supervision, so we retain the interpretable fixed weights. We treat these as the policy's default operating point and leave learned or Bayesian-optimized weighting to future work.</w:t>
      </w:r>
    </w:p>
    <w:p w14:paraId="531A4421" w14:textId="77777777" w:rsidR="00E71358" w:rsidRDefault="0056719C">
      <w:pPr>
        <w:pStyle w:val="Head3"/>
      </w:pPr>
      <w:r>
        <w:rPr>
          <w:rFonts w:hint="eastAsia"/>
          <w:lang w:eastAsia="ko-KR"/>
        </w:rPr>
        <w:t xml:space="preserve"> </w:t>
      </w:r>
      <w:r>
        <w:t>DFS Traversal</w:t>
      </w:r>
    </w:p>
    <w:p w14:paraId="31B47D95" w14:textId="77777777" w:rsidR="00E71358" w:rsidRDefault="00000000">
      <w:pPr>
        <w:pStyle w:val="PostHeadPara"/>
      </w:pPr>
      <w:r>
        <w:t>The DFS navigator performs iterative depth-first search using an explicit stack to avoid Python recursion limits, as sketched in Algorithm 1.</w:t>
      </w:r>
    </w:p>
    <w:p w14:paraId="74427D90" w14:textId="77777777" w:rsidR="00E71358" w:rsidRDefault="00000000">
      <w:pPr>
        <w:pStyle w:val="AlgorithmCaption"/>
      </w:pPr>
      <w:r>
        <w:t>Algorithm 1: DFS traversal (TreeNavigator)</w:t>
      </w:r>
    </w:p>
    <w:p w14:paraId="35D8059C" w14:textId="77777777" w:rsidR="00E71358" w:rsidRDefault="00000000">
      <w:pPr>
        <w:pStyle w:val="Algorithm"/>
      </w:pPr>
      <w:r>
        <w:t>stack &lt;- [(root, depth=0, parent_context="")]</w:t>
      </w:r>
    </w:p>
    <w:p w14:paraId="3B5BF4BC" w14:textId="77777777" w:rsidR="00E71358" w:rsidRDefault="00000000">
      <w:pPr>
        <w:pStyle w:val="Algorithm"/>
      </w:pPr>
      <w:r>
        <w:t>while stack not empty:</w:t>
      </w:r>
    </w:p>
    <w:p w14:paraId="51C89993" w14:textId="77777777" w:rsidR="00E71358" w:rsidRDefault="00000000">
      <w:pPr>
        <w:pStyle w:val="Algorithm"/>
      </w:pPr>
      <w:r>
        <w:t xml:space="preserve">    node, depth, ctx &lt;- stack.pop()</w:t>
      </w:r>
    </w:p>
    <w:p w14:paraId="17B88EF8" w14:textId="77777777" w:rsidR="00E71358" w:rsidRDefault="00000000">
      <w:pPr>
        <w:pStyle w:val="Algorithm"/>
      </w:pPr>
      <w:r>
        <w:t xml:space="preserve">    if P(node | query) &gt; threshold:</w:t>
      </w:r>
    </w:p>
    <w:p w14:paraId="1E518F85" w14:textId="77777777" w:rsidR="00E71358" w:rsidRDefault="00000000">
      <w:pPr>
        <w:pStyle w:val="Algorithm"/>
      </w:pPr>
      <w:r>
        <w:t xml:space="preserve">        relevant_nodes.append(node)</w:t>
      </w:r>
    </w:p>
    <w:p w14:paraId="39FBA979" w14:textId="77777777" w:rsidR="00E71358" w:rsidRDefault="00000000">
      <w:pPr>
        <w:pStyle w:val="Algorithm"/>
      </w:pPr>
      <w:r>
        <w:t xml:space="preserve">        if depth &lt; max_depth:</w:t>
      </w:r>
    </w:p>
    <w:p w14:paraId="06A15DBA" w14:textId="77777777" w:rsidR="00E71358" w:rsidRDefault="00000000">
      <w:pPr>
        <w:pStyle w:val="Algorithm"/>
      </w:pPr>
      <w:r>
        <w:t xml:space="preserve">            children &lt;- top-K children by P(child | query)   # K = max_branches</w:t>
      </w:r>
    </w:p>
    <w:p w14:paraId="77956915" w14:textId="77777777" w:rsidR="00E71358" w:rsidRDefault="00000000">
      <w:pPr>
        <w:pStyle w:val="Algorithm"/>
      </w:pPr>
      <w:r>
        <w:t xml:space="preserve">            for child in children:</w:t>
      </w:r>
    </w:p>
    <w:p w14:paraId="39ED3387" w14:textId="77777777" w:rsidR="00E71358" w:rsidRDefault="00000000">
      <w:pPr>
        <w:pStyle w:val="Algorithm"/>
      </w:pPr>
      <w:r>
        <w:t xml:space="preserve">                stack.push((child, depth+1, ctx + node.summary))</w:t>
      </w:r>
    </w:p>
    <w:p w14:paraId="5BDEA745" w14:textId="77777777" w:rsidR="00E71358" w:rsidRDefault="00000000">
      <w:pPr>
        <w:pStyle w:val="Algorithm"/>
      </w:pPr>
      <w:r>
        <w:t xml:space="preserve">    else if over-filtering detected:</w:t>
      </w:r>
    </w:p>
    <w:p w14:paraId="07C3EB1F" w14:textId="77777777" w:rsidR="00E71358" w:rsidRDefault="00000000">
      <w:pPr>
        <w:pStyle w:val="Algorithm"/>
      </w:pPr>
      <w:r>
        <w:t xml:space="preserve">        apply ErrorRecoveryFilter (LLM weight 0.7, keyword weight 0.3)</w:t>
      </w:r>
    </w:p>
    <w:p w14:paraId="021FAAB4"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13E475D6" w14:textId="77777777" w:rsidR="00E71358" w:rsidRDefault="0056719C">
      <w:pPr>
        <w:pStyle w:val="Head3"/>
      </w:pPr>
      <w:r>
        <w:rPr>
          <w:rFonts w:hint="eastAsia"/>
          <w:lang w:eastAsia="ko-KR"/>
        </w:rPr>
        <w:lastRenderedPageBreak/>
        <w:t xml:space="preserve"> </w:t>
      </w:r>
      <w:r>
        <w:t>Beam Search Traversal</w:t>
      </w:r>
    </w:p>
    <w:p w14:paraId="3E89604C" w14:textId="77777777" w:rsidR="00E71358" w:rsidRDefault="00000000">
      <w:pPr>
        <w:pStyle w:val="PostHeadPara"/>
      </w:pPr>
      <w:r>
        <w:t>The Beam Search navigator maintains a beam of width W and expands only the top-W candidates at each depth level, as sketched in Algorithm 2.</w:t>
      </w:r>
    </w:p>
    <w:p w14:paraId="37400E04" w14:textId="77777777" w:rsidR="00E71358" w:rsidRDefault="00000000">
      <w:pPr>
        <w:pStyle w:val="AlgorithmCaption"/>
      </w:pPr>
      <w:r>
        <w:t>Algorithm 2: Beam Search traversal (BeamSearchNavigator)</w:t>
      </w:r>
    </w:p>
    <w:p w14:paraId="2F667117" w14:textId="77777777" w:rsidR="00E71358" w:rsidRDefault="00000000">
      <w:pPr>
        <w:pStyle w:val="Algorithm"/>
      </w:pPr>
      <w:r>
        <w:t>beam &lt;- [(root, depth=0, score=1.0, path="root")]</w:t>
      </w:r>
    </w:p>
    <w:p w14:paraId="080D5DB2" w14:textId="77777777" w:rsidR="00E71358" w:rsidRDefault="00000000">
      <w:pPr>
        <w:pStyle w:val="Algorithm"/>
      </w:pPr>
      <w:r>
        <w:t>for depth in 0..max_depth:</w:t>
      </w:r>
    </w:p>
    <w:p w14:paraId="03D01D15" w14:textId="77777777" w:rsidR="00E71358" w:rsidRDefault="00000000">
      <w:pPr>
        <w:pStyle w:val="Algorithm"/>
      </w:pPr>
      <w:r>
        <w:t xml:space="preserve">    candidates &lt;- []</w:t>
      </w:r>
    </w:p>
    <w:p w14:paraId="61F85092" w14:textId="77777777" w:rsidR="00E71358" w:rsidRDefault="00000000">
      <w:pPr>
        <w:pStyle w:val="Algorithm"/>
      </w:pPr>
      <w:r>
        <w:t xml:space="preserve">    for (node, d, score, path) in beam:</w:t>
      </w:r>
    </w:p>
    <w:p w14:paraId="0E37D5BF" w14:textId="77777777" w:rsidR="00E71358" w:rsidRDefault="00000000">
      <w:pPr>
        <w:pStyle w:val="Algorithm"/>
      </w:pPr>
      <w:r>
        <w:t xml:space="preserve">        for child of node:</w:t>
      </w:r>
    </w:p>
    <w:p w14:paraId="0F0FB8A9" w14:textId="77777777" w:rsidR="00E71358" w:rsidRDefault="00000000">
      <w:pPr>
        <w:pStyle w:val="Algorithm"/>
      </w:pPr>
      <w:r>
        <w:t xml:space="preserve">            child_score &lt;- score * P(child | query)</w:t>
      </w:r>
    </w:p>
    <w:p w14:paraId="692BEEAE" w14:textId="77777777" w:rsidR="00E71358" w:rsidRDefault="00000000">
      <w:pPr>
        <w:pStyle w:val="Algorithm"/>
      </w:pPr>
      <w:r>
        <w:t xml:space="preserve">            candidates.append((child, d+1, child_score, path/child.id))</w:t>
      </w:r>
    </w:p>
    <w:p w14:paraId="55706765" w14:textId="77777777" w:rsidR="00E71358" w:rsidRDefault="00000000">
      <w:pPr>
        <w:pStyle w:val="Algorithm"/>
      </w:pPr>
      <w:r>
        <w:t xml:space="preserve">    beam &lt;- top-W candidates by child_score</w:t>
      </w:r>
    </w:p>
    <w:p w14:paraId="543B73E5" w14:textId="77777777" w:rsidR="00E71358" w:rsidRDefault="00000000">
      <w:pPr>
        <w:pStyle w:val="Algorithm"/>
      </w:pPr>
      <w:r>
        <w:t>selected_nodes &lt;- union of all nodes in beam at termination</w:t>
      </w:r>
    </w:p>
    <w:p w14:paraId="07D9E8BE"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 In memory, DFS holds only the current root-to-leaf path and its siblings on an explicit stack (O(d·f)), and Beam retains at most W partial paths of depth d (O(W·d)); both are independent of total corpus size N, unlike flat retrieval, which materializes all N chunk embeddings (O(N)).</w:t>
      </w:r>
    </w:p>
    <w:p w14:paraId="4DC27E9D" w14:textId="77777777" w:rsidR="00E71358" w:rsidRDefault="0056719C">
      <w:pPr>
        <w:pStyle w:val="Head3"/>
      </w:pPr>
      <w:r>
        <w:rPr>
          <w:rFonts w:hint="eastAsia"/>
          <w:lang w:eastAsia="ko-KR"/>
        </w:rPr>
        <w:t xml:space="preserve"> </w:t>
      </w:r>
      <w:r>
        <w:t>Algorithm Selection</w:t>
      </w:r>
    </w:p>
    <w:p w14:paraId="398032B7"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06265C9E" w14:textId="77777777" w:rsidR="00E71358" w:rsidRDefault="00000000">
      <w:pPr>
        <w:pStyle w:val="Head2"/>
      </w:pPr>
      <w:r>
        <w:t>Contextual Compression</w:t>
      </w:r>
    </w:p>
    <w:p w14:paraId="08BBCD7A"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27C67E04" w14:textId="77777777" w:rsidR="00E71358" w:rsidRDefault="00000000">
      <w:pPr>
        <w:pStyle w:val="Head2"/>
      </w:pPr>
      <w:r>
        <w:lastRenderedPageBreak/>
        <w:t>Cross-Reference Resolution</w:t>
      </w:r>
    </w:p>
    <w:p w14:paraId="04DD17E1" w14:textId="77777777" w:rsidR="00E71358" w:rsidRDefault="00000000">
      <w:pPr>
        <w:pStyle w:val="PostHeadPara"/>
      </w:pPr>
      <w:r>
        <w:t>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result before generation. This module is particularly impactful for legal and regulatory documents, where cross-references are dense; the ablation in Section 5.4 quantifies its precision/coverage trade-off.</w:t>
      </w:r>
    </w:p>
    <w:p w14:paraId="30E9BD99" w14:textId="77777777" w:rsidR="00E71358" w:rsidRDefault="00000000">
      <w:pPr>
        <w:pStyle w:val="Head2"/>
      </w:pPr>
      <w:r>
        <w:t>Hallucination Detection</w:t>
      </w:r>
    </w:p>
    <w:p w14:paraId="121B6C87" w14:textId="77777777" w:rsidR="00E71358" w:rsidRDefault="00000000">
      <w:pPr>
        <w:pStyle w:val="PostHeadPara"/>
        <w:rPr>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w:t>
      </w:r>
      <w:proofErr w:type="gramStart"/>
      <w:r>
        <w:t>coarser</w:t>
      </w:r>
      <w:proofErr w:type="gramEnd"/>
      <w:r>
        <w:t>, surface-level faithfulness signals.</w:t>
      </w:r>
    </w:p>
    <w:p w14:paraId="411F37A2" w14:textId="77777777" w:rsidR="001D1D60" w:rsidRDefault="001D1D60">
      <w:pPr>
        <w:pStyle w:val="PostHeadPara"/>
        <w:rPr>
          <w:lang w:eastAsia="ko-KR"/>
        </w:rPr>
      </w:pPr>
    </w:p>
    <w:p w14:paraId="65A60B5B" w14:textId="77777777" w:rsidR="001D1D60" w:rsidRPr="001D1D60" w:rsidRDefault="001D1D60">
      <w:pPr>
        <w:pStyle w:val="PostHeadPara"/>
        <w:rPr>
          <w:lang w:eastAsia="ko-KR"/>
        </w:rPr>
      </w:pPr>
    </w:p>
    <w:p w14:paraId="2E0E832B" w14:textId="77777777" w:rsidR="00E71358" w:rsidRDefault="00000000">
      <w:pPr>
        <w:pStyle w:val="TableCaption"/>
      </w:pPr>
      <w:r>
        <w:t>Table 2: The five overlap signals of the hallucination detector.</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33BDBAC3" w14:textId="77777777" w:rsidTr="001D1D60">
        <w:tc>
          <w:tcPr>
            <w:tcW w:w="3893" w:type="dxa"/>
          </w:tcPr>
          <w:p w14:paraId="7DCACBAE" w14:textId="77777777" w:rsidR="00E71358" w:rsidRDefault="00000000">
            <w:pPr>
              <w:pStyle w:val="TableCell"/>
            </w:pPr>
            <w:r>
              <w:rPr>
                <w:b/>
              </w:rPr>
              <w:t>Signal</w:t>
            </w:r>
          </w:p>
        </w:tc>
        <w:tc>
          <w:tcPr>
            <w:tcW w:w="4867" w:type="dxa"/>
          </w:tcPr>
          <w:p w14:paraId="67F4C1DA" w14:textId="77777777" w:rsidR="00E71358" w:rsidRDefault="00000000">
            <w:pPr>
              <w:pStyle w:val="TableCell"/>
            </w:pPr>
            <w:r>
              <w:rPr>
                <w:b/>
              </w:rPr>
              <w:t>Description</w:t>
            </w:r>
          </w:p>
        </w:tc>
      </w:tr>
      <w:tr w:rsidR="00E71358" w14:paraId="3942D0B1" w14:textId="77777777" w:rsidTr="001D1D60">
        <w:tc>
          <w:tcPr>
            <w:tcW w:w="3893" w:type="dxa"/>
          </w:tcPr>
          <w:p w14:paraId="10B29A44" w14:textId="77777777" w:rsidR="00E71358" w:rsidRDefault="00000000">
            <w:pPr>
              <w:pStyle w:val="TableCell"/>
            </w:pPr>
            <w:r>
              <w:t>Citation presence</w:t>
            </w:r>
          </w:p>
        </w:tc>
        <w:tc>
          <w:tcPr>
            <w:tcW w:w="4867" w:type="dxa"/>
          </w:tcPr>
          <w:p w14:paraId="2ED4EADC" w14:textId="77777777" w:rsidR="00E71358" w:rsidRDefault="00000000">
            <w:pPr>
              <w:pStyle w:val="TableCell"/>
            </w:pPr>
            <w:r>
              <w:t>Does the sentence cite a page number or section?</w:t>
            </w:r>
          </w:p>
        </w:tc>
      </w:tr>
      <w:tr w:rsidR="00E71358" w14:paraId="506BDE18" w14:textId="77777777" w:rsidTr="001D1D60">
        <w:tc>
          <w:tcPr>
            <w:tcW w:w="3893" w:type="dxa"/>
          </w:tcPr>
          <w:p w14:paraId="534CD6D0" w14:textId="77777777" w:rsidR="00E71358" w:rsidRDefault="00000000">
            <w:pPr>
              <w:pStyle w:val="TableCell"/>
            </w:pPr>
            <w:r>
              <w:t>Weighted word overlap</w:t>
            </w:r>
          </w:p>
        </w:tc>
        <w:tc>
          <w:tcPr>
            <w:tcW w:w="4867" w:type="dxa"/>
          </w:tcPr>
          <w:p w14:paraId="45D9D276" w14:textId="77777777" w:rsidR="00E71358" w:rsidRDefault="00000000">
            <w:pPr>
              <w:pStyle w:val="TableCell"/>
            </w:pPr>
            <w:r>
              <w:t>F1 of answer tokens against source tokens</w:t>
            </w:r>
          </w:p>
        </w:tc>
      </w:tr>
      <w:tr w:rsidR="00E71358" w14:paraId="41645FF5" w14:textId="77777777" w:rsidTr="001D1D60">
        <w:tc>
          <w:tcPr>
            <w:tcW w:w="3893" w:type="dxa"/>
          </w:tcPr>
          <w:p w14:paraId="553427C4" w14:textId="77777777" w:rsidR="00E71358" w:rsidRDefault="00000000">
            <w:pPr>
              <w:pStyle w:val="TableCell"/>
            </w:pPr>
            <w:r>
              <w:t>Bigram overlap</w:t>
            </w:r>
          </w:p>
        </w:tc>
        <w:tc>
          <w:tcPr>
            <w:tcW w:w="4867" w:type="dxa"/>
          </w:tcPr>
          <w:p w14:paraId="4CE67D5E" w14:textId="77777777" w:rsidR="00E71358" w:rsidRDefault="00000000">
            <w:pPr>
              <w:pStyle w:val="TableCell"/>
            </w:pPr>
            <w:r>
              <w:t>F1 of answer bigrams against source bigrams</w:t>
            </w:r>
          </w:p>
        </w:tc>
      </w:tr>
      <w:tr w:rsidR="00E71358" w14:paraId="69E8C366" w14:textId="77777777" w:rsidTr="001D1D60">
        <w:tc>
          <w:tcPr>
            <w:tcW w:w="3893" w:type="dxa"/>
          </w:tcPr>
          <w:p w14:paraId="42C2078E" w14:textId="77777777" w:rsidR="00E71358" w:rsidRDefault="00000000">
            <w:pPr>
              <w:pStyle w:val="TableCell"/>
            </w:pPr>
            <w:r>
              <w:t>Trigram overlap</w:t>
            </w:r>
          </w:p>
        </w:tc>
        <w:tc>
          <w:tcPr>
            <w:tcW w:w="4867" w:type="dxa"/>
          </w:tcPr>
          <w:p w14:paraId="28A8AC5A" w14:textId="77777777" w:rsidR="00E71358" w:rsidRDefault="00000000">
            <w:pPr>
              <w:pStyle w:val="TableCell"/>
            </w:pPr>
            <w:r>
              <w:t>F1 of answer trigrams against source trigrams</w:t>
            </w:r>
          </w:p>
        </w:tc>
      </w:tr>
      <w:tr w:rsidR="00E71358" w14:paraId="24E81752" w14:textId="77777777" w:rsidTr="001D1D60">
        <w:tc>
          <w:tcPr>
            <w:tcW w:w="3893" w:type="dxa"/>
          </w:tcPr>
          <w:p w14:paraId="219CFD91" w14:textId="77777777" w:rsidR="00E71358" w:rsidRDefault="00000000">
            <w:pPr>
              <w:pStyle w:val="TableCell"/>
            </w:pPr>
            <w:r>
              <w:t>Character n-gram similarity</w:t>
            </w:r>
          </w:p>
        </w:tc>
        <w:tc>
          <w:tcPr>
            <w:tcW w:w="4867" w:type="dxa"/>
          </w:tcPr>
          <w:p w14:paraId="1EB87187" w14:textId="77777777" w:rsidR="00E71358" w:rsidRDefault="00000000">
            <w:pPr>
              <w:pStyle w:val="TableCell"/>
            </w:pPr>
            <w:r>
              <w:t>Character-level Jaccard similarity</w:t>
            </w:r>
          </w:p>
        </w:tc>
      </w:tr>
    </w:tbl>
    <w:p w14:paraId="76D35F01" w14:textId="77777777" w:rsidR="00E71358" w:rsidRDefault="00000000">
      <w:pPr>
        <w:pStyle w:val="Image"/>
      </w:pPr>
      <w:r>
        <w:rPr>
          <w:noProof/>
        </w:rPr>
        <w:lastRenderedPageBreak/>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25F0AEBD"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1D6C486D" w14:textId="77777777" w:rsidR="00E71358" w:rsidRDefault="00000000">
      <w:pPr>
        <w:pStyle w:val="Head1"/>
      </w:pPr>
      <w:r>
        <w:t>SYSTEM ARCHITECTURE</w:t>
      </w:r>
    </w:p>
    <w:p w14:paraId="5E23472D" w14:textId="77777777" w:rsidR="00E71358" w:rsidRDefault="00000000">
      <w:pPr>
        <w:pStyle w:val="Head2"/>
      </w:pPr>
      <w:r>
        <w:t>Overview</w:t>
      </w:r>
    </w:p>
    <w:p w14:paraId="0A6E716D" w14:textId="77777777" w:rsidR="00E71358" w:rsidRDefault="00000000">
      <w:pPr>
        <w:pStyle w:val="PostHeadPara"/>
      </w:pPr>
      <w:r>
        <w:t>PageTree-RAG is deployed as a two-tier system: a Python FastAPI backend and a Next.js frontend, containerized with Docker Compose. Figure 2 shows the top-level pipeline. The backend comprises API routes (upload, index, chat, tree, graph), core modules (indexer, reasoner, traversal, compressor, reference resolver, hallucination detector), a Redis L1+L2 hybrid cache, and Celery workers for asynchronous indexing tasks.</w:t>
      </w:r>
    </w:p>
    <w:p w14:paraId="4A02218A" w14:textId="77777777" w:rsidR="00E71358" w:rsidRDefault="00000000">
      <w:pPr>
        <w:pStyle w:val="Image"/>
      </w:pPr>
      <w:r>
        <w:rPr>
          <w:noProof/>
        </w:rPr>
        <w:drawing>
          <wp:inline distT="0" distB="0" distL="0" distR="0" wp14:anchorId="1B11197F" wp14:editId="7A0BD9D3">
            <wp:extent cx="4846320" cy="13683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1368373"/>
                    </a:xfrm>
                    <a:prstGeom prst="rect">
                      <a:avLst/>
                    </a:prstGeom>
                  </pic:spPr>
                </pic:pic>
              </a:graphicData>
            </a:graphic>
          </wp:inline>
        </w:drawing>
      </w:r>
    </w:p>
    <w:p w14:paraId="4ECD74C9"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3B063210" w14:textId="77777777" w:rsidR="00E71358" w:rsidRDefault="00000000">
      <w:pPr>
        <w:pStyle w:val="Head2"/>
      </w:pPr>
      <w:r>
        <w:t>Two-Stage Pipeline</w:t>
      </w:r>
    </w:p>
    <w:p w14:paraId="77BB70FE"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6CEAB0AA" w14:textId="77777777" w:rsidR="00E71358" w:rsidRDefault="00000000">
      <w:pPr>
        <w:pStyle w:val="Para"/>
      </w:pPr>
      <w:r>
        <w:t xml:space="preserve">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w:t>
      </w:r>
      <w:r>
        <w:lastRenderedPageBreak/>
        <w:t>compressor on the selected nodes; (5) calls the LLM with the compressed context and a domain-specific prompt template; (6) runs the hallucination detector on the response; and (7) returns the answer with page citations, traversal statistics, and a confidence score.</w:t>
      </w:r>
    </w:p>
    <w:p w14:paraId="02885549" w14:textId="77777777" w:rsidR="00E71358" w:rsidRDefault="00000000">
      <w:pPr>
        <w:pStyle w:val="Head2"/>
      </w:pPr>
      <w:r>
        <w:t>Caching Strategy</w:t>
      </w:r>
    </w:p>
    <w:p w14:paraId="433C77CF"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w:t>
      </w:r>
    </w:p>
    <w:p w14:paraId="01CD1314" w14:textId="77777777" w:rsidR="00E71358" w:rsidRDefault="00000000">
      <w:pPr>
        <w:pStyle w:val="Head2"/>
      </w:pPr>
      <w:r>
        <w:t>API and Frontend</w:t>
      </w:r>
    </w:p>
    <w:p w14:paraId="33618656"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3F6B6132" w14:textId="77777777" w:rsidR="00E71358" w:rsidRDefault="00000000">
      <w:pPr>
        <w:pStyle w:val="Head2"/>
      </w:pPr>
      <w:r>
        <w:t>Deployment Considerations</w:t>
      </w:r>
    </w:p>
    <w:p w14:paraId="157C7E61" w14:textId="77777777" w:rsidR="00E71358" w:rsidRDefault="00000000">
      <w:pPr>
        <w:pStyle w:val="PostHeadPara"/>
      </w:pPr>
      <w:r>
        <w:t>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64090017" w14:textId="77777777" w:rsidR="00E71358" w:rsidRDefault="00000000">
      <w:pPr>
        <w:pStyle w:val="Head1"/>
      </w:pPr>
      <w:r>
        <w:t>EXPERIMENTS</w:t>
      </w:r>
    </w:p>
    <w:p w14:paraId="48555CAE" w14:textId="77777777" w:rsidR="00E71358" w:rsidRDefault="00000000">
      <w:pPr>
        <w:pStyle w:val="Head2"/>
      </w:pPr>
      <w:r>
        <w:t>Experimental Setup</w:t>
      </w:r>
    </w:p>
    <w:p w14:paraId="0DD14F63"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31DF4A14" w14:textId="77777777" w:rsidR="00E71358" w:rsidRDefault="00000000">
      <w:pPr>
        <w:pStyle w:val="Para"/>
      </w:pPr>
      <w:r>
        <w:t>Baselines. We compare against BM25 (Okapi BM25 keyword retrieval over document chunks), Dense Retrieval (Sentence-BERT [27] embedding with cosine retrieval), FlatRAG (a hybrid of BM25 60%, semantic 25%, structural 15%), and RAPTOR (recursive abstractive processing of chunks into a tree [30]), alongside our PageTree-RAG (DFS) and PageTree-RAG (Beam).</w:t>
      </w:r>
    </w:p>
    <w:p w14:paraId="5E29B52F" w14:textId="77777777" w:rsidR="00E71358" w:rsidRDefault="00000000">
      <w:pPr>
        <w:pStyle w:val="Para"/>
      </w:pPr>
      <w:r>
        <w:lastRenderedPageBreak/>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 For significance we report paired t-tests and, for the small multi-hop cells, assumption-free paired permutation tests—preferred because they test the null hypothesis directly without a normality assumption—alongside Cohen's d effect sizes; bootstrap 95% confidence intervals and a power analysis for the headline comparisons are consolidated in Table 13 (Statistical Robustness).</w:t>
      </w:r>
    </w:p>
    <w:p w14:paraId="0118B6B4"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2C25B6B6" w14:textId="77777777" w:rsidR="00E71358" w:rsidRDefault="00000000">
      <w:pPr>
        <w:pStyle w:val="Head2"/>
      </w:pPr>
      <w:r>
        <w:t>Extractive-Mode Results: A Biased Offline Proxy</w:t>
      </w:r>
    </w:p>
    <w:p w14:paraId="3DDF3B1C"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37EB8218" w14:textId="77777777" w:rsidR="00E71358" w:rsidRDefault="00000000">
      <w:pPr>
        <w:pStyle w:val="Para"/>
      </w:pPr>
      <w:r>
        <w:t xml:space="preserve">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column (offline ms) shows both PageTree-RAG variants are faster than BM25 and RAPTOR even in offline mode, because </w:t>
      </w:r>
      <w:r>
        <w:lastRenderedPageBreak/>
        <w:t>keyword-based tree traversal over a pre-built JSON index is more efficient than BM25's inverted-index lookup over raw chunks or RAPTOR's recursive summarization pipeline.</w:t>
      </w:r>
    </w:p>
    <w:p w14:paraId="60EA9793"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4DCB53AB" w14:textId="77777777" w:rsidTr="001D1D60">
        <w:tc>
          <w:tcPr>
            <w:tcW w:w="1967" w:type="dxa"/>
          </w:tcPr>
          <w:p w14:paraId="22C5DFD6" w14:textId="77777777" w:rsidR="00E71358" w:rsidRDefault="00000000">
            <w:pPr>
              <w:pStyle w:val="TableCell"/>
            </w:pPr>
            <w:r>
              <w:rPr>
                <w:b/>
              </w:rPr>
              <w:t>System</w:t>
            </w:r>
          </w:p>
        </w:tc>
        <w:tc>
          <w:tcPr>
            <w:tcW w:w="1096" w:type="dxa"/>
          </w:tcPr>
          <w:p w14:paraId="1C28CAC5" w14:textId="77777777" w:rsidR="00E71358" w:rsidRDefault="00000000">
            <w:pPr>
              <w:pStyle w:val="TableCell"/>
            </w:pPr>
            <w:r>
              <w:rPr>
                <w:b/>
              </w:rPr>
              <w:t>ROUGE-L</w:t>
            </w:r>
          </w:p>
        </w:tc>
        <w:tc>
          <w:tcPr>
            <w:tcW w:w="1274" w:type="dxa"/>
          </w:tcPr>
          <w:p w14:paraId="63F7999E" w14:textId="77777777" w:rsidR="00E71358" w:rsidRDefault="00000000">
            <w:pPr>
              <w:pStyle w:val="TableCell"/>
            </w:pPr>
            <w:r>
              <w:rPr>
                <w:b/>
              </w:rPr>
              <w:t>BERTScore</w:t>
            </w:r>
          </w:p>
        </w:tc>
        <w:tc>
          <w:tcPr>
            <w:tcW w:w="1210" w:type="dxa"/>
          </w:tcPr>
          <w:p w14:paraId="2CCD2920" w14:textId="77777777" w:rsidR="00E71358" w:rsidRDefault="00000000">
            <w:pPr>
              <w:pStyle w:val="TableCell"/>
            </w:pPr>
            <w:r>
              <w:rPr>
                <w:b/>
              </w:rPr>
              <w:t>LLM-Judge</w:t>
            </w:r>
          </w:p>
        </w:tc>
        <w:tc>
          <w:tcPr>
            <w:tcW w:w="1613" w:type="dxa"/>
          </w:tcPr>
          <w:p w14:paraId="55AF8B96" w14:textId="77777777" w:rsidR="00E71358" w:rsidRDefault="00000000">
            <w:pPr>
              <w:pStyle w:val="TableCell"/>
            </w:pPr>
            <w:r>
              <w:rPr>
                <w:b/>
              </w:rPr>
              <w:t>HotpotQA R-L</w:t>
            </w:r>
          </w:p>
        </w:tc>
        <w:tc>
          <w:tcPr>
            <w:tcW w:w="1613" w:type="dxa"/>
          </w:tcPr>
          <w:p w14:paraId="4A8AE6F6" w14:textId="77777777" w:rsidR="00E71358" w:rsidRDefault="00000000">
            <w:pPr>
              <w:pStyle w:val="TableCell"/>
            </w:pPr>
            <w:r>
              <w:rPr>
                <w:b/>
              </w:rPr>
              <w:t>Latency (ms)</w:t>
            </w:r>
          </w:p>
        </w:tc>
      </w:tr>
      <w:tr w:rsidR="00E71358" w14:paraId="244993EA" w14:textId="77777777" w:rsidTr="001D1D60">
        <w:tc>
          <w:tcPr>
            <w:tcW w:w="1967" w:type="dxa"/>
          </w:tcPr>
          <w:p w14:paraId="0C559AF8" w14:textId="77777777" w:rsidR="00E71358" w:rsidRDefault="00000000">
            <w:pPr>
              <w:pStyle w:val="TableCell"/>
            </w:pPr>
            <w:r>
              <w:t>BM25</w:t>
            </w:r>
          </w:p>
        </w:tc>
        <w:tc>
          <w:tcPr>
            <w:tcW w:w="1096" w:type="dxa"/>
          </w:tcPr>
          <w:p w14:paraId="4B26D962" w14:textId="77777777" w:rsidR="00E71358" w:rsidRDefault="00000000">
            <w:pPr>
              <w:pStyle w:val="TableCell"/>
            </w:pPr>
            <w:r>
              <w:t>0.324†</w:t>
            </w:r>
          </w:p>
        </w:tc>
        <w:tc>
          <w:tcPr>
            <w:tcW w:w="1274" w:type="dxa"/>
          </w:tcPr>
          <w:p w14:paraId="2C6E74C5" w14:textId="77777777" w:rsidR="00E71358" w:rsidRDefault="00000000">
            <w:pPr>
              <w:pStyle w:val="TableCell"/>
            </w:pPr>
            <w:r>
              <w:t>0.373†</w:t>
            </w:r>
          </w:p>
        </w:tc>
        <w:tc>
          <w:tcPr>
            <w:tcW w:w="1210" w:type="dxa"/>
          </w:tcPr>
          <w:p w14:paraId="2482802F" w14:textId="77777777" w:rsidR="00E71358" w:rsidRDefault="00000000">
            <w:pPr>
              <w:pStyle w:val="TableCell"/>
            </w:pPr>
            <w:r>
              <w:t>0.69</w:t>
            </w:r>
          </w:p>
        </w:tc>
        <w:tc>
          <w:tcPr>
            <w:tcW w:w="1613" w:type="dxa"/>
            <w:shd w:val="clear" w:color="auto" w:fill="FFF2CC"/>
          </w:tcPr>
          <w:p w14:paraId="3D7C6404" w14:textId="77777777" w:rsidR="00E71358" w:rsidRDefault="00000000">
            <w:pPr>
              <w:pStyle w:val="TableCell"/>
            </w:pPr>
            <w:r>
              <w:t>0.092†</w:t>
            </w:r>
          </w:p>
        </w:tc>
        <w:tc>
          <w:tcPr>
            <w:tcW w:w="1613" w:type="dxa"/>
          </w:tcPr>
          <w:p w14:paraId="6815B83B" w14:textId="77777777" w:rsidR="00E71358" w:rsidRDefault="00000000">
            <w:pPr>
              <w:pStyle w:val="TableCell"/>
            </w:pPr>
            <w:r>
              <w:t>3.83</w:t>
            </w:r>
          </w:p>
        </w:tc>
      </w:tr>
      <w:tr w:rsidR="00E71358" w14:paraId="0106F53C" w14:textId="77777777" w:rsidTr="001D1D60">
        <w:tc>
          <w:tcPr>
            <w:tcW w:w="1967" w:type="dxa"/>
          </w:tcPr>
          <w:p w14:paraId="35BC41BD" w14:textId="77777777" w:rsidR="00E71358" w:rsidRDefault="00000000">
            <w:pPr>
              <w:pStyle w:val="TableCell"/>
            </w:pPr>
            <w:r>
              <w:t>Dense Retrieval</w:t>
            </w:r>
          </w:p>
        </w:tc>
        <w:tc>
          <w:tcPr>
            <w:tcW w:w="1096" w:type="dxa"/>
          </w:tcPr>
          <w:p w14:paraId="1232BF50" w14:textId="77777777" w:rsidR="00E71358" w:rsidRDefault="00000000">
            <w:pPr>
              <w:pStyle w:val="TableCell"/>
            </w:pPr>
            <w:r>
              <w:t>0.290†</w:t>
            </w:r>
          </w:p>
        </w:tc>
        <w:tc>
          <w:tcPr>
            <w:tcW w:w="1274" w:type="dxa"/>
          </w:tcPr>
          <w:p w14:paraId="3FE216C3" w14:textId="77777777" w:rsidR="00E71358" w:rsidRDefault="00000000">
            <w:pPr>
              <w:pStyle w:val="TableCell"/>
            </w:pPr>
            <w:r>
              <w:t>0.337†</w:t>
            </w:r>
          </w:p>
        </w:tc>
        <w:tc>
          <w:tcPr>
            <w:tcW w:w="1210" w:type="dxa"/>
          </w:tcPr>
          <w:p w14:paraId="5F90013E" w14:textId="77777777" w:rsidR="00E71358" w:rsidRDefault="00000000">
            <w:pPr>
              <w:pStyle w:val="TableCell"/>
            </w:pPr>
            <w:r>
              <w:t>0.64</w:t>
            </w:r>
          </w:p>
        </w:tc>
        <w:tc>
          <w:tcPr>
            <w:tcW w:w="1613" w:type="dxa"/>
          </w:tcPr>
          <w:p w14:paraId="328C8F86" w14:textId="77777777" w:rsidR="00E71358" w:rsidRDefault="00000000">
            <w:pPr>
              <w:pStyle w:val="TableCell"/>
            </w:pPr>
            <w:r>
              <w:t>-</w:t>
            </w:r>
          </w:p>
        </w:tc>
        <w:tc>
          <w:tcPr>
            <w:tcW w:w="1613" w:type="dxa"/>
          </w:tcPr>
          <w:p w14:paraId="556AE603" w14:textId="77777777" w:rsidR="00E71358" w:rsidRDefault="00000000">
            <w:pPr>
              <w:pStyle w:val="TableCell"/>
            </w:pPr>
            <w:r>
              <w:t>2.11</w:t>
            </w:r>
          </w:p>
        </w:tc>
      </w:tr>
      <w:tr w:rsidR="00E71358" w14:paraId="5320CA01" w14:textId="77777777" w:rsidTr="001D1D60">
        <w:tc>
          <w:tcPr>
            <w:tcW w:w="1967" w:type="dxa"/>
          </w:tcPr>
          <w:p w14:paraId="02FAA0BE" w14:textId="77777777" w:rsidR="00E71358" w:rsidRDefault="00000000">
            <w:pPr>
              <w:pStyle w:val="TableCell"/>
            </w:pPr>
            <w:r>
              <w:t>FlatRAG</w:t>
            </w:r>
          </w:p>
        </w:tc>
        <w:tc>
          <w:tcPr>
            <w:tcW w:w="1096" w:type="dxa"/>
          </w:tcPr>
          <w:p w14:paraId="63F5575D" w14:textId="77777777" w:rsidR="00E71358" w:rsidRDefault="00000000">
            <w:pPr>
              <w:pStyle w:val="TableCell"/>
            </w:pPr>
            <w:r>
              <w:t>0.248†</w:t>
            </w:r>
          </w:p>
        </w:tc>
        <w:tc>
          <w:tcPr>
            <w:tcW w:w="1274" w:type="dxa"/>
          </w:tcPr>
          <w:p w14:paraId="562574EB" w14:textId="77777777" w:rsidR="00E71358" w:rsidRDefault="00000000">
            <w:pPr>
              <w:pStyle w:val="TableCell"/>
            </w:pPr>
            <w:r>
              <w:t>0.294†</w:t>
            </w:r>
          </w:p>
        </w:tc>
        <w:tc>
          <w:tcPr>
            <w:tcW w:w="1210" w:type="dxa"/>
            <w:shd w:val="clear" w:color="auto" w:fill="C6EFCE"/>
          </w:tcPr>
          <w:p w14:paraId="76033CB3" w14:textId="77777777" w:rsidR="00E71358" w:rsidRDefault="00000000">
            <w:pPr>
              <w:pStyle w:val="TableCell"/>
            </w:pPr>
            <w:r>
              <w:t>0.81</w:t>
            </w:r>
          </w:p>
        </w:tc>
        <w:tc>
          <w:tcPr>
            <w:tcW w:w="1613" w:type="dxa"/>
          </w:tcPr>
          <w:p w14:paraId="753C9D5B" w14:textId="77777777" w:rsidR="00E71358" w:rsidRDefault="00000000">
            <w:pPr>
              <w:pStyle w:val="TableCell"/>
            </w:pPr>
            <w:r>
              <w:t>0.057†</w:t>
            </w:r>
          </w:p>
        </w:tc>
        <w:tc>
          <w:tcPr>
            <w:tcW w:w="1613" w:type="dxa"/>
          </w:tcPr>
          <w:p w14:paraId="316D8F57" w14:textId="77777777" w:rsidR="00E71358" w:rsidRDefault="00000000">
            <w:pPr>
              <w:pStyle w:val="TableCell"/>
            </w:pPr>
            <w:r>
              <w:t>2.04</w:t>
            </w:r>
          </w:p>
        </w:tc>
      </w:tr>
      <w:tr w:rsidR="00E71358" w14:paraId="1CA4D186" w14:textId="77777777" w:rsidTr="001D1D60">
        <w:tc>
          <w:tcPr>
            <w:tcW w:w="1967" w:type="dxa"/>
          </w:tcPr>
          <w:p w14:paraId="2BF27A8E" w14:textId="77777777" w:rsidR="00E71358" w:rsidRDefault="00000000">
            <w:pPr>
              <w:pStyle w:val="TableCell"/>
            </w:pPr>
            <w:r>
              <w:t>RAPTOR</w:t>
            </w:r>
          </w:p>
        </w:tc>
        <w:tc>
          <w:tcPr>
            <w:tcW w:w="1096" w:type="dxa"/>
          </w:tcPr>
          <w:p w14:paraId="10546C89" w14:textId="77777777" w:rsidR="00E71358" w:rsidRDefault="00000000">
            <w:pPr>
              <w:pStyle w:val="TableCell"/>
            </w:pPr>
            <w:r>
              <w:t>0.194†</w:t>
            </w:r>
          </w:p>
        </w:tc>
        <w:tc>
          <w:tcPr>
            <w:tcW w:w="1274" w:type="dxa"/>
          </w:tcPr>
          <w:p w14:paraId="11D47A2C" w14:textId="77777777" w:rsidR="00E71358" w:rsidRDefault="00000000">
            <w:pPr>
              <w:pStyle w:val="TableCell"/>
            </w:pPr>
            <w:r>
              <w:t>0.219†</w:t>
            </w:r>
          </w:p>
        </w:tc>
        <w:tc>
          <w:tcPr>
            <w:tcW w:w="1210" w:type="dxa"/>
          </w:tcPr>
          <w:p w14:paraId="1F5F9884" w14:textId="77777777" w:rsidR="00E71358" w:rsidRDefault="00000000">
            <w:pPr>
              <w:pStyle w:val="TableCell"/>
            </w:pPr>
            <w:r>
              <w:t>0.67</w:t>
            </w:r>
          </w:p>
        </w:tc>
        <w:tc>
          <w:tcPr>
            <w:tcW w:w="1613" w:type="dxa"/>
          </w:tcPr>
          <w:p w14:paraId="316AD213" w14:textId="77777777" w:rsidR="00E71358" w:rsidRDefault="00000000">
            <w:pPr>
              <w:pStyle w:val="TableCell"/>
            </w:pPr>
            <w:r>
              <w:t>0.059†</w:t>
            </w:r>
          </w:p>
        </w:tc>
        <w:tc>
          <w:tcPr>
            <w:tcW w:w="1613" w:type="dxa"/>
          </w:tcPr>
          <w:p w14:paraId="6A09FFBC" w14:textId="77777777" w:rsidR="00E71358" w:rsidRDefault="00000000">
            <w:pPr>
              <w:pStyle w:val="TableCell"/>
            </w:pPr>
            <w:r>
              <w:t>7.87</w:t>
            </w:r>
          </w:p>
        </w:tc>
      </w:tr>
      <w:tr w:rsidR="00E71358" w14:paraId="3D714008" w14:textId="77777777" w:rsidTr="001D1D60">
        <w:tc>
          <w:tcPr>
            <w:tcW w:w="1967" w:type="dxa"/>
          </w:tcPr>
          <w:p w14:paraId="7A06CFAD" w14:textId="77777777" w:rsidR="00E71358" w:rsidRDefault="00000000">
            <w:pPr>
              <w:pStyle w:val="TableCell"/>
            </w:pPr>
            <w:r>
              <w:t>PageTree-RAG (DFS)</w:t>
            </w:r>
          </w:p>
        </w:tc>
        <w:tc>
          <w:tcPr>
            <w:tcW w:w="1096" w:type="dxa"/>
            <w:shd w:val="clear" w:color="auto" w:fill="C6EFCE"/>
          </w:tcPr>
          <w:p w14:paraId="725A236B" w14:textId="77777777" w:rsidR="00E71358" w:rsidRDefault="00000000">
            <w:pPr>
              <w:pStyle w:val="TableCell"/>
            </w:pPr>
            <w:r>
              <w:t>0.451</w:t>
            </w:r>
          </w:p>
        </w:tc>
        <w:tc>
          <w:tcPr>
            <w:tcW w:w="1274" w:type="dxa"/>
            <w:shd w:val="clear" w:color="auto" w:fill="C6EFCE"/>
          </w:tcPr>
          <w:p w14:paraId="070DBE94" w14:textId="77777777" w:rsidR="00E71358" w:rsidRDefault="00000000">
            <w:pPr>
              <w:pStyle w:val="TableCell"/>
            </w:pPr>
            <w:r>
              <w:t>0.521</w:t>
            </w:r>
          </w:p>
        </w:tc>
        <w:tc>
          <w:tcPr>
            <w:tcW w:w="1210" w:type="dxa"/>
          </w:tcPr>
          <w:p w14:paraId="3554ED3D" w14:textId="77777777" w:rsidR="00E71358" w:rsidRDefault="00000000">
            <w:pPr>
              <w:pStyle w:val="TableCell"/>
            </w:pPr>
            <w:r>
              <w:t>0.69</w:t>
            </w:r>
          </w:p>
        </w:tc>
        <w:tc>
          <w:tcPr>
            <w:tcW w:w="1613" w:type="dxa"/>
          </w:tcPr>
          <w:p w14:paraId="161DFCDA" w14:textId="77777777" w:rsidR="00E71358" w:rsidRDefault="00000000">
            <w:pPr>
              <w:pStyle w:val="TableCell"/>
            </w:pPr>
            <w:r>
              <w:t>-</w:t>
            </w:r>
          </w:p>
        </w:tc>
        <w:tc>
          <w:tcPr>
            <w:tcW w:w="1613" w:type="dxa"/>
          </w:tcPr>
          <w:p w14:paraId="1779F9CF" w14:textId="77777777" w:rsidR="00E71358" w:rsidRDefault="00000000">
            <w:pPr>
              <w:pStyle w:val="TableCell"/>
            </w:pPr>
            <w:r>
              <w:t>1.22</w:t>
            </w:r>
          </w:p>
        </w:tc>
      </w:tr>
      <w:tr w:rsidR="00E71358" w14:paraId="32D4ADA1" w14:textId="77777777" w:rsidTr="001D1D60">
        <w:tc>
          <w:tcPr>
            <w:tcW w:w="1967" w:type="dxa"/>
          </w:tcPr>
          <w:p w14:paraId="3CB257D6" w14:textId="77777777" w:rsidR="00E71358" w:rsidRDefault="00000000">
            <w:pPr>
              <w:pStyle w:val="TableCell"/>
            </w:pPr>
            <w:r>
              <w:t>PageTree-RAG (Beam)</w:t>
            </w:r>
          </w:p>
        </w:tc>
        <w:tc>
          <w:tcPr>
            <w:tcW w:w="1096" w:type="dxa"/>
            <w:shd w:val="clear" w:color="auto" w:fill="FFF2CC"/>
          </w:tcPr>
          <w:p w14:paraId="20E079EC" w14:textId="77777777" w:rsidR="00E71358" w:rsidRDefault="00000000">
            <w:pPr>
              <w:pStyle w:val="TableCell"/>
            </w:pPr>
            <w:r>
              <w:t>0.428</w:t>
            </w:r>
          </w:p>
        </w:tc>
        <w:tc>
          <w:tcPr>
            <w:tcW w:w="1274" w:type="dxa"/>
            <w:shd w:val="clear" w:color="auto" w:fill="FFF2CC"/>
          </w:tcPr>
          <w:p w14:paraId="5EB209A8" w14:textId="77777777" w:rsidR="00E71358" w:rsidRDefault="00000000">
            <w:pPr>
              <w:pStyle w:val="TableCell"/>
            </w:pPr>
            <w:r>
              <w:t>0.498</w:t>
            </w:r>
          </w:p>
        </w:tc>
        <w:tc>
          <w:tcPr>
            <w:tcW w:w="1210" w:type="dxa"/>
            <w:shd w:val="clear" w:color="auto" w:fill="FFF2CC"/>
          </w:tcPr>
          <w:p w14:paraId="6F295156" w14:textId="77777777" w:rsidR="00E71358" w:rsidRDefault="00000000">
            <w:pPr>
              <w:pStyle w:val="TableCell"/>
            </w:pPr>
            <w:r>
              <w:t>0.70</w:t>
            </w:r>
          </w:p>
        </w:tc>
        <w:tc>
          <w:tcPr>
            <w:tcW w:w="1613" w:type="dxa"/>
            <w:shd w:val="clear" w:color="auto" w:fill="C6EFCE"/>
          </w:tcPr>
          <w:p w14:paraId="1F22523F" w14:textId="77777777" w:rsidR="00E71358" w:rsidRDefault="00000000">
            <w:pPr>
              <w:pStyle w:val="TableCell"/>
            </w:pPr>
            <w:r>
              <w:t>0.169</w:t>
            </w:r>
          </w:p>
        </w:tc>
        <w:tc>
          <w:tcPr>
            <w:tcW w:w="1613" w:type="dxa"/>
          </w:tcPr>
          <w:p w14:paraId="02B9F410" w14:textId="77777777" w:rsidR="00E71358" w:rsidRDefault="00000000">
            <w:pPr>
              <w:pStyle w:val="TableCell"/>
            </w:pPr>
            <w:r>
              <w:t>1.04</w:t>
            </w:r>
          </w:p>
        </w:tc>
      </w:tr>
    </w:tbl>
    <w:p w14:paraId="2415CC97" w14:textId="77777777" w:rsidR="00E71358" w:rsidRDefault="00000000">
      <w:pPr>
        <w:pStyle w:val="Image"/>
      </w:pPr>
      <w:r>
        <w:rPr>
          <w:noProof/>
        </w:rPr>
        <w:lastRenderedPageBreak/>
        <w:drawing>
          <wp:inline distT="0" distB="0" distL="0" distR="0" wp14:anchorId="33B078CD" wp14:editId="141721C6">
            <wp:extent cx="4846320" cy="32198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219858"/>
                    </a:xfrm>
                    <a:prstGeom prst="rect">
                      <a:avLst/>
                    </a:prstGeom>
                  </pic:spPr>
                </pic:pic>
              </a:graphicData>
            </a:graphic>
          </wp:inline>
        </w:drawing>
      </w:r>
    </w:p>
    <w:p w14:paraId="735671D4" w14:textId="77777777" w:rsidR="00E71358" w:rsidRDefault="00000000">
      <w:pPr>
        <w:pStyle w:val="FigureCaption"/>
      </w:pPr>
      <w:r>
        <w:t>Figure 3: Main results under the fair generative protocol (n = 100): ROUGE-L and BERTScore by system. Flat baselines lead on these lexical-overlap metrics, whereas PageTree-RAG leads on LLM-Judge (Table 8); the divergence is analyzed in Section 5.5.</w:t>
      </w:r>
    </w:p>
    <w:p w14:paraId="5659BBF7" w14:textId="77777777" w:rsidR="00E71358" w:rsidRDefault="00000000">
      <w:pPr>
        <w:pStyle w:val="Image"/>
        <w:rPr>
          <w:lang w:eastAsia="ko-KR"/>
        </w:rPr>
      </w:pPr>
      <w:r>
        <w:rPr>
          <w:noProof/>
        </w:rPr>
        <w:drawing>
          <wp:inline distT="0" distB="0" distL="0" distR="0" wp14:anchorId="56775F7A" wp14:editId="3C96AE27">
            <wp:extent cx="4846320" cy="31671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167184"/>
                    </a:xfrm>
                    <a:prstGeom prst="rect">
                      <a:avLst/>
                    </a:prstGeom>
                  </pic:spPr>
                </pic:pic>
              </a:graphicData>
            </a:graphic>
          </wp:inline>
        </w:drawing>
      </w:r>
    </w:p>
    <w:p w14:paraId="4B8CC66D" w14:textId="77777777" w:rsidR="0056719C" w:rsidRDefault="00000000" w:rsidP="0056719C">
      <w:pPr>
        <w:pStyle w:val="FigureCaption"/>
        <w:rPr>
          <w:lang w:eastAsia="ko-KR"/>
        </w:rPr>
      </w:pPr>
      <w:r>
        <w:lastRenderedPageBreak/>
        <w:t>Figure 4: ROUGE-L on the Full Benchmark versus the HotpotQA multi-hop subset (fair generative protocol). Every system drops sharply on multi-hop under lexical overlap; on LLM-Judge PageTree-RAG (DFS) leads the multi-hop set (Table 10, Section 5.6).</w:t>
      </w:r>
      <w:r w:rsidR="0056719C">
        <w:rPr>
          <w:lang w:eastAsia="ko-KR"/>
        </w:rPr>
        <w:br/>
      </w:r>
    </w:p>
    <w:p w14:paraId="72A51950" w14:textId="77777777" w:rsidR="00E71358" w:rsidRDefault="00000000">
      <w:pPr>
        <w:pStyle w:val="Head2"/>
      </w:pPr>
      <w:r>
        <w:t>Medical Domain Results</w:t>
      </w:r>
    </w:p>
    <w:p w14:paraId="42C90A79"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35A399E7"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6053F381"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63C82922" w14:textId="77777777" w:rsidTr="001D1D60">
        <w:tc>
          <w:tcPr>
            <w:tcW w:w="2479" w:type="dxa"/>
          </w:tcPr>
          <w:p w14:paraId="0FB18BBC" w14:textId="77777777" w:rsidR="00E71358" w:rsidRDefault="00000000">
            <w:pPr>
              <w:pStyle w:val="TableCell"/>
            </w:pPr>
            <w:r>
              <w:rPr>
                <w:b/>
              </w:rPr>
              <w:t>System</w:t>
            </w:r>
          </w:p>
        </w:tc>
        <w:tc>
          <w:tcPr>
            <w:tcW w:w="1157" w:type="dxa"/>
          </w:tcPr>
          <w:p w14:paraId="294A660B" w14:textId="77777777" w:rsidR="00E71358" w:rsidRDefault="00000000">
            <w:pPr>
              <w:pStyle w:val="TableCell"/>
            </w:pPr>
            <w:r>
              <w:rPr>
                <w:b/>
              </w:rPr>
              <w:t>ROUGE-L</w:t>
            </w:r>
          </w:p>
        </w:tc>
        <w:tc>
          <w:tcPr>
            <w:tcW w:w="2975" w:type="dxa"/>
          </w:tcPr>
          <w:p w14:paraId="2639770F" w14:textId="77777777" w:rsidR="00E71358" w:rsidRDefault="00000000">
            <w:pPr>
              <w:pStyle w:val="TableCell"/>
            </w:pPr>
            <w:r>
              <w:rPr>
                <w:b/>
              </w:rPr>
              <w:t>Med. Entity Recall</w:t>
            </w:r>
          </w:p>
        </w:tc>
        <w:tc>
          <w:tcPr>
            <w:tcW w:w="2149" w:type="dxa"/>
          </w:tcPr>
          <w:p w14:paraId="059943BC" w14:textId="77777777" w:rsidR="00E71358" w:rsidRDefault="00000000">
            <w:pPr>
              <w:pStyle w:val="TableCell"/>
            </w:pPr>
            <w:r>
              <w:rPr>
                <w:b/>
              </w:rPr>
              <w:t>Avg Ctx (tok)</w:t>
            </w:r>
          </w:p>
        </w:tc>
      </w:tr>
      <w:tr w:rsidR="00E71358" w14:paraId="4DD08156" w14:textId="77777777" w:rsidTr="001D1D60">
        <w:tc>
          <w:tcPr>
            <w:tcW w:w="2479" w:type="dxa"/>
          </w:tcPr>
          <w:p w14:paraId="10DEF324" w14:textId="77777777" w:rsidR="00E71358" w:rsidRDefault="00000000">
            <w:pPr>
              <w:pStyle w:val="TableCell"/>
            </w:pPr>
            <w:r>
              <w:t>BM25</w:t>
            </w:r>
          </w:p>
        </w:tc>
        <w:tc>
          <w:tcPr>
            <w:tcW w:w="1157" w:type="dxa"/>
            <w:shd w:val="clear" w:color="auto" w:fill="FFF2CC"/>
          </w:tcPr>
          <w:p w14:paraId="5422743C" w14:textId="77777777" w:rsidR="00E71358" w:rsidRDefault="00000000">
            <w:pPr>
              <w:pStyle w:val="TableCell"/>
            </w:pPr>
            <w:r>
              <w:t>0.358</w:t>
            </w:r>
          </w:p>
        </w:tc>
        <w:tc>
          <w:tcPr>
            <w:tcW w:w="2975" w:type="dxa"/>
            <w:shd w:val="clear" w:color="auto" w:fill="C6EFCE"/>
          </w:tcPr>
          <w:p w14:paraId="48D1F890" w14:textId="77777777" w:rsidR="00E71358" w:rsidRDefault="00000000">
            <w:pPr>
              <w:pStyle w:val="TableCell"/>
            </w:pPr>
            <w:r>
              <w:t>1.000</w:t>
            </w:r>
          </w:p>
        </w:tc>
        <w:tc>
          <w:tcPr>
            <w:tcW w:w="2149" w:type="dxa"/>
          </w:tcPr>
          <w:p w14:paraId="3A399331" w14:textId="77777777" w:rsidR="00E71358" w:rsidRDefault="00000000">
            <w:pPr>
              <w:pStyle w:val="TableCell"/>
            </w:pPr>
            <w:r>
              <w:t>76.7</w:t>
            </w:r>
          </w:p>
        </w:tc>
      </w:tr>
      <w:tr w:rsidR="00E71358" w14:paraId="06CE6CEF" w14:textId="77777777" w:rsidTr="001D1D60">
        <w:tc>
          <w:tcPr>
            <w:tcW w:w="2479" w:type="dxa"/>
          </w:tcPr>
          <w:p w14:paraId="52FEA578" w14:textId="77777777" w:rsidR="00E71358" w:rsidRDefault="00000000">
            <w:pPr>
              <w:pStyle w:val="TableCell"/>
            </w:pPr>
            <w:r>
              <w:t>Dense Retrieval</w:t>
            </w:r>
          </w:p>
        </w:tc>
        <w:tc>
          <w:tcPr>
            <w:tcW w:w="1157" w:type="dxa"/>
          </w:tcPr>
          <w:p w14:paraId="0E1ED5A6" w14:textId="77777777" w:rsidR="00E71358" w:rsidRDefault="00000000">
            <w:pPr>
              <w:pStyle w:val="TableCell"/>
            </w:pPr>
            <w:r>
              <w:t>0.315</w:t>
            </w:r>
          </w:p>
        </w:tc>
        <w:tc>
          <w:tcPr>
            <w:tcW w:w="2975" w:type="dxa"/>
            <w:shd w:val="clear" w:color="auto" w:fill="FFF2CC"/>
          </w:tcPr>
          <w:p w14:paraId="4FF6E7BE" w14:textId="77777777" w:rsidR="00E71358" w:rsidRDefault="00000000">
            <w:pPr>
              <w:pStyle w:val="TableCell"/>
            </w:pPr>
            <w:r>
              <w:t>0.992</w:t>
            </w:r>
          </w:p>
        </w:tc>
        <w:tc>
          <w:tcPr>
            <w:tcW w:w="2149" w:type="dxa"/>
          </w:tcPr>
          <w:p w14:paraId="4E2544D5" w14:textId="77777777" w:rsidR="00E71358" w:rsidRDefault="00000000">
            <w:pPr>
              <w:pStyle w:val="TableCell"/>
            </w:pPr>
            <w:r>
              <w:t>78.0</w:t>
            </w:r>
          </w:p>
        </w:tc>
      </w:tr>
      <w:tr w:rsidR="00E71358" w14:paraId="06147CB3" w14:textId="77777777" w:rsidTr="001D1D60">
        <w:tc>
          <w:tcPr>
            <w:tcW w:w="2479" w:type="dxa"/>
          </w:tcPr>
          <w:p w14:paraId="3835C03A" w14:textId="77777777" w:rsidR="00E71358" w:rsidRDefault="00000000">
            <w:pPr>
              <w:pStyle w:val="TableCell"/>
            </w:pPr>
            <w:r>
              <w:t>FlatRAG</w:t>
            </w:r>
          </w:p>
        </w:tc>
        <w:tc>
          <w:tcPr>
            <w:tcW w:w="1157" w:type="dxa"/>
          </w:tcPr>
          <w:p w14:paraId="011C3BC7" w14:textId="77777777" w:rsidR="00E71358" w:rsidRDefault="00000000">
            <w:pPr>
              <w:pStyle w:val="TableCell"/>
            </w:pPr>
            <w:r>
              <w:t>0.271</w:t>
            </w:r>
          </w:p>
        </w:tc>
        <w:tc>
          <w:tcPr>
            <w:tcW w:w="2975" w:type="dxa"/>
            <w:shd w:val="clear" w:color="auto" w:fill="C6EFCE"/>
          </w:tcPr>
          <w:p w14:paraId="332DF871" w14:textId="77777777" w:rsidR="00E71358" w:rsidRDefault="00000000">
            <w:pPr>
              <w:pStyle w:val="TableCell"/>
            </w:pPr>
            <w:r>
              <w:t>1.000</w:t>
            </w:r>
          </w:p>
        </w:tc>
        <w:tc>
          <w:tcPr>
            <w:tcW w:w="2149" w:type="dxa"/>
          </w:tcPr>
          <w:p w14:paraId="05A0D4E8" w14:textId="77777777" w:rsidR="00E71358" w:rsidRDefault="00000000">
            <w:pPr>
              <w:pStyle w:val="TableCell"/>
            </w:pPr>
            <w:r>
              <w:t>0.0‡</w:t>
            </w:r>
          </w:p>
        </w:tc>
      </w:tr>
      <w:tr w:rsidR="00E71358" w14:paraId="293278E2" w14:textId="77777777" w:rsidTr="001D1D60">
        <w:tc>
          <w:tcPr>
            <w:tcW w:w="2479" w:type="dxa"/>
          </w:tcPr>
          <w:p w14:paraId="5B008188" w14:textId="77777777" w:rsidR="00E71358" w:rsidRDefault="00000000">
            <w:pPr>
              <w:pStyle w:val="TableCell"/>
            </w:pPr>
            <w:r>
              <w:t>RAPTOR</w:t>
            </w:r>
          </w:p>
        </w:tc>
        <w:tc>
          <w:tcPr>
            <w:tcW w:w="1157" w:type="dxa"/>
          </w:tcPr>
          <w:p w14:paraId="3D761DD4" w14:textId="77777777" w:rsidR="00E71358" w:rsidRDefault="00000000">
            <w:pPr>
              <w:pStyle w:val="TableCell"/>
            </w:pPr>
            <w:r>
              <w:t>0.053</w:t>
            </w:r>
          </w:p>
        </w:tc>
        <w:tc>
          <w:tcPr>
            <w:tcW w:w="2975" w:type="dxa"/>
          </w:tcPr>
          <w:p w14:paraId="776320F5" w14:textId="77777777" w:rsidR="00E71358" w:rsidRDefault="00000000">
            <w:pPr>
              <w:pStyle w:val="TableCell"/>
            </w:pPr>
            <w:r>
              <w:t>0.895</w:t>
            </w:r>
          </w:p>
        </w:tc>
        <w:tc>
          <w:tcPr>
            <w:tcW w:w="2149" w:type="dxa"/>
          </w:tcPr>
          <w:p w14:paraId="30F45A21" w14:textId="77777777" w:rsidR="00E71358" w:rsidRDefault="00000000">
            <w:pPr>
              <w:pStyle w:val="TableCell"/>
            </w:pPr>
            <w:r>
              <w:t>300.5</w:t>
            </w:r>
          </w:p>
        </w:tc>
      </w:tr>
      <w:tr w:rsidR="00E71358" w14:paraId="453CE272" w14:textId="77777777" w:rsidTr="001D1D60">
        <w:tc>
          <w:tcPr>
            <w:tcW w:w="2479" w:type="dxa"/>
          </w:tcPr>
          <w:p w14:paraId="1054483A" w14:textId="77777777" w:rsidR="00E71358" w:rsidRDefault="00000000">
            <w:pPr>
              <w:pStyle w:val="TableCell"/>
            </w:pPr>
            <w:r>
              <w:t>PageTree-RAG (DFS)</w:t>
            </w:r>
          </w:p>
        </w:tc>
        <w:tc>
          <w:tcPr>
            <w:tcW w:w="1157" w:type="dxa"/>
            <w:shd w:val="clear" w:color="auto" w:fill="C6EFCE"/>
          </w:tcPr>
          <w:p w14:paraId="0C638F8C" w14:textId="77777777" w:rsidR="00E71358" w:rsidRDefault="00000000">
            <w:pPr>
              <w:pStyle w:val="TableCell"/>
            </w:pPr>
            <w:r>
              <w:t>0.366</w:t>
            </w:r>
          </w:p>
        </w:tc>
        <w:tc>
          <w:tcPr>
            <w:tcW w:w="2975" w:type="dxa"/>
            <w:shd w:val="clear" w:color="auto" w:fill="C6EFCE"/>
          </w:tcPr>
          <w:p w14:paraId="6286A35B" w14:textId="77777777" w:rsidR="00E71358" w:rsidRDefault="00000000">
            <w:pPr>
              <w:pStyle w:val="TableCell"/>
            </w:pPr>
            <w:r>
              <w:t>1.000</w:t>
            </w:r>
          </w:p>
        </w:tc>
        <w:tc>
          <w:tcPr>
            <w:tcW w:w="2149" w:type="dxa"/>
          </w:tcPr>
          <w:p w14:paraId="6235CE6C" w14:textId="77777777" w:rsidR="00E71358" w:rsidRDefault="00000000">
            <w:pPr>
              <w:pStyle w:val="TableCell"/>
            </w:pPr>
            <w:r>
              <w:t>73.5</w:t>
            </w:r>
          </w:p>
        </w:tc>
      </w:tr>
      <w:tr w:rsidR="00E71358" w14:paraId="566C3062" w14:textId="77777777" w:rsidTr="001D1D60">
        <w:tc>
          <w:tcPr>
            <w:tcW w:w="2479" w:type="dxa"/>
          </w:tcPr>
          <w:p w14:paraId="4BC807C1" w14:textId="77777777" w:rsidR="00E71358" w:rsidRDefault="00000000">
            <w:pPr>
              <w:pStyle w:val="TableCell"/>
            </w:pPr>
            <w:r>
              <w:t>PageTree-RAG (Beam)</w:t>
            </w:r>
          </w:p>
        </w:tc>
        <w:tc>
          <w:tcPr>
            <w:tcW w:w="1157" w:type="dxa"/>
          </w:tcPr>
          <w:p w14:paraId="53DE56DF" w14:textId="77777777" w:rsidR="00E71358" w:rsidRDefault="00000000">
            <w:pPr>
              <w:pStyle w:val="TableCell"/>
            </w:pPr>
            <w:r>
              <w:t>0.265</w:t>
            </w:r>
          </w:p>
        </w:tc>
        <w:tc>
          <w:tcPr>
            <w:tcW w:w="2975" w:type="dxa"/>
            <w:shd w:val="clear" w:color="auto" w:fill="C6EFCE"/>
          </w:tcPr>
          <w:p w14:paraId="13B78819" w14:textId="77777777" w:rsidR="00E71358" w:rsidRDefault="00000000">
            <w:pPr>
              <w:pStyle w:val="TableCell"/>
            </w:pPr>
            <w:r>
              <w:t>1.000</w:t>
            </w:r>
          </w:p>
        </w:tc>
        <w:tc>
          <w:tcPr>
            <w:tcW w:w="2149" w:type="dxa"/>
          </w:tcPr>
          <w:p w14:paraId="02ECEDD2" w14:textId="77777777" w:rsidR="00E71358" w:rsidRDefault="00000000">
            <w:pPr>
              <w:pStyle w:val="TableCell"/>
            </w:pPr>
            <w:r>
              <w:t>115.5</w:t>
            </w:r>
          </w:p>
        </w:tc>
      </w:tr>
    </w:tbl>
    <w:p w14:paraId="0F89080F" w14:textId="77777777" w:rsidR="00E71358" w:rsidRDefault="00000000">
      <w:pPr>
        <w:pStyle w:val="Image"/>
      </w:pPr>
      <w:r>
        <w:rPr>
          <w:noProof/>
        </w:rPr>
        <w:lastRenderedPageBreak/>
        <w:drawing>
          <wp:inline distT="0" distB="0" distL="0" distR="0" wp14:anchorId="7BA3D80B" wp14:editId="57A421F2">
            <wp:extent cx="4846320" cy="26469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46949"/>
                    </a:xfrm>
                    <a:prstGeom prst="rect">
                      <a:avLst/>
                    </a:prstGeom>
                  </pic:spPr>
                </pic:pic>
              </a:graphicData>
            </a:graphic>
          </wp:inline>
        </w:drawing>
      </w:r>
    </w:p>
    <w:p w14:paraId="1706D383" w14:textId="77777777" w:rsidR="00E71358" w:rsidRDefault="00000000">
      <w:pPr>
        <w:pStyle w:val="FigureCaption"/>
      </w:pPr>
      <w:r>
        <w:t>Figure 5: Medical-domain comparison (n = 42). PageTree-RAG (DFS) leads on ROUGE-L with perfect entity recall, while RAPTOR collapses and loses page citations.</w:t>
      </w:r>
    </w:p>
    <w:p w14:paraId="7BECF492" w14:textId="77777777" w:rsidR="00E71358" w:rsidRDefault="00000000">
      <w:pPr>
        <w:pStyle w:val="Head2"/>
      </w:pPr>
      <w:r>
        <w:t>Ablation Study</w:t>
      </w:r>
    </w:p>
    <w:p w14:paraId="4C6F76C8"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6B2CA627"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158A8D91" w14:textId="77777777" w:rsidTr="001D1D60">
        <w:tc>
          <w:tcPr>
            <w:tcW w:w="4000" w:type="dxa"/>
          </w:tcPr>
          <w:p w14:paraId="2AEF1BA8" w14:textId="77777777" w:rsidR="00E71358" w:rsidRDefault="00000000">
            <w:pPr>
              <w:pStyle w:val="TableCell"/>
            </w:pPr>
            <w:r>
              <w:rPr>
                <w:b/>
              </w:rPr>
              <w:t>Configuration</w:t>
            </w:r>
          </w:p>
        </w:tc>
        <w:tc>
          <w:tcPr>
            <w:tcW w:w="1067" w:type="dxa"/>
          </w:tcPr>
          <w:p w14:paraId="3204CEAE" w14:textId="77777777" w:rsidR="00E71358" w:rsidRDefault="00000000">
            <w:pPr>
              <w:pStyle w:val="TableCell"/>
            </w:pPr>
            <w:r>
              <w:rPr>
                <w:b/>
              </w:rPr>
              <w:t>ROUGE-L</w:t>
            </w:r>
          </w:p>
        </w:tc>
        <w:tc>
          <w:tcPr>
            <w:tcW w:w="1915" w:type="dxa"/>
          </w:tcPr>
          <w:p w14:paraId="7D79AA18" w14:textId="77777777" w:rsidR="00E71358" w:rsidRDefault="00000000">
            <w:pPr>
              <w:pStyle w:val="TableCell"/>
            </w:pPr>
            <w:r>
              <w:rPr>
                <w:b/>
              </w:rPr>
              <w:t>Delta vs. Full</w:t>
            </w:r>
          </w:p>
        </w:tc>
        <w:tc>
          <w:tcPr>
            <w:tcW w:w="1778" w:type="dxa"/>
          </w:tcPr>
          <w:p w14:paraId="3F7F6676" w14:textId="77777777" w:rsidR="00E71358" w:rsidRDefault="00000000">
            <w:pPr>
              <w:pStyle w:val="TableCell"/>
            </w:pPr>
            <w:r>
              <w:rPr>
                <w:b/>
              </w:rPr>
              <w:t>Avg Ctx (tok)</w:t>
            </w:r>
          </w:p>
        </w:tc>
      </w:tr>
      <w:tr w:rsidR="00E71358" w14:paraId="66E9CDBF" w14:textId="77777777" w:rsidTr="001D1D60">
        <w:tc>
          <w:tcPr>
            <w:tcW w:w="4000" w:type="dxa"/>
          </w:tcPr>
          <w:p w14:paraId="7F65BF33" w14:textId="77777777" w:rsidR="00E71358" w:rsidRDefault="00000000">
            <w:pPr>
              <w:pStyle w:val="TableCell"/>
            </w:pPr>
            <w:r>
              <w:t>Base (DFS, no compress, no ref)</w:t>
            </w:r>
          </w:p>
        </w:tc>
        <w:tc>
          <w:tcPr>
            <w:tcW w:w="1067" w:type="dxa"/>
          </w:tcPr>
          <w:p w14:paraId="7D650B53" w14:textId="77777777" w:rsidR="00E71358" w:rsidRDefault="00000000">
            <w:pPr>
              <w:pStyle w:val="TableCell"/>
            </w:pPr>
            <w:r>
              <w:t>0.496</w:t>
            </w:r>
          </w:p>
        </w:tc>
        <w:tc>
          <w:tcPr>
            <w:tcW w:w="1915" w:type="dxa"/>
          </w:tcPr>
          <w:p w14:paraId="28705C79" w14:textId="77777777" w:rsidR="00E71358" w:rsidRDefault="00000000">
            <w:pPr>
              <w:pStyle w:val="TableCell"/>
            </w:pPr>
            <w:r>
              <w:t>+0.047</w:t>
            </w:r>
          </w:p>
        </w:tc>
        <w:tc>
          <w:tcPr>
            <w:tcW w:w="1778" w:type="dxa"/>
          </w:tcPr>
          <w:p w14:paraId="79986864" w14:textId="77777777" w:rsidR="00E71358" w:rsidRDefault="00000000">
            <w:pPr>
              <w:pStyle w:val="TableCell"/>
            </w:pPr>
            <w:r>
              <w:t>107.4</w:t>
            </w:r>
          </w:p>
        </w:tc>
      </w:tr>
      <w:tr w:rsidR="00E71358" w14:paraId="35AFCC5A" w14:textId="77777777" w:rsidTr="001D1D60">
        <w:tc>
          <w:tcPr>
            <w:tcW w:w="4000" w:type="dxa"/>
          </w:tcPr>
          <w:p w14:paraId="3286F72C" w14:textId="77777777" w:rsidR="00E71358" w:rsidRDefault="00000000">
            <w:pPr>
              <w:pStyle w:val="TableCell"/>
            </w:pPr>
            <w:r>
              <w:t>+ Beam (no compress, no ref)</w:t>
            </w:r>
          </w:p>
        </w:tc>
        <w:tc>
          <w:tcPr>
            <w:tcW w:w="1067" w:type="dxa"/>
          </w:tcPr>
          <w:p w14:paraId="7EC52434" w14:textId="77777777" w:rsidR="00E71358" w:rsidRDefault="00000000">
            <w:pPr>
              <w:pStyle w:val="TableCell"/>
            </w:pPr>
            <w:r>
              <w:t>0.399</w:t>
            </w:r>
          </w:p>
        </w:tc>
        <w:tc>
          <w:tcPr>
            <w:tcW w:w="1915" w:type="dxa"/>
          </w:tcPr>
          <w:p w14:paraId="6C0ADB32" w14:textId="77777777" w:rsidR="00E71358" w:rsidRDefault="00000000">
            <w:pPr>
              <w:pStyle w:val="TableCell"/>
            </w:pPr>
            <w:r>
              <w:t>-0.050</w:t>
            </w:r>
          </w:p>
        </w:tc>
        <w:tc>
          <w:tcPr>
            <w:tcW w:w="1778" w:type="dxa"/>
          </w:tcPr>
          <w:p w14:paraId="7787F430" w14:textId="77777777" w:rsidR="00E71358" w:rsidRDefault="00000000">
            <w:pPr>
              <w:pStyle w:val="TableCell"/>
            </w:pPr>
            <w:r>
              <w:t>170.5</w:t>
            </w:r>
          </w:p>
        </w:tc>
      </w:tr>
      <w:tr w:rsidR="00E71358" w14:paraId="009C7CAE" w14:textId="77777777" w:rsidTr="001D1D60">
        <w:tc>
          <w:tcPr>
            <w:tcW w:w="4000" w:type="dxa"/>
          </w:tcPr>
          <w:p w14:paraId="343F565D" w14:textId="77777777" w:rsidR="00E71358" w:rsidRDefault="00000000">
            <w:pPr>
              <w:pStyle w:val="TableCell"/>
            </w:pPr>
            <w:r>
              <w:t>+ Beam + Compression</w:t>
            </w:r>
          </w:p>
        </w:tc>
        <w:tc>
          <w:tcPr>
            <w:tcW w:w="1067" w:type="dxa"/>
          </w:tcPr>
          <w:p w14:paraId="7CE0F411" w14:textId="77777777" w:rsidR="00E71358" w:rsidRDefault="00000000">
            <w:pPr>
              <w:pStyle w:val="TableCell"/>
            </w:pPr>
            <w:r>
              <w:t>0.493</w:t>
            </w:r>
          </w:p>
        </w:tc>
        <w:tc>
          <w:tcPr>
            <w:tcW w:w="1915" w:type="dxa"/>
          </w:tcPr>
          <w:p w14:paraId="5D00188D" w14:textId="77777777" w:rsidR="00E71358" w:rsidRDefault="00000000">
            <w:pPr>
              <w:pStyle w:val="TableCell"/>
            </w:pPr>
            <w:r>
              <w:t>+0.044</w:t>
            </w:r>
          </w:p>
        </w:tc>
        <w:tc>
          <w:tcPr>
            <w:tcW w:w="1778" w:type="dxa"/>
          </w:tcPr>
          <w:p w14:paraId="67BAB41C" w14:textId="77777777" w:rsidR="00E71358" w:rsidRDefault="00000000">
            <w:pPr>
              <w:pStyle w:val="TableCell"/>
            </w:pPr>
            <w:r>
              <w:t>107.5</w:t>
            </w:r>
          </w:p>
        </w:tc>
      </w:tr>
      <w:tr w:rsidR="00E71358" w14:paraId="2037F520" w14:textId="77777777" w:rsidTr="001D1D60">
        <w:tc>
          <w:tcPr>
            <w:tcW w:w="4000" w:type="dxa"/>
          </w:tcPr>
          <w:p w14:paraId="0E67BEE9" w14:textId="77777777" w:rsidR="00E71358" w:rsidRDefault="00000000">
            <w:pPr>
              <w:pStyle w:val="TableCell"/>
            </w:pPr>
            <w:r>
              <w:t>Full (Beam + Compress + Ref)</w:t>
            </w:r>
          </w:p>
        </w:tc>
        <w:tc>
          <w:tcPr>
            <w:tcW w:w="1067" w:type="dxa"/>
          </w:tcPr>
          <w:p w14:paraId="3D139DC1" w14:textId="77777777" w:rsidR="00E71358" w:rsidRDefault="00000000">
            <w:pPr>
              <w:pStyle w:val="TableCell"/>
            </w:pPr>
            <w:r>
              <w:t>0.449</w:t>
            </w:r>
          </w:p>
        </w:tc>
        <w:tc>
          <w:tcPr>
            <w:tcW w:w="1915" w:type="dxa"/>
          </w:tcPr>
          <w:p w14:paraId="3497C16E" w14:textId="77777777" w:rsidR="00E71358" w:rsidRDefault="00000000">
            <w:pPr>
              <w:pStyle w:val="TableCell"/>
            </w:pPr>
            <w:r>
              <w:t>-</w:t>
            </w:r>
          </w:p>
        </w:tc>
        <w:tc>
          <w:tcPr>
            <w:tcW w:w="1778" w:type="dxa"/>
          </w:tcPr>
          <w:p w14:paraId="3CE45FB2" w14:textId="77777777" w:rsidR="00E71358" w:rsidRDefault="00000000">
            <w:pPr>
              <w:pStyle w:val="TableCell"/>
            </w:pPr>
            <w:r>
              <w:t>138.9</w:t>
            </w:r>
          </w:p>
        </w:tc>
      </w:tr>
    </w:tbl>
    <w:p w14:paraId="1DC38EB7" w14:textId="77777777" w:rsidR="00E71358" w:rsidRDefault="00604E52">
      <w:pPr>
        <w:pStyle w:val="TableCaption"/>
      </w:pPr>
      <w:r>
        <w:rPr>
          <w:lang w:eastAsia="ko-KR"/>
        </w:rPr>
        <w:br/>
      </w:r>
      <w:r w:rsidR="002545BE">
        <w:rPr>
          <w:lang w:eastAsia="ko-KR"/>
        </w:rPr>
        <w:br/>
      </w:r>
      <w:r w:rsidR="002545BE">
        <w:lastRenderedPageBreak/>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03726D8C" w14:textId="77777777" w:rsidTr="001D1D60">
        <w:tc>
          <w:tcPr>
            <w:tcW w:w="2198" w:type="dxa"/>
          </w:tcPr>
          <w:p w14:paraId="7246BDE5" w14:textId="77777777" w:rsidR="000723EE" w:rsidRPr="001D1D60" w:rsidRDefault="00000000" w:rsidP="001D1D60">
            <w:pPr>
              <w:pStyle w:val="TableCell"/>
            </w:pPr>
            <w:r w:rsidRPr="001D1D60">
              <w:t>Sweep</w:t>
            </w:r>
          </w:p>
        </w:tc>
        <w:tc>
          <w:tcPr>
            <w:tcW w:w="2308" w:type="dxa"/>
          </w:tcPr>
          <w:p w14:paraId="1EEFFBF8" w14:textId="77777777" w:rsidR="000723EE" w:rsidRPr="001D1D60" w:rsidRDefault="00000000" w:rsidP="001D1D60">
            <w:pPr>
              <w:pStyle w:val="TableCell"/>
            </w:pPr>
            <w:r w:rsidRPr="001D1D60">
              <w:t>Setting</w:t>
            </w:r>
          </w:p>
        </w:tc>
        <w:tc>
          <w:tcPr>
            <w:tcW w:w="1015" w:type="dxa"/>
          </w:tcPr>
          <w:p w14:paraId="77A223A5" w14:textId="77777777" w:rsidR="000723EE" w:rsidRPr="001D1D60" w:rsidRDefault="00000000" w:rsidP="001D1D60">
            <w:pPr>
              <w:pStyle w:val="TableCell"/>
            </w:pPr>
            <w:r w:rsidRPr="001D1D60">
              <w:t>ROUGE-L</w:t>
            </w:r>
          </w:p>
        </w:tc>
        <w:tc>
          <w:tcPr>
            <w:tcW w:w="1015" w:type="dxa"/>
          </w:tcPr>
          <w:p w14:paraId="223E66E1" w14:textId="77777777" w:rsidR="000723EE" w:rsidRPr="001D1D60" w:rsidRDefault="00000000" w:rsidP="001D1D60">
            <w:pPr>
              <w:pStyle w:val="TableCell"/>
            </w:pPr>
            <w:r w:rsidRPr="001D1D60">
              <w:t>LLM-Judge</w:t>
            </w:r>
          </w:p>
        </w:tc>
        <w:tc>
          <w:tcPr>
            <w:tcW w:w="1015" w:type="dxa"/>
          </w:tcPr>
          <w:p w14:paraId="4EFD9BD5" w14:textId="77777777" w:rsidR="000723EE" w:rsidRPr="001D1D60" w:rsidRDefault="00000000" w:rsidP="001D1D60">
            <w:pPr>
              <w:pStyle w:val="TableCell"/>
            </w:pPr>
            <w:r w:rsidRPr="001D1D60">
              <w:t>Ctx (tok)</w:t>
            </w:r>
          </w:p>
        </w:tc>
        <w:tc>
          <w:tcPr>
            <w:tcW w:w="1209" w:type="dxa"/>
          </w:tcPr>
          <w:p w14:paraId="725008E7" w14:textId="77777777" w:rsidR="000723EE" w:rsidRPr="001D1D60" w:rsidRDefault="00000000" w:rsidP="001D1D60">
            <w:pPr>
              <w:pStyle w:val="TableCell"/>
            </w:pPr>
            <w:r w:rsidRPr="001D1D60">
              <w:t>Latency (s)</w:t>
            </w:r>
          </w:p>
        </w:tc>
      </w:tr>
      <w:tr w:rsidR="000723EE" w14:paraId="5284409A" w14:textId="77777777" w:rsidTr="001D1D60">
        <w:tc>
          <w:tcPr>
            <w:tcW w:w="2198" w:type="dxa"/>
          </w:tcPr>
          <w:p w14:paraId="57E14F6D" w14:textId="77777777" w:rsidR="000723EE" w:rsidRPr="001D1D60" w:rsidRDefault="00000000" w:rsidP="001D1D60">
            <w:pPr>
              <w:pStyle w:val="TableCell"/>
            </w:pPr>
            <w:r w:rsidRPr="001D1D60">
              <w:t>Beam width</w:t>
            </w:r>
          </w:p>
        </w:tc>
        <w:tc>
          <w:tcPr>
            <w:tcW w:w="2308" w:type="dxa"/>
          </w:tcPr>
          <w:p w14:paraId="79B0F1F2" w14:textId="77777777" w:rsidR="000723EE" w:rsidRPr="001D1D60" w:rsidRDefault="00000000" w:rsidP="001D1D60">
            <w:pPr>
              <w:pStyle w:val="TableCell"/>
            </w:pPr>
            <w:r w:rsidRPr="001D1D60">
              <w:t>W=1</w:t>
            </w:r>
          </w:p>
        </w:tc>
        <w:tc>
          <w:tcPr>
            <w:tcW w:w="1015" w:type="dxa"/>
          </w:tcPr>
          <w:p w14:paraId="143EB998" w14:textId="77777777" w:rsidR="000723EE" w:rsidRPr="001D1D60" w:rsidRDefault="00000000" w:rsidP="001D1D60">
            <w:pPr>
              <w:pStyle w:val="TableCell"/>
            </w:pPr>
            <w:r w:rsidRPr="001D1D60">
              <w:t>0.229</w:t>
            </w:r>
          </w:p>
        </w:tc>
        <w:tc>
          <w:tcPr>
            <w:tcW w:w="1015" w:type="dxa"/>
          </w:tcPr>
          <w:p w14:paraId="4562A641" w14:textId="77777777" w:rsidR="000723EE" w:rsidRPr="001D1D60" w:rsidRDefault="00000000" w:rsidP="001D1D60">
            <w:pPr>
              <w:pStyle w:val="TableCell"/>
            </w:pPr>
            <w:r w:rsidRPr="001D1D60">
              <w:t>0.735</w:t>
            </w:r>
          </w:p>
        </w:tc>
        <w:tc>
          <w:tcPr>
            <w:tcW w:w="1015" w:type="dxa"/>
          </w:tcPr>
          <w:p w14:paraId="7490E1A1" w14:textId="77777777" w:rsidR="000723EE" w:rsidRPr="001D1D60" w:rsidRDefault="00000000" w:rsidP="001D1D60">
            <w:pPr>
              <w:pStyle w:val="TableCell"/>
            </w:pPr>
            <w:r w:rsidRPr="001D1D60">
              <w:t>3.0</w:t>
            </w:r>
          </w:p>
        </w:tc>
        <w:tc>
          <w:tcPr>
            <w:tcW w:w="1209" w:type="dxa"/>
          </w:tcPr>
          <w:p w14:paraId="752CCB68" w14:textId="77777777" w:rsidR="000723EE" w:rsidRPr="001D1D60" w:rsidRDefault="00000000" w:rsidP="001D1D60">
            <w:pPr>
              <w:pStyle w:val="TableCell"/>
            </w:pPr>
            <w:r w:rsidRPr="001D1D60">
              <w:t>56.1</w:t>
            </w:r>
          </w:p>
        </w:tc>
      </w:tr>
      <w:tr w:rsidR="000723EE" w14:paraId="0CBE3F5B" w14:textId="77777777" w:rsidTr="001D1D60">
        <w:tc>
          <w:tcPr>
            <w:tcW w:w="2198" w:type="dxa"/>
          </w:tcPr>
          <w:p w14:paraId="36AF3C79" w14:textId="77777777" w:rsidR="000723EE" w:rsidRPr="001D1D60" w:rsidRDefault="000723EE" w:rsidP="001D1D60">
            <w:pPr>
              <w:pStyle w:val="TableCell"/>
            </w:pPr>
          </w:p>
        </w:tc>
        <w:tc>
          <w:tcPr>
            <w:tcW w:w="2308" w:type="dxa"/>
          </w:tcPr>
          <w:p w14:paraId="7BAFB057" w14:textId="77777777" w:rsidR="000723EE" w:rsidRPr="001D1D60" w:rsidRDefault="00000000" w:rsidP="001D1D60">
            <w:pPr>
              <w:pStyle w:val="TableCell"/>
            </w:pPr>
            <w:r w:rsidRPr="001D1D60">
              <w:t>W=3</w:t>
            </w:r>
          </w:p>
        </w:tc>
        <w:tc>
          <w:tcPr>
            <w:tcW w:w="1015" w:type="dxa"/>
          </w:tcPr>
          <w:p w14:paraId="1E0CF743" w14:textId="77777777" w:rsidR="000723EE" w:rsidRPr="001D1D60" w:rsidRDefault="00000000" w:rsidP="001D1D60">
            <w:pPr>
              <w:pStyle w:val="TableCell"/>
            </w:pPr>
            <w:r w:rsidRPr="001D1D60">
              <w:t>0.256</w:t>
            </w:r>
          </w:p>
        </w:tc>
        <w:tc>
          <w:tcPr>
            <w:tcW w:w="1015" w:type="dxa"/>
          </w:tcPr>
          <w:p w14:paraId="72769057" w14:textId="77777777" w:rsidR="000723EE" w:rsidRPr="001D1D60" w:rsidRDefault="00000000" w:rsidP="001D1D60">
            <w:pPr>
              <w:pStyle w:val="TableCell"/>
            </w:pPr>
            <w:r w:rsidRPr="001D1D60">
              <w:t>0.767</w:t>
            </w:r>
          </w:p>
        </w:tc>
        <w:tc>
          <w:tcPr>
            <w:tcW w:w="1015" w:type="dxa"/>
          </w:tcPr>
          <w:p w14:paraId="498C52FD" w14:textId="77777777" w:rsidR="000723EE" w:rsidRPr="001D1D60" w:rsidRDefault="00000000" w:rsidP="001D1D60">
            <w:pPr>
              <w:pStyle w:val="TableCell"/>
            </w:pPr>
            <w:r w:rsidRPr="001D1D60">
              <w:t>3.7</w:t>
            </w:r>
          </w:p>
        </w:tc>
        <w:tc>
          <w:tcPr>
            <w:tcW w:w="1209" w:type="dxa"/>
          </w:tcPr>
          <w:p w14:paraId="275897A4" w14:textId="77777777" w:rsidR="000723EE" w:rsidRPr="001D1D60" w:rsidRDefault="00000000" w:rsidP="001D1D60">
            <w:pPr>
              <w:pStyle w:val="TableCell"/>
            </w:pPr>
            <w:r w:rsidRPr="001D1D60">
              <w:t>10.7</w:t>
            </w:r>
          </w:p>
        </w:tc>
      </w:tr>
      <w:tr w:rsidR="000723EE" w14:paraId="7BFC677C" w14:textId="77777777" w:rsidTr="001D1D60">
        <w:tc>
          <w:tcPr>
            <w:tcW w:w="2198" w:type="dxa"/>
          </w:tcPr>
          <w:p w14:paraId="79913230" w14:textId="77777777" w:rsidR="000723EE" w:rsidRPr="001D1D60" w:rsidRDefault="000723EE" w:rsidP="001D1D60">
            <w:pPr>
              <w:pStyle w:val="TableCell"/>
            </w:pPr>
          </w:p>
        </w:tc>
        <w:tc>
          <w:tcPr>
            <w:tcW w:w="2308" w:type="dxa"/>
          </w:tcPr>
          <w:p w14:paraId="523F5B1D" w14:textId="77777777" w:rsidR="000723EE" w:rsidRPr="001D1D60" w:rsidRDefault="00000000" w:rsidP="001D1D60">
            <w:pPr>
              <w:pStyle w:val="TableCell"/>
            </w:pPr>
            <w:r w:rsidRPr="001D1D60">
              <w:t>W=5 (default)</w:t>
            </w:r>
          </w:p>
        </w:tc>
        <w:tc>
          <w:tcPr>
            <w:tcW w:w="1015" w:type="dxa"/>
          </w:tcPr>
          <w:p w14:paraId="63975527" w14:textId="77777777" w:rsidR="000723EE" w:rsidRPr="001D1D60" w:rsidRDefault="00000000" w:rsidP="001D1D60">
            <w:pPr>
              <w:pStyle w:val="TableCell"/>
            </w:pPr>
            <w:r w:rsidRPr="001D1D60">
              <w:t>0.274</w:t>
            </w:r>
          </w:p>
        </w:tc>
        <w:tc>
          <w:tcPr>
            <w:tcW w:w="1015" w:type="dxa"/>
          </w:tcPr>
          <w:p w14:paraId="3FAAAF68" w14:textId="77777777" w:rsidR="000723EE" w:rsidRPr="001D1D60" w:rsidRDefault="00000000" w:rsidP="001D1D60">
            <w:pPr>
              <w:pStyle w:val="TableCell"/>
            </w:pPr>
            <w:r w:rsidRPr="001D1D60">
              <w:t>0.813</w:t>
            </w:r>
          </w:p>
        </w:tc>
        <w:tc>
          <w:tcPr>
            <w:tcW w:w="1015" w:type="dxa"/>
          </w:tcPr>
          <w:p w14:paraId="1217F463" w14:textId="77777777" w:rsidR="000723EE" w:rsidRPr="001D1D60" w:rsidRDefault="00000000" w:rsidP="001D1D60">
            <w:pPr>
              <w:pStyle w:val="TableCell"/>
            </w:pPr>
            <w:r w:rsidRPr="001D1D60">
              <w:t>14.1</w:t>
            </w:r>
          </w:p>
        </w:tc>
        <w:tc>
          <w:tcPr>
            <w:tcW w:w="1209" w:type="dxa"/>
          </w:tcPr>
          <w:p w14:paraId="3C073802" w14:textId="77777777" w:rsidR="000723EE" w:rsidRPr="001D1D60" w:rsidRDefault="00000000" w:rsidP="001D1D60">
            <w:pPr>
              <w:pStyle w:val="TableCell"/>
            </w:pPr>
            <w:r w:rsidRPr="001D1D60">
              <w:t>87.2</w:t>
            </w:r>
          </w:p>
        </w:tc>
      </w:tr>
      <w:tr w:rsidR="000723EE" w14:paraId="235941FD" w14:textId="77777777" w:rsidTr="001D1D60">
        <w:tc>
          <w:tcPr>
            <w:tcW w:w="2198" w:type="dxa"/>
          </w:tcPr>
          <w:p w14:paraId="1D1AFA2F" w14:textId="77777777" w:rsidR="000723EE" w:rsidRPr="001D1D60" w:rsidRDefault="000723EE" w:rsidP="001D1D60">
            <w:pPr>
              <w:pStyle w:val="TableCell"/>
            </w:pPr>
          </w:p>
        </w:tc>
        <w:tc>
          <w:tcPr>
            <w:tcW w:w="2308" w:type="dxa"/>
          </w:tcPr>
          <w:p w14:paraId="2EFC9366" w14:textId="77777777" w:rsidR="000723EE" w:rsidRPr="001D1D60" w:rsidRDefault="00000000" w:rsidP="001D1D60">
            <w:pPr>
              <w:pStyle w:val="TableCell"/>
            </w:pPr>
            <w:r w:rsidRPr="001D1D60">
              <w:t>W=8</w:t>
            </w:r>
          </w:p>
        </w:tc>
        <w:tc>
          <w:tcPr>
            <w:tcW w:w="1015" w:type="dxa"/>
          </w:tcPr>
          <w:p w14:paraId="2AAF7DFB" w14:textId="77777777" w:rsidR="000723EE" w:rsidRPr="001D1D60" w:rsidRDefault="00000000" w:rsidP="001D1D60">
            <w:pPr>
              <w:pStyle w:val="TableCell"/>
            </w:pPr>
            <w:r w:rsidRPr="001D1D60">
              <w:t>0.255</w:t>
            </w:r>
          </w:p>
        </w:tc>
        <w:tc>
          <w:tcPr>
            <w:tcW w:w="1015" w:type="dxa"/>
          </w:tcPr>
          <w:p w14:paraId="2980DC6E" w14:textId="77777777" w:rsidR="000723EE" w:rsidRPr="001D1D60" w:rsidRDefault="00000000" w:rsidP="001D1D60">
            <w:pPr>
              <w:pStyle w:val="TableCell"/>
            </w:pPr>
            <w:r w:rsidRPr="001D1D60">
              <w:t>0.803</w:t>
            </w:r>
          </w:p>
        </w:tc>
        <w:tc>
          <w:tcPr>
            <w:tcW w:w="1015" w:type="dxa"/>
          </w:tcPr>
          <w:p w14:paraId="4F951E0F" w14:textId="77777777" w:rsidR="000723EE" w:rsidRPr="001D1D60" w:rsidRDefault="00000000" w:rsidP="001D1D60">
            <w:pPr>
              <w:pStyle w:val="TableCell"/>
            </w:pPr>
            <w:r w:rsidRPr="001D1D60">
              <w:t>20.5</w:t>
            </w:r>
          </w:p>
        </w:tc>
        <w:tc>
          <w:tcPr>
            <w:tcW w:w="1209" w:type="dxa"/>
          </w:tcPr>
          <w:p w14:paraId="26AF04D6" w14:textId="77777777" w:rsidR="000723EE" w:rsidRPr="001D1D60" w:rsidRDefault="00000000" w:rsidP="001D1D60">
            <w:pPr>
              <w:pStyle w:val="TableCell"/>
            </w:pPr>
            <w:r w:rsidRPr="001D1D60">
              <w:t>127.2</w:t>
            </w:r>
          </w:p>
        </w:tc>
      </w:tr>
      <w:tr w:rsidR="000723EE" w14:paraId="2B170EE0" w14:textId="77777777" w:rsidTr="001D1D60">
        <w:tc>
          <w:tcPr>
            <w:tcW w:w="2198" w:type="dxa"/>
          </w:tcPr>
          <w:p w14:paraId="32453BE3" w14:textId="77777777" w:rsidR="000723EE" w:rsidRPr="001D1D60" w:rsidRDefault="00000000" w:rsidP="001D1D60">
            <w:pPr>
              <w:pStyle w:val="TableCell"/>
            </w:pPr>
            <w:r w:rsidRPr="001D1D60">
              <w:t>Max depth</w:t>
            </w:r>
          </w:p>
        </w:tc>
        <w:tc>
          <w:tcPr>
            <w:tcW w:w="2308" w:type="dxa"/>
          </w:tcPr>
          <w:p w14:paraId="2517370D" w14:textId="77777777" w:rsidR="000723EE" w:rsidRPr="001D1D60" w:rsidRDefault="00000000" w:rsidP="001D1D60">
            <w:pPr>
              <w:pStyle w:val="TableCell"/>
            </w:pPr>
            <w:r w:rsidRPr="001D1D60">
              <w:t>D=2</w:t>
            </w:r>
          </w:p>
        </w:tc>
        <w:tc>
          <w:tcPr>
            <w:tcW w:w="1015" w:type="dxa"/>
          </w:tcPr>
          <w:p w14:paraId="06A7C16C" w14:textId="77777777" w:rsidR="000723EE" w:rsidRPr="001D1D60" w:rsidRDefault="00000000" w:rsidP="001D1D60">
            <w:pPr>
              <w:pStyle w:val="TableCell"/>
            </w:pPr>
            <w:r w:rsidRPr="001D1D60">
              <w:t>0.266</w:t>
            </w:r>
          </w:p>
        </w:tc>
        <w:tc>
          <w:tcPr>
            <w:tcW w:w="1015" w:type="dxa"/>
          </w:tcPr>
          <w:p w14:paraId="6CB3FB96" w14:textId="77777777" w:rsidR="000723EE" w:rsidRPr="001D1D60" w:rsidRDefault="00000000" w:rsidP="001D1D60">
            <w:pPr>
              <w:pStyle w:val="TableCell"/>
            </w:pPr>
            <w:r w:rsidRPr="001D1D60">
              <w:t>0.815</w:t>
            </w:r>
          </w:p>
        </w:tc>
        <w:tc>
          <w:tcPr>
            <w:tcW w:w="1015" w:type="dxa"/>
          </w:tcPr>
          <w:p w14:paraId="4FC7A1E7" w14:textId="77777777" w:rsidR="000723EE" w:rsidRPr="001D1D60" w:rsidRDefault="00000000" w:rsidP="001D1D60">
            <w:pPr>
              <w:pStyle w:val="TableCell"/>
            </w:pPr>
            <w:r w:rsidRPr="001D1D60">
              <w:t>12.4</w:t>
            </w:r>
          </w:p>
        </w:tc>
        <w:tc>
          <w:tcPr>
            <w:tcW w:w="1209" w:type="dxa"/>
          </w:tcPr>
          <w:p w14:paraId="389AF0DD" w14:textId="77777777" w:rsidR="000723EE" w:rsidRPr="001D1D60" w:rsidRDefault="00000000" w:rsidP="001D1D60">
            <w:pPr>
              <w:pStyle w:val="TableCell"/>
            </w:pPr>
            <w:r w:rsidRPr="001D1D60">
              <w:t>44.2</w:t>
            </w:r>
          </w:p>
        </w:tc>
      </w:tr>
      <w:tr w:rsidR="000723EE" w14:paraId="689894D0" w14:textId="77777777" w:rsidTr="001D1D60">
        <w:tc>
          <w:tcPr>
            <w:tcW w:w="2198" w:type="dxa"/>
          </w:tcPr>
          <w:p w14:paraId="2EA270E2" w14:textId="77777777" w:rsidR="000723EE" w:rsidRPr="001D1D60" w:rsidRDefault="000723EE" w:rsidP="001D1D60">
            <w:pPr>
              <w:pStyle w:val="TableCell"/>
            </w:pPr>
          </w:p>
        </w:tc>
        <w:tc>
          <w:tcPr>
            <w:tcW w:w="2308" w:type="dxa"/>
          </w:tcPr>
          <w:p w14:paraId="28D148D9" w14:textId="77777777" w:rsidR="000723EE" w:rsidRPr="001D1D60" w:rsidRDefault="00000000" w:rsidP="001D1D60">
            <w:pPr>
              <w:pStyle w:val="TableCell"/>
            </w:pPr>
            <w:r w:rsidRPr="001D1D60">
              <w:t>D=3</w:t>
            </w:r>
          </w:p>
        </w:tc>
        <w:tc>
          <w:tcPr>
            <w:tcW w:w="1015" w:type="dxa"/>
          </w:tcPr>
          <w:p w14:paraId="7FE46FE4" w14:textId="77777777" w:rsidR="000723EE" w:rsidRPr="001D1D60" w:rsidRDefault="00000000" w:rsidP="001D1D60">
            <w:pPr>
              <w:pStyle w:val="TableCell"/>
            </w:pPr>
            <w:r w:rsidRPr="001D1D60">
              <w:t>0.278</w:t>
            </w:r>
          </w:p>
        </w:tc>
        <w:tc>
          <w:tcPr>
            <w:tcW w:w="1015" w:type="dxa"/>
          </w:tcPr>
          <w:p w14:paraId="79A56D78" w14:textId="77777777" w:rsidR="000723EE" w:rsidRPr="001D1D60" w:rsidRDefault="00000000" w:rsidP="001D1D60">
            <w:pPr>
              <w:pStyle w:val="TableCell"/>
            </w:pPr>
            <w:r w:rsidRPr="001D1D60">
              <w:t>0.804</w:t>
            </w:r>
          </w:p>
        </w:tc>
        <w:tc>
          <w:tcPr>
            <w:tcW w:w="1015" w:type="dxa"/>
          </w:tcPr>
          <w:p w14:paraId="5A658728" w14:textId="77777777" w:rsidR="000723EE" w:rsidRPr="001D1D60" w:rsidRDefault="00000000" w:rsidP="001D1D60">
            <w:pPr>
              <w:pStyle w:val="TableCell"/>
            </w:pPr>
            <w:r w:rsidRPr="001D1D60">
              <w:t>15.3</w:t>
            </w:r>
          </w:p>
        </w:tc>
        <w:tc>
          <w:tcPr>
            <w:tcW w:w="1209" w:type="dxa"/>
          </w:tcPr>
          <w:p w14:paraId="03FEFF66" w14:textId="77777777" w:rsidR="000723EE" w:rsidRPr="001D1D60" w:rsidRDefault="00000000" w:rsidP="001D1D60">
            <w:pPr>
              <w:pStyle w:val="TableCell"/>
            </w:pPr>
            <w:r w:rsidRPr="001D1D60">
              <w:t>92.0</w:t>
            </w:r>
          </w:p>
        </w:tc>
      </w:tr>
      <w:tr w:rsidR="000723EE" w14:paraId="25EEA38F" w14:textId="77777777" w:rsidTr="001D1D60">
        <w:tc>
          <w:tcPr>
            <w:tcW w:w="2198" w:type="dxa"/>
          </w:tcPr>
          <w:p w14:paraId="4091E892" w14:textId="77777777" w:rsidR="000723EE" w:rsidRPr="001D1D60" w:rsidRDefault="000723EE" w:rsidP="001D1D60">
            <w:pPr>
              <w:pStyle w:val="TableCell"/>
            </w:pPr>
          </w:p>
        </w:tc>
        <w:tc>
          <w:tcPr>
            <w:tcW w:w="2308" w:type="dxa"/>
          </w:tcPr>
          <w:p w14:paraId="3894104B" w14:textId="77777777" w:rsidR="000723EE" w:rsidRPr="001D1D60" w:rsidRDefault="00000000" w:rsidP="001D1D60">
            <w:pPr>
              <w:pStyle w:val="TableCell"/>
            </w:pPr>
            <w:r w:rsidRPr="001D1D60">
              <w:t>D=5 (default)</w:t>
            </w:r>
          </w:p>
        </w:tc>
        <w:tc>
          <w:tcPr>
            <w:tcW w:w="1015" w:type="dxa"/>
          </w:tcPr>
          <w:p w14:paraId="2341CC43" w14:textId="77777777" w:rsidR="000723EE" w:rsidRPr="001D1D60" w:rsidRDefault="00000000" w:rsidP="001D1D60">
            <w:pPr>
              <w:pStyle w:val="TableCell"/>
            </w:pPr>
            <w:r w:rsidRPr="001D1D60">
              <w:t>0.299</w:t>
            </w:r>
          </w:p>
        </w:tc>
        <w:tc>
          <w:tcPr>
            <w:tcW w:w="1015" w:type="dxa"/>
          </w:tcPr>
          <w:p w14:paraId="2E45F6F7" w14:textId="77777777" w:rsidR="000723EE" w:rsidRPr="001D1D60" w:rsidRDefault="00000000" w:rsidP="001D1D60">
            <w:pPr>
              <w:pStyle w:val="TableCell"/>
            </w:pPr>
            <w:r w:rsidRPr="001D1D60">
              <w:t>0.787</w:t>
            </w:r>
          </w:p>
        </w:tc>
        <w:tc>
          <w:tcPr>
            <w:tcW w:w="1015" w:type="dxa"/>
          </w:tcPr>
          <w:p w14:paraId="4D20264A" w14:textId="77777777" w:rsidR="000723EE" w:rsidRPr="001D1D60" w:rsidRDefault="00000000" w:rsidP="001D1D60">
            <w:pPr>
              <w:pStyle w:val="TableCell"/>
            </w:pPr>
            <w:r w:rsidRPr="001D1D60">
              <w:t>15.4</w:t>
            </w:r>
          </w:p>
        </w:tc>
        <w:tc>
          <w:tcPr>
            <w:tcW w:w="1209" w:type="dxa"/>
          </w:tcPr>
          <w:p w14:paraId="6569C670" w14:textId="77777777" w:rsidR="000723EE" w:rsidRPr="001D1D60" w:rsidRDefault="00000000" w:rsidP="001D1D60">
            <w:pPr>
              <w:pStyle w:val="TableCell"/>
            </w:pPr>
            <w:r w:rsidRPr="001D1D60">
              <w:t>102.2</w:t>
            </w:r>
          </w:p>
        </w:tc>
      </w:tr>
      <w:tr w:rsidR="000723EE" w14:paraId="712943F2" w14:textId="77777777" w:rsidTr="001D1D60">
        <w:tc>
          <w:tcPr>
            <w:tcW w:w="2198" w:type="dxa"/>
          </w:tcPr>
          <w:p w14:paraId="4F057BDE" w14:textId="77777777" w:rsidR="000723EE" w:rsidRPr="001D1D60" w:rsidRDefault="000723EE" w:rsidP="001D1D60">
            <w:pPr>
              <w:pStyle w:val="TableCell"/>
            </w:pPr>
          </w:p>
        </w:tc>
        <w:tc>
          <w:tcPr>
            <w:tcW w:w="2308" w:type="dxa"/>
          </w:tcPr>
          <w:p w14:paraId="206DC21A" w14:textId="77777777" w:rsidR="000723EE" w:rsidRPr="001D1D60" w:rsidRDefault="00000000" w:rsidP="001D1D60">
            <w:pPr>
              <w:pStyle w:val="TableCell"/>
            </w:pPr>
            <w:r w:rsidRPr="001D1D60">
              <w:t>D=10</w:t>
            </w:r>
          </w:p>
        </w:tc>
        <w:tc>
          <w:tcPr>
            <w:tcW w:w="1015" w:type="dxa"/>
          </w:tcPr>
          <w:p w14:paraId="2DBC19BE" w14:textId="77777777" w:rsidR="000723EE" w:rsidRPr="001D1D60" w:rsidRDefault="00000000" w:rsidP="001D1D60">
            <w:pPr>
              <w:pStyle w:val="TableCell"/>
            </w:pPr>
            <w:r w:rsidRPr="001D1D60">
              <w:t>0.254</w:t>
            </w:r>
          </w:p>
        </w:tc>
        <w:tc>
          <w:tcPr>
            <w:tcW w:w="1015" w:type="dxa"/>
          </w:tcPr>
          <w:p w14:paraId="24344DA4" w14:textId="77777777" w:rsidR="000723EE" w:rsidRPr="001D1D60" w:rsidRDefault="00000000" w:rsidP="001D1D60">
            <w:pPr>
              <w:pStyle w:val="TableCell"/>
            </w:pPr>
            <w:r w:rsidRPr="001D1D60">
              <w:t>0.819</w:t>
            </w:r>
          </w:p>
        </w:tc>
        <w:tc>
          <w:tcPr>
            <w:tcW w:w="1015" w:type="dxa"/>
          </w:tcPr>
          <w:p w14:paraId="0593483A" w14:textId="77777777" w:rsidR="000723EE" w:rsidRPr="001D1D60" w:rsidRDefault="00000000" w:rsidP="001D1D60">
            <w:pPr>
              <w:pStyle w:val="TableCell"/>
            </w:pPr>
            <w:r w:rsidRPr="001D1D60">
              <w:t>14.8</w:t>
            </w:r>
          </w:p>
        </w:tc>
        <w:tc>
          <w:tcPr>
            <w:tcW w:w="1209" w:type="dxa"/>
          </w:tcPr>
          <w:p w14:paraId="7E467CA8" w14:textId="77777777" w:rsidR="000723EE" w:rsidRPr="001D1D60" w:rsidRDefault="00000000" w:rsidP="001D1D60">
            <w:pPr>
              <w:pStyle w:val="TableCell"/>
            </w:pPr>
            <w:r w:rsidRPr="001D1D60">
              <w:t>103.2</w:t>
            </w:r>
          </w:p>
        </w:tc>
      </w:tr>
      <w:tr w:rsidR="000723EE" w14:paraId="4B233E50" w14:textId="77777777" w:rsidTr="001D1D60">
        <w:tc>
          <w:tcPr>
            <w:tcW w:w="2198" w:type="dxa"/>
          </w:tcPr>
          <w:p w14:paraId="572091F9" w14:textId="77777777" w:rsidR="000723EE" w:rsidRPr="001D1D60" w:rsidRDefault="00000000" w:rsidP="001D1D60">
            <w:pPr>
              <w:pStyle w:val="TableCell"/>
            </w:pPr>
            <w:r w:rsidRPr="001D1D60">
              <w:t>Weights (sem/kw/str)</w:t>
            </w:r>
          </w:p>
        </w:tc>
        <w:tc>
          <w:tcPr>
            <w:tcW w:w="2308" w:type="dxa"/>
          </w:tcPr>
          <w:p w14:paraId="178CEF6D" w14:textId="77777777" w:rsidR="000723EE" w:rsidRPr="001D1D60" w:rsidRDefault="00000000" w:rsidP="001D1D60">
            <w:pPr>
              <w:pStyle w:val="TableCell"/>
            </w:pPr>
            <w:r w:rsidRPr="001D1D60">
              <w:t>0.6/0.2/0.2 (default)</w:t>
            </w:r>
          </w:p>
        </w:tc>
        <w:tc>
          <w:tcPr>
            <w:tcW w:w="1015" w:type="dxa"/>
          </w:tcPr>
          <w:p w14:paraId="14C9E6A4" w14:textId="77777777" w:rsidR="000723EE" w:rsidRPr="001D1D60" w:rsidRDefault="00000000" w:rsidP="001D1D60">
            <w:pPr>
              <w:pStyle w:val="TableCell"/>
            </w:pPr>
            <w:r w:rsidRPr="001D1D60">
              <w:t>0.267</w:t>
            </w:r>
          </w:p>
        </w:tc>
        <w:tc>
          <w:tcPr>
            <w:tcW w:w="1015" w:type="dxa"/>
          </w:tcPr>
          <w:p w14:paraId="20A1E457" w14:textId="77777777" w:rsidR="000723EE" w:rsidRPr="001D1D60" w:rsidRDefault="00000000" w:rsidP="001D1D60">
            <w:pPr>
              <w:pStyle w:val="TableCell"/>
            </w:pPr>
            <w:r w:rsidRPr="001D1D60">
              <w:t>0.805</w:t>
            </w:r>
          </w:p>
        </w:tc>
        <w:tc>
          <w:tcPr>
            <w:tcW w:w="1015" w:type="dxa"/>
          </w:tcPr>
          <w:p w14:paraId="7DC1B15F" w14:textId="77777777" w:rsidR="000723EE" w:rsidRPr="001D1D60" w:rsidRDefault="00000000" w:rsidP="001D1D60">
            <w:pPr>
              <w:pStyle w:val="TableCell"/>
            </w:pPr>
            <w:r w:rsidRPr="001D1D60">
              <w:t>15.4</w:t>
            </w:r>
          </w:p>
        </w:tc>
        <w:tc>
          <w:tcPr>
            <w:tcW w:w="1209" w:type="dxa"/>
          </w:tcPr>
          <w:p w14:paraId="0ABE8C91" w14:textId="77777777" w:rsidR="000723EE" w:rsidRPr="001D1D60" w:rsidRDefault="00000000" w:rsidP="001D1D60">
            <w:pPr>
              <w:pStyle w:val="TableCell"/>
            </w:pPr>
            <w:r w:rsidRPr="001D1D60">
              <w:t>112.4</w:t>
            </w:r>
          </w:p>
        </w:tc>
      </w:tr>
      <w:tr w:rsidR="000723EE" w14:paraId="668A91D4" w14:textId="77777777" w:rsidTr="001D1D60">
        <w:tc>
          <w:tcPr>
            <w:tcW w:w="2198" w:type="dxa"/>
          </w:tcPr>
          <w:p w14:paraId="221A6047" w14:textId="77777777" w:rsidR="000723EE" w:rsidRPr="001D1D60" w:rsidRDefault="000723EE" w:rsidP="001D1D60">
            <w:pPr>
              <w:pStyle w:val="TableCell"/>
            </w:pPr>
          </w:p>
        </w:tc>
        <w:tc>
          <w:tcPr>
            <w:tcW w:w="2308" w:type="dxa"/>
          </w:tcPr>
          <w:p w14:paraId="68EC35C5" w14:textId="77777777" w:rsidR="000723EE" w:rsidRPr="001D1D60" w:rsidRDefault="00000000" w:rsidP="001D1D60">
            <w:pPr>
              <w:pStyle w:val="TableCell"/>
            </w:pPr>
            <w:r w:rsidRPr="001D1D60">
              <w:t>0.5/0.3/0.2</w:t>
            </w:r>
          </w:p>
        </w:tc>
        <w:tc>
          <w:tcPr>
            <w:tcW w:w="1015" w:type="dxa"/>
          </w:tcPr>
          <w:p w14:paraId="48D7A653" w14:textId="77777777" w:rsidR="000723EE" w:rsidRPr="001D1D60" w:rsidRDefault="00000000" w:rsidP="001D1D60">
            <w:pPr>
              <w:pStyle w:val="TableCell"/>
            </w:pPr>
            <w:r w:rsidRPr="001D1D60">
              <w:t>0.308</w:t>
            </w:r>
          </w:p>
        </w:tc>
        <w:tc>
          <w:tcPr>
            <w:tcW w:w="1015" w:type="dxa"/>
          </w:tcPr>
          <w:p w14:paraId="14149D3D" w14:textId="77777777" w:rsidR="000723EE" w:rsidRPr="001D1D60" w:rsidRDefault="00000000" w:rsidP="001D1D60">
            <w:pPr>
              <w:pStyle w:val="TableCell"/>
            </w:pPr>
            <w:r w:rsidRPr="001D1D60">
              <w:t>0.785</w:t>
            </w:r>
          </w:p>
        </w:tc>
        <w:tc>
          <w:tcPr>
            <w:tcW w:w="1015" w:type="dxa"/>
          </w:tcPr>
          <w:p w14:paraId="75E0F3E4" w14:textId="77777777" w:rsidR="000723EE" w:rsidRPr="001D1D60" w:rsidRDefault="00000000" w:rsidP="001D1D60">
            <w:pPr>
              <w:pStyle w:val="TableCell"/>
            </w:pPr>
            <w:r w:rsidRPr="001D1D60">
              <w:t>11.5</w:t>
            </w:r>
          </w:p>
        </w:tc>
        <w:tc>
          <w:tcPr>
            <w:tcW w:w="1209" w:type="dxa"/>
          </w:tcPr>
          <w:p w14:paraId="51F95DA6" w14:textId="77777777" w:rsidR="000723EE" w:rsidRPr="001D1D60" w:rsidRDefault="00000000" w:rsidP="001D1D60">
            <w:pPr>
              <w:pStyle w:val="TableCell"/>
            </w:pPr>
            <w:r w:rsidRPr="001D1D60">
              <w:t>90.7</w:t>
            </w:r>
          </w:p>
        </w:tc>
      </w:tr>
      <w:tr w:rsidR="000723EE" w14:paraId="7FE696BC" w14:textId="77777777" w:rsidTr="001D1D60">
        <w:tc>
          <w:tcPr>
            <w:tcW w:w="2198" w:type="dxa"/>
          </w:tcPr>
          <w:p w14:paraId="6D095AC3" w14:textId="77777777" w:rsidR="000723EE" w:rsidRPr="001D1D60" w:rsidRDefault="000723EE" w:rsidP="001D1D60">
            <w:pPr>
              <w:pStyle w:val="TableCell"/>
            </w:pPr>
          </w:p>
        </w:tc>
        <w:tc>
          <w:tcPr>
            <w:tcW w:w="2308" w:type="dxa"/>
          </w:tcPr>
          <w:p w14:paraId="1AEBE87F" w14:textId="77777777" w:rsidR="000723EE" w:rsidRPr="001D1D60" w:rsidRDefault="00000000" w:rsidP="001D1D60">
            <w:pPr>
              <w:pStyle w:val="TableCell"/>
            </w:pPr>
            <w:r w:rsidRPr="001D1D60">
              <w:t>0.8/0.1/0.1</w:t>
            </w:r>
          </w:p>
        </w:tc>
        <w:tc>
          <w:tcPr>
            <w:tcW w:w="1015" w:type="dxa"/>
          </w:tcPr>
          <w:p w14:paraId="67431B23" w14:textId="77777777" w:rsidR="000723EE" w:rsidRPr="001D1D60" w:rsidRDefault="00000000" w:rsidP="001D1D60">
            <w:pPr>
              <w:pStyle w:val="TableCell"/>
            </w:pPr>
            <w:r w:rsidRPr="001D1D60">
              <w:t>0.262</w:t>
            </w:r>
          </w:p>
        </w:tc>
        <w:tc>
          <w:tcPr>
            <w:tcW w:w="1015" w:type="dxa"/>
          </w:tcPr>
          <w:p w14:paraId="1475071A" w14:textId="77777777" w:rsidR="000723EE" w:rsidRPr="001D1D60" w:rsidRDefault="00000000" w:rsidP="001D1D60">
            <w:pPr>
              <w:pStyle w:val="TableCell"/>
            </w:pPr>
            <w:r w:rsidRPr="001D1D60">
              <w:t>0.809</w:t>
            </w:r>
          </w:p>
        </w:tc>
        <w:tc>
          <w:tcPr>
            <w:tcW w:w="1015" w:type="dxa"/>
          </w:tcPr>
          <w:p w14:paraId="689E2DCF" w14:textId="77777777" w:rsidR="000723EE" w:rsidRPr="001D1D60" w:rsidRDefault="00000000" w:rsidP="001D1D60">
            <w:pPr>
              <w:pStyle w:val="TableCell"/>
            </w:pPr>
            <w:r w:rsidRPr="001D1D60">
              <w:t>12.7</w:t>
            </w:r>
          </w:p>
        </w:tc>
        <w:tc>
          <w:tcPr>
            <w:tcW w:w="1209" w:type="dxa"/>
          </w:tcPr>
          <w:p w14:paraId="17505557" w14:textId="77777777" w:rsidR="000723EE" w:rsidRPr="001D1D60" w:rsidRDefault="00000000" w:rsidP="001D1D60">
            <w:pPr>
              <w:pStyle w:val="TableCell"/>
            </w:pPr>
            <w:r w:rsidRPr="001D1D60">
              <w:t>106.8</w:t>
            </w:r>
          </w:p>
        </w:tc>
      </w:tr>
      <w:tr w:rsidR="000723EE" w14:paraId="2E236DAA" w14:textId="77777777" w:rsidTr="001D1D60">
        <w:tc>
          <w:tcPr>
            <w:tcW w:w="2198" w:type="dxa"/>
          </w:tcPr>
          <w:p w14:paraId="4C31A9F9" w14:textId="77777777" w:rsidR="000723EE" w:rsidRPr="001D1D60" w:rsidRDefault="000723EE" w:rsidP="001D1D60">
            <w:pPr>
              <w:pStyle w:val="TableCell"/>
            </w:pPr>
          </w:p>
        </w:tc>
        <w:tc>
          <w:tcPr>
            <w:tcW w:w="2308" w:type="dxa"/>
          </w:tcPr>
          <w:p w14:paraId="2852A314" w14:textId="77777777" w:rsidR="000723EE" w:rsidRPr="001D1D60" w:rsidRDefault="00000000" w:rsidP="001D1D60">
            <w:pPr>
              <w:pStyle w:val="TableCell"/>
            </w:pPr>
            <w:r w:rsidRPr="001D1D60">
              <w:t>1.0/0.0/0.0</w:t>
            </w:r>
          </w:p>
        </w:tc>
        <w:tc>
          <w:tcPr>
            <w:tcW w:w="1015" w:type="dxa"/>
          </w:tcPr>
          <w:p w14:paraId="05470625" w14:textId="77777777" w:rsidR="000723EE" w:rsidRPr="001D1D60" w:rsidRDefault="00000000" w:rsidP="001D1D60">
            <w:pPr>
              <w:pStyle w:val="TableCell"/>
            </w:pPr>
            <w:r w:rsidRPr="001D1D60">
              <w:t>0.291</w:t>
            </w:r>
          </w:p>
        </w:tc>
        <w:tc>
          <w:tcPr>
            <w:tcW w:w="1015" w:type="dxa"/>
          </w:tcPr>
          <w:p w14:paraId="10C35EAF" w14:textId="77777777" w:rsidR="000723EE" w:rsidRPr="001D1D60" w:rsidRDefault="00000000" w:rsidP="001D1D60">
            <w:pPr>
              <w:pStyle w:val="TableCell"/>
            </w:pPr>
            <w:r w:rsidRPr="001D1D60">
              <w:t>0.808</w:t>
            </w:r>
          </w:p>
        </w:tc>
        <w:tc>
          <w:tcPr>
            <w:tcW w:w="1015" w:type="dxa"/>
          </w:tcPr>
          <w:p w14:paraId="32141D9E" w14:textId="77777777" w:rsidR="000723EE" w:rsidRPr="001D1D60" w:rsidRDefault="00000000" w:rsidP="001D1D60">
            <w:pPr>
              <w:pStyle w:val="TableCell"/>
            </w:pPr>
            <w:r w:rsidRPr="001D1D60">
              <w:t>14.7</w:t>
            </w:r>
          </w:p>
        </w:tc>
        <w:tc>
          <w:tcPr>
            <w:tcW w:w="1209" w:type="dxa"/>
          </w:tcPr>
          <w:p w14:paraId="48C0F929" w14:textId="77777777" w:rsidR="000723EE" w:rsidRPr="001D1D60" w:rsidRDefault="00000000" w:rsidP="001D1D60">
            <w:pPr>
              <w:pStyle w:val="TableCell"/>
            </w:pPr>
            <w:r w:rsidRPr="001D1D60">
              <w:t>93.7</w:t>
            </w:r>
          </w:p>
        </w:tc>
      </w:tr>
      <w:tr w:rsidR="000723EE" w14:paraId="4D9CD8ED" w14:textId="77777777" w:rsidTr="001D1D60">
        <w:tc>
          <w:tcPr>
            <w:tcW w:w="2198" w:type="dxa"/>
          </w:tcPr>
          <w:p w14:paraId="2032EF72" w14:textId="77777777" w:rsidR="000723EE" w:rsidRPr="001D1D60" w:rsidRDefault="00000000" w:rsidP="001D1D60">
            <w:pPr>
              <w:pStyle w:val="TableCell"/>
            </w:pPr>
            <w:r w:rsidRPr="001D1D60">
              <w:t>Compression τ</w:t>
            </w:r>
          </w:p>
        </w:tc>
        <w:tc>
          <w:tcPr>
            <w:tcW w:w="2308" w:type="dxa"/>
          </w:tcPr>
          <w:p w14:paraId="5D18B657" w14:textId="77777777" w:rsidR="000723EE" w:rsidRPr="001D1D60" w:rsidRDefault="00000000" w:rsidP="001D1D60">
            <w:pPr>
              <w:pStyle w:val="TableCell"/>
            </w:pPr>
            <w:r w:rsidRPr="001D1D60">
              <w:t>τ=0.5</w:t>
            </w:r>
          </w:p>
        </w:tc>
        <w:tc>
          <w:tcPr>
            <w:tcW w:w="1015" w:type="dxa"/>
          </w:tcPr>
          <w:p w14:paraId="1817FDDA" w14:textId="77777777" w:rsidR="000723EE" w:rsidRPr="001D1D60" w:rsidRDefault="00000000" w:rsidP="001D1D60">
            <w:pPr>
              <w:pStyle w:val="TableCell"/>
            </w:pPr>
            <w:r w:rsidRPr="001D1D60">
              <w:t>0.285</w:t>
            </w:r>
          </w:p>
        </w:tc>
        <w:tc>
          <w:tcPr>
            <w:tcW w:w="1015" w:type="dxa"/>
          </w:tcPr>
          <w:p w14:paraId="6B724A4B" w14:textId="77777777" w:rsidR="000723EE" w:rsidRPr="001D1D60" w:rsidRDefault="00000000" w:rsidP="001D1D60">
            <w:pPr>
              <w:pStyle w:val="TableCell"/>
            </w:pPr>
            <w:r w:rsidRPr="001D1D60">
              <w:t>0.796</w:t>
            </w:r>
          </w:p>
        </w:tc>
        <w:tc>
          <w:tcPr>
            <w:tcW w:w="1015" w:type="dxa"/>
          </w:tcPr>
          <w:p w14:paraId="1A98FEA2" w14:textId="77777777" w:rsidR="000723EE" w:rsidRPr="001D1D60" w:rsidRDefault="00000000" w:rsidP="001D1D60">
            <w:pPr>
              <w:pStyle w:val="TableCell"/>
            </w:pPr>
            <w:r w:rsidRPr="001D1D60">
              <w:t>11.6</w:t>
            </w:r>
          </w:p>
        </w:tc>
        <w:tc>
          <w:tcPr>
            <w:tcW w:w="1209" w:type="dxa"/>
          </w:tcPr>
          <w:p w14:paraId="7A6D492A" w14:textId="77777777" w:rsidR="000723EE" w:rsidRPr="001D1D60" w:rsidRDefault="00000000" w:rsidP="001D1D60">
            <w:pPr>
              <w:pStyle w:val="TableCell"/>
            </w:pPr>
            <w:r w:rsidRPr="001D1D60">
              <w:t>103.3</w:t>
            </w:r>
          </w:p>
        </w:tc>
      </w:tr>
      <w:tr w:rsidR="000723EE" w14:paraId="5F0D0565" w14:textId="77777777" w:rsidTr="001D1D60">
        <w:tc>
          <w:tcPr>
            <w:tcW w:w="2198" w:type="dxa"/>
          </w:tcPr>
          <w:p w14:paraId="153AE1EE" w14:textId="77777777" w:rsidR="000723EE" w:rsidRPr="001D1D60" w:rsidRDefault="000723EE" w:rsidP="001D1D60">
            <w:pPr>
              <w:pStyle w:val="TableCell"/>
            </w:pPr>
          </w:p>
        </w:tc>
        <w:tc>
          <w:tcPr>
            <w:tcW w:w="2308" w:type="dxa"/>
          </w:tcPr>
          <w:p w14:paraId="0EFA152C" w14:textId="77777777" w:rsidR="000723EE" w:rsidRPr="001D1D60" w:rsidRDefault="00000000" w:rsidP="001D1D60">
            <w:pPr>
              <w:pStyle w:val="TableCell"/>
            </w:pPr>
            <w:r w:rsidRPr="001D1D60">
              <w:t>τ=0.6</w:t>
            </w:r>
          </w:p>
        </w:tc>
        <w:tc>
          <w:tcPr>
            <w:tcW w:w="1015" w:type="dxa"/>
          </w:tcPr>
          <w:p w14:paraId="2B0AE4D2" w14:textId="77777777" w:rsidR="000723EE" w:rsidRPr="001D1D60" w:rsidRDefault="00000000" w:rsidP="001D1D60">
            <w:pPr>
              <w:pStyle w:val="TableCell"/>
            </w:pPr>
            <w:r w:rsidRPr="001D1D60">
              <w:t>0.270</w:t>
            </w:r>
          </w:p>
        </w:tc>
        <w:tc>
          <w:tcPr>
            <w:tcW w:w="1015" w:type="dxa"/>
          </w:tcPr>
          <w:p w14:paraId="5BF909BB" w14:textId="77777777" w:rsidR="000723EE" w:rsidRPr="001D1D60" w:rsidRDefault="00000000" w:rsidP="001D1D60">
            <w:pPr>
              <w:pStyle w:val="TableCell"/>
            </w:pPr>
            <w:r w:rsidRPr="001D1D60">
              <w:t>0.811</w:t>
            </w:r>
          </w:p>
        </w:tc>
        <w:tc>
          <w:tcPr>
            <w:tcW w:w="1015" w:type="dxa"/>
          </w:tcPr>
          <w:p w14:paraId="7BF722AC" w14:textId="77777777" w:rsidR="000723EE" w:rsidRPr="001D1D60" w:rsidRDefault="00000000" w:rsidP="001D1D60">
            <w:pPr>
              <w:pStyle w:val="TableCell"/>
            </w:pPr>
            <w:r w:rsidRPr="001D1D60">
              <w:t>14.7</w:t>
            </w:r>
          </w:p>
        </w:tc>
        <w:tc>
          <w:tcPr>
            <w:tcW w:w="1209" w:type="dxa"/>
          </w:tcPr>
          <w:p w14:paraId="52FA1539" w14:textId="77777777" w:rsidR="000723EE" w:rsidRPr="001D1D60" w:rsidRDefault="00000000" w:rsidP="001D1D60">
            <w:pPr>
              <w:pStyle w:val="TableCell"/>
            </w:pPr>
            <w:r w:rsidRPr="001D1D60">
              <w:t>106.4</w:t>
            </w:r>
          </w:p>
        </w:tc>
      </w:tr>
      <w:tr w:rsidR="000723EE" w14:paraId="34DEF170" w14:textId="77777777" w:rsidTr="001D1D60">
        <w:tc>
          <w:tcPr>
            <w:tcW w:w="2198" w:type="dxa"/>
          </w:tcPr>
          <w:p w14:paraId="1194DDCB" w14:textId="77777777" w:rsidR="000723EE" w:rsidRPr="001D1D60" w:rsidRDefault="000723EE" w:rsidP="001D1D60">
            <w:pPr>
              <w:pStyle w:val="TableCell"/>
            </w:pPr>
          </w:p>
        </w:tc>
        <w:tc>
          <w:tcPr>
            <w:tcW w:w="2308" w:type="dxa"/>
          </w:tcPr>
          <w:p w14:paraId="170D7004" w14:textId="77777777" w:rsidR="000723EE" w:rsidRPr="001D1D60" w:rsidRDefault="00000000" w:rsidP="001D1D60">
            <w:pPr>
              <w:pStyle w:val="TableCell"/>
            </w:pPr>
            <w:r w:rsidRPr="001D1D60">
              <w:t>τ=0.7 (default)</w:t>
            </w:r>
          </w:p>
        </w:tc>
        <w:tc>
          <w:tcPr>
            <w:tcW w:w="1015" w:type="dxa"/>
          </w:tcPr>
          <w:p w14:paraId="798F16ED" w14:textId="77777777" w:rsidR="000723EE" w:rsidRPr="001D1D60" w:rsidRDefault="00000000" w:rsidP="001D1D60">
            <w:pPr>
              <w:pStyle w:val="TableCell"/>
            </w:pPr>
            <w:r w:rsidRPr="001D1D60">
              <w:t>0.242</w:t>
            </w:r>
          </w:p>
        </w:tc>
        <w:tc>
          <w:tcPr>
            <w:tcW w:w="1015" w:type="dxa"/>
          </w:tcPr>
          <w:p w14:paraId="016F7B43" w14:textId="77777777" w:rsidR="000723EE" w:rsidRPr="001D1D60" w:rsidRDefault="00000000" w:rsidP="001D1D60">
            <w:pPr>
              <w:pStyle w:val="TableCell"/>
            </w:pPr>
            <w:r w:rsidRPr="001D1D60">
              <w:t>0.807</w:t>
            </w:r>
          </w:p>
        </w:tc>
        <w:tc>
          <w:tcPr>
            <w:tcW w:w="1015" w:type="dxa"/>
          </w:tcPr>
          <w:p w14:paraId="2CD861E1" w14:textId="77777777" w:rsidR="000723EE" w:rsidRPr="001D1D60" w:rsidRDefault="00000000" w:rsidP="001D1D60">
            <w:pPr>
              <w:pStyle w:val="TableCell"/>
            </w:pPr>
            <w:r w:rsidRPr="001D1D60">
              <w:t>13.8</w:t>
            </w:r>
          </w:p>
        </w:tc>
        <w:tc>
          <w:tcPr>
            <w:tcW w:w="1209" w:type="dxa"/>
          </w:tcPr>
          <w:p w14:paraId="042FB27C" w14:textId="77777777" w:rsidR="000723EE" w:rsidRPr="001D1D60" w:rsidRDefault="00000000" w:rsidP="001D1D60">
            <w:pPr>
              <w:pStyle w:val="TableCell"/>
            </w:pPr>
            <w:r w:rsidRPr="001D1D60">
              <w:t>95.6</w:t>
            </w:r>
          </w:p>
        </w:tc>
      </w:tr>
      <w:tr w:rsidR="000723EE" w14:paraId="38FE8CB3" w14:textId="77777777" w:rsidTr="001D1D60">
        <w:tc>
          <w:tcPr>
            <w:tcW w:w="2198" w:type="dxa"/>
          </w:tcPr>
          <w:p w14:paraId="67E1223A" w14:textId="77777777" w:rsidR="000723EE" w:rsidRPr="001D1D60" w:rsidRDefault="000723EE" w:rsidP="001D1D60">
            <w:pPr>
              <w:pStyle w:val="TableCell"/>
            </w:pPr>
          </w:p>
        </w:tc>
        <w:tc>
          <w:tcPr>
            <w:tcW w:w="2308" w:type="dxa"/>
          </w:tcPr>
          <w:p w14:paraId="42EAE6AC" w14:textId="77777777" w:rsidR="000723EE" w:rsidRPr="001D1D60" w:rsidRDefault="00000000" w:rsidP="001D1D60">
            <w:pPr>
              <w:pStyle w:val="TableCell"/>
            </w:pPr>
            <w:r w:rsidRPr="001D1D60">
              <w:t>τ=0.8</w:t>
            </w:r>
          </w:p>
        </w:tc>
        <w:tc>
          <w:tcPr>
            <w:tcW w:w="1015" w:type="dxa"/>
          </w:tcPr>
          <w:p w14:paraId="48A01D51" w14:textId="77777777" w:rsidR="000723EE" w:rsidRPr="001D1D60" w:rsidRDefault="00000000" w:rsidP="001D1D60">
            <w:pPr>
              <w:pStyle w:val="TableCell"/>
            </w:pPr>
            <w:r w:rsidRPr="001D1D60">
              <w:t>0.263</w:t>
            </w:r>
          </w:p>
        </w:tc>
        <w:tc>
          <w:tcPr>
            <w:tcW w:w="1015" w:type="dxa"/>
          </w:tcPr>
          <w:p w14:paraId="4191752E" w14:textId="77777777" w:rsidR="000723EE" w:rsidRPr="001D1D60" w:rsidRDefault="00000000" w:rsidP="001D1D60">
            <w:pPr>
              <w:pStyle w:val="TableCell"/>
            </w:pPr>
            <w:r w:rsidRPr="001D1D60">
              <w:t>0.832</w:t>
            </w:r>
          </w:p>
        </w:tc>
        <w:tc>
          <w:tcPr>
            <w:tcW w:w="1015" w:type="dxa"/>
          </w:tcPr>
          <w:p w14:paraId="04494DDD" w14:textId="77777777" w:rsidR="000723EE" w:rsidRPr="001D1D60" w:rsidRDefault="00000000" w:rsidP="001D1D60">
            <w:pPr>
              <w:pStyle w:val="TableCell"/>
            </w:pPr>
            <w:r w:rsidRPr="001D1D60">
              <w:t>13.9</w:t>
            </w:r>
          </w:p>
        </w:tc>
        <w:tc>
          <w:tcPr>
            <w:tcW w:w="1209" w:type="dxa"/>
          </w:tcPr>
          <w:p w14:paraId="0B3CDD32" w14:textId="77777777" w:rsidR="000723EE" w:rsidRPr="001D1D60" w:rsidRDefault="00000000" w:rsidP="001D1D60">
            <w:pPr>
              <w:pStyle w:val="TableCell"/>
            </w:pPr>
            <w:r w:rsidRPr="001D1D60">
              <w:t>101.5</w:t>
            </w:r>
          </w:p>
        </w:tc>
      </w:tr>
    </w:tbl>
    <w:p w14:paraId="18687816"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 We therefore adopt τ = 0.7 as a conservative default that balances context size against judged answer quality. Because the sweep varies one factor at a time, it does not capture parameter interactions (for example beam width × depth); an exhaustive grid search is outside the scope of this work and is left to future work.</w:t>
      </w:r>
    </w:p>
    <w:p w14:paraId="7AD39B49" w14:textId="77777777" w:rsidR="00E71358" w:rsidRDefault="00000000">
      <w:pPr>
        <w:pStyle w:val="Image"/>
      </w:pPr>
      <w:r>
        <w:rPr>
          <w:noProof/>
        </w:rPr>
        <w:lastRenderedPageBreak/>
        <w:drawing>
          <wp:inline distT="0" distB="0" distL="0" distR="0" wp14:anchorId="4EB715CF" wp14:editId="60CC7852">
            <wp:extent cx="4846320" cy="260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600864"/>
                    </a:xfrm>
                    <a:prstGeom prst="rect">
                      <a:avLst/>
                    </a:prstGeom>
                  </pic:spPr>
                </pic:pic>
              </a:graphicData>
            </a:graphic>
          </wp:inline>
        </w:drawing>
      </w:r>
    </w:p>
    <w:p w14:paraId="22F941AC"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4F592A97" w14:textId="77777777" w:rsidR="00E71358" w:rsidRDefault="00000000">
      <w:pPr>
        <w:pStyle w:val="Head2"/>
      </w:pPr>
      <w:r>
        <w:t>Efficiency Analysis</w:t>
      </w:r>
    </w:p>
    <w:p w14:paraId="2AC3CB28"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Pareto-dominating every baseline.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w:t>
      </w:r>
    </w:p>
    <w:p w14:paraId="34559161"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0D5FF371" w14:textId="77777777" w:rsidTr="001D1D60">
        <w:tc>
          <w:tcPr>
            <w:tcW w:w="2738" w:type="dxa"/>
          </w:tcPr>
          <w:p w14:paraId="51B6F387" w14:textId="77777777" w:rsidR="00E71358" w:rsidRDefault="00000000">
            <w:pPr>
              <w:pStyle w:val="TableCell"/>
            </w:pPr>
            <w:r>
              <w:rPr>
                <w:b/>
              </w:rPr>
              <w:t>System</w:t>
            </w:r>
          </w:p>
        </w:tc>
        <w:tc>
          <w:tcPr>
            <w:tcW w:w="1278" w:type="dxa"/>
          </w:tcPr>
          <w:p w14:paraId="72A97235" w14:textId="77777777" w:rsidR="00E71358" w:rsidRDefault="00000000">
            <w:pPr>
              <w:pStyle w:val="TableCell"/>
            </w:pPr>
            <w:r>
              <w:rPr>
                <w:b/>
              </w:rPr>
              <w:t>ROUGE-L</w:t>
            </w:r>
          </w:p>
        </w:tc>
        <w:tc>
          <w:tcPr>
            <w:tcW w:w="2373" w:type="dxa"/>
          </w:tcPr>
          <w:p w14:paraId="698F583B" w14:textId="77777777" w:rsidR="00E71358" w:rsidRDefault="00000000">
            <w:pPr>
              <w:pStyle w:val="TableCell"/>
            </w:pPr>
            <w:r>
              <w:rPr>
                <w:b/>
              </w:rPr>
              <w:t>Avg Ctx (tok)</w:t>
            </w:r>
          </w:p>
        </w:tc>
        <w:tc>
          <w:tcPr>
            <w:tcW w:w="2373" w:type="dxa"/>
          </w:tcPr>
          <w:p w14:paraId="3B38CEBD" w14:textId="77777777" w:rsidR="00E71358" w:rsidRDefault="00000000">
            <w:pPr>
              <w:pStyle w:val="TableCell"/>
            </w:pPr>
            <w:r>
              <w:rPr>
                <w:b/>
              </w:rPr>
              <w:t>Latency (ms)†</w:t>
            </w:r>
          </w:p>
        </w:tc>
      </w:tr>
      <w:tr w:rsidR="00E71358" w14:paraId="1BC9CBAE" w14:textId="77777777" w:rsidTr="001D1D60">
        <w:tc>
          <w:tcPr>
            <w:tcW w:w="2738" w:type="dxa"/>
          </w:tcPr>
          <w:p w14:paraId="350AF42B" w14:textId="77777777" w:rsidR="00E71358" w:rsidRDefault="00000000">
            <w:pPr>
              <w:pStyle w:val="TableCell"/>
            </w:pPr>
            <w:r>
              <w:t>BM25</w:t>
            </w:r>
          </w:p>
        </w:tc>
        <w:tc>
          <w:tcPr>
            <w:tcW w:w="1278" w:type="dxa"/>
          </w:tcPr>
          <w:p w14:paraId="0045DF5B" w14:textId="77777777" w:rsidR="00E71358" w:rsidRDefault="00000000">
            <w:pPr>
              <w:pStyle w:val="TableCell"/>
            </w:pPr>
            <w:r>
              <w:t>0.324</w:t>
            </w:r>
          </w:p>
        </w:tc>
        <w:tc>
          <w:tcPr>
            <w:tcW w:w="2373" w:type="dxa"/>
          </w:tcPr>
          <w:p w14:paraId="13964F59" w14:textId="77777777" w:rsidR="00E71358" w:rsidRDefault="00000000">
            <w:pPr>
              <w:pStyle w:val="TableCell"/>
            </w:pPr>
            <w:r>
              <w:t>104.8</w:t>
            </w:r>
          </w:p>
        </w:tc>
        <w:tc>
          <w:tcPr>
            <w:tcW w:w="2373" w:type="dxa"/>
          </w:tcPr>
          <w:p w14:paraId="086EC009" w14:textId="77777777" w:rsidR="00E71358" w:rsidRDefault="00000000">
            <w:pPr>
              <w:pStyle w:val="TableCell"/>
            </w:pPr>
            <w:r>
              <w:t>3.83</w:t>
            </w:r>
          </w:p>
        </w:tc>
      </w:tr>
      <w:tr w:rsidR="00E71358" w14:paraId="4B7EA08A" w14:textId="77777777" w:rsidTr="001D1D60">
        <w:tc>
          <w:tcPr>
            <w:tcW w:w="2738" w:type="dxa"/>
          </w:tcPr>
          <w:p w14:paraId="279796E7" w14:textId="77777777" w:rsidR="00E71358" w:rsidRDefault="00000000">
            <w:pPr>
              <w:pStyle w:val="TableCell"/>
            </w:pPr>
            <w:r>
              <w:t>Dense Retrieval</w:t>
            </w:r>
          </w:p>
        </w:tc>
        <w:tc>
          <w:tcPr>
            <w:tcW w:w="1278" w:type="dxa"/>
          </w:tcPr>
          <w:p w14:paraId="7D84ECE9" w14:textId="77777777" w:rsidR="00E71358" w:rsidRDefault="00000000">
            <w:pPr>
              <w:pStyle w:val="TableCell"/>
            </w:pPr>
            <w:r>
              <w:t>0.290</w:t>
            </w:r>
          </w:p>
        </w:tc>
        <w:tc>
          <w:tcPr>
            <w:tcW w:w="2373" w:type="dxa"/>
          </w:tcPr>
          <w:p w14:paraId="6F81B468" w14:textId="77777777" w:rsidR="00E71358" w:rsidRDefault="00000000">
            <w:pPr>
              <w:pStyle w:val="TableCell"/>
            </w:pPr>
            <w:r>
              <w:t>103.5</w:t>
            </w:r>
          </w:p>
        </w:tc>
        <w:tc>
          <w:tcPr>
            <w:tcW w:w="2373" w:type="dxa"/>
          </w:tcPr>
          <w:p w14:paraId="5DF2ED18" w14:textId="77777777" w:rsidR="00E71358" w:rsidRDefault="00000000">
            <w:pPr>
              <w:pStyle w:val="TableCell"/>
            </w:pPr>
            <w:r>
              <w:t>2.11</w:t>
            </w:r>
          </w:p>
        </w:tc>
      </w:tr>
      <w:tr w:rsidR="00E71358" w14:paraId="0A0B5A33" w14:textId="77777777" w:rsidTr="001D1D60">
        <w:tc>
          <w:tcPr>
            <w:tcW w:w="2738" w:type="dxa"/>
          </w:tcPr>
          <w:p w14:paraId="53E19A69" w14:textId="77777777" w:rsidR="00E71358" w:rsidRDefault="00000000">
            <w:pPr>
              <w:pStyle w:val="TableCell"/>
            </w:pPr>
            <w:r>
              <w:t>FlatRAG</w:t>
            </w:r>
          </w:p>
        </w:tc>
        <w:tc>
          <w:tcPr>
            <w:tcW w:w="1278" w:type="dxa"/>
          </w:tcPr>
          <w:p w14:paraId="10ED848A" w14:textId="77777777" w:rsidR="00E71358" w:rsidRDefault="00000000">
            <w:pPr>
              <w:pStyle w:val="TableCell"/>
            </w:pPr>
            <w:r>
              <w:t>0.248</w:t>
            </w:r>
          </w:p>
        </w:tc>
        <w:tc>
          <w:tcPr>
            <w:tcW w:w="2373" w:type="dxa"/>
          </w:tcPr>
          <w:p w14:paraId="0302662C" w14:textId="77777777" w:rsidR="00E71358" w:rsidRDefault="00000000">
            <w:pPr>
              <w:pStyle w:val="TableCell"/>
            </w:pPr>
            <w:r>
              <w:t>0.0‡</w:t>
            </w:r>
          </w:p>
        </w:tc>
        <w:tc>
          <w:tcPr>
            <w:tcW w:w="2373" w:type="dxa"/>
          </w:tcPr>
          <w:p w14:paraId="0E1656C4" w14:textId="77777777" w:rsidR="00E71358" w:rsidRDefault="00000000">
            <w:pPr>
              <w:pStyle w:val="TableCell"/>
            </w:pPr>
            <w:r>
              <w:t>2.04</w:t>
            </w:r>
          </w:p>
        </w:tc>
      </w:tr>
      <w:tr w:rsidR="00E71358" w14:paraId="493D4F61" w14:textId="77777777" w:rsidTr="001D1D60">
        <w:tc>
          <w:tcPr>
            <w:tcW w:w="2738" w:type="dxa"/>
          </w:tcPr>
          <w:p w14:paraId="70901B75" w14:textId="77777777" w:rsidR="00E71358" w:rsidRDefault="00000000">
            <w:pPr>
              <w:pStyle w:val="TableCell"/>
            </w:pPr>
            <w:r>
              <w:t>RAPTOR</w:t>
            </w:r>
          </w:p>
        </w:tc>
        <w:tc>
          <w:tcPr>
            <w:tcW w:w="1278" w:type="dxa"/>
          </w:tcPr>
          <w:p w14:paraId="637A5BE6" w14:textId="77777777" w:rsidR="00E71358" w:rsidRDefault="00000000">
            <w:pPr>
              <w:pStyle w:val="TableCell"/>
            </w:pPr>
            <w:r>
              <w:t>0.194</w:t>
            </w:r>
          </w:p>
        </w:tc>
        <w:tc>
          <w:tcPr>
            <w:tcW w:w="2373" w:type="dxa"/>
          </w:tcPr>
          <w:p w14:paraId="68248542" w14:textId="77777777" w:rsidR="00E71358" w:rsidRDefault="00000000">
            <w:pPr>
              <w:pStyle w:val="TableCell"/>
            </w:pPr>
            <w:r>
              <w:t>218.7</w:t>
            </w:r>
          </w:p>
        </w:tc>
        <w:tc>
          <w:tcPr>
            <w:tcW w:w="2373" w:type="dxa"/>
          </w:tcPr>
          <w:p w14:paraId="5C1914BC" w14:textId="77777777" w:rsidR="00E71358" w:rsidRDefault="00000000">
            <w:pPr>
              <w:pStyle w:val="TableCell"/>
            </w:pPr>
            <w:r>
              <w:t>7.87</w:t>
            </w:r>
          </w:p>
        </w:tc>
      </w:tr>
      <w:tr w:rsidR="00E71358" w14:paraId="404B96DC" w14:textId="77777777" w:rsidTr="001D1D60">
        <w:tc>
          <w:tcPr>
            <w:tcW w:w="2738" w:type="dxa"/>
          </w:tcPr>
          <w:p w14:paraId="501B2955" w14:textId="77777777" w:rsidR="00E71358" w:rsidRDefault="00000000">
            <w:pPr>
              <w:pStyle w:val="TableCell"/>
            </w:pPr>
            <w:r>
              <w:t>PageTree-RAG (DFS)</w:t>
            </w:r>
          </w:p>
        </w:tc>
        <w:tc>
          <w:tcPr>
            <w:tcW w:w="1278" w:type="dxa"/>
          </w:tcPr>
          <w:p w14:paraId="3D0D8DB4" w14:textId="77777777" w:rsidR="00E71358" w:rsidRDefault="00000000">
            <w:pPr>
              <w:pStyle w:val="TableCell"/>
            </w:pPr>
            <w:r>
              <w:t>0.451</w:t>
            </w:r>
          </w:p>
        </w:tc>
        <w:tc>
          <w:tcPr>
            <w:tcW w:w="2373" w:type="dxa"/>
          </w:tcPr>
          <w:p w14:paraId="4C01F47A" w14:textId="77777777" w:rsidR="00E71358" w:rsidRDefault="00000000">
            <w:pPr>
              <w:pStyle w:val="TableCell"/>
            </w:pPr>
            <w:r>
              <w:t>65.5</w:t>
            </w:r>
          </w:p>
        </w:tc>
        <w:tc>
          <w:tcPr>
            <w:tcW w:w="2373" w:type="dxa"/>
          </w:tcPr>
          <w:p w14:paraId="020CCE1B" w14:textId="77777777" w:rsidR="00E71358" w:rsidRDefault="00000000">
            <w:pPr>
              <w:pStyle w:val="TableCell"/>
            </w:pPr>
            <w:r>
              <w:t>1.22</w:t>
            </w:r>
          </w:p>
        </w:tc>
      </w:tr>
      <w:tr w:rsidR="00E71358" w14:paraId="4A7C70DF" w14:textId="77777777" w:rsidTr="001D1D60">
        <w:tc>
          <w:tcPr>
            <w:tcW w:w="2738" w:type="dxa"/>
          </w:tcPr>
          <w:p w14:paraId="2EE7407B" w14:textId="77777777" w:rsidR="00E71358" w:rsidRDefault="00000000">
            <w:pPr>
              <w:pStyle w:val="TableCell"/>
            </w:pPr>
            <w:r>
              <w:t>PageTree-RAG (Beam)</w:t>
            </w:r>
          </w:p>
        </w:tc>
        <w:tc>
          <w:tcPr>
            <w:tcW w:w="1278" w:type="dxa"/>
          </w:tcPr>
          <w:p w14:paraId="78A16EE5" w14:textId="77777777" w:rsidR="00E71358" w:rsidRDefault="00000000">
            <w:pPr>
              <w:pStyle w:val="TableCell"/>
            </w:pPr>
            <w:r>
              <w:t>0.428</w:t>
            </w:r>
          </w:p>
        </w:tc>
        <w:tc>
          <w:tcPr>
            <w:tcW w:w="2373" w:type="dxa"/>
          </w:tcPr>
          <w:p w14:paraId="64283A94" w14:textId="77777777" w:rsidR="00E71358" w:rsidRDefault="00000000">
            <w:pPr>
              <w:pStyle w:val="TableCell"/>
            </w:pPr>
            <w:r>
              <w:t>85.9</w:t>
            </w:r>
          </w:p>
        </w:tc>
        <w:tc>
          <w:tcPr>
            <w:tcW w:w="2373" w:type="dxa"/>
          </w:tcPr>
          <w:p w14:paraId="765C357A" w14:textId="77777777" w:rsidR="00E71358" w:rsidRDefault="00000000">
            <w:pPr>
              <w:pStyle w:val="TableCell"/>
            </w:pPr>
            <w:r>
              <w:t>1.04</w:t>
            </w:r>
          </w:p>
        </w:tc>
      </w:tr>
    </w:tbl>
    <w:p w14:paraId="2302F5E7" w14:textId="77777777" w:rsidR="00E71358" w:rsidRDefault="00000000">
      <w:pPr>
        <w:pStyle w:val="Image"/>
      </w:pPr>
      <w:r>
        <w:rPr>
          <w:noProof/>
        </w:rPr>
        <w:lastRenderedPageBreak/>
        <w:drawing>
          <wp:inline distT="0" distB="0" distL="0" distR="0" wp14:anchorId="1F30BEA1" wp14:editId="2C0DDBFD">
            <wp:extent cx="4846320" cy="27737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2773704"/>
                    </a:xfrm>
                    <a:prstGeom prst="rect">
                      <a:avLst/>
                    </a:prstGeom>
                  </pic:spPr>
                </pic:pic>
              </a:graphicData>
            </a:graphic>
          </wp:inline>
        </w:drawing>
      </w:r>
    </w:p>
    <w:p w14:paraId="43A05F0F" w14:textId="77777777" w:rsidR="00E71358" w:rsidRDefault="00000000">
      <w:pPr>
        <w:pStyle w:val="FigureCaption"/>
      </w:pPr>
      <w:r>
        <w:t>Figure 7: Latency versus LLM-Judge (fair generative protocol, n = 100). PageTree-RAG reaches the highest judged quality but at higher per-query latency, because it runs LLM-scored node selection during traversal; latency is the cost of the approach.</w:t>
      </w:r>
    </w:p>
    <w:p w14:paraId="7A6B8881" w14:textId="77777777" w:rsidR="00E71358" w:rsidRDefault="00000000">
      <w:pPr>
        <w:pStyle w:val="Image"/>
      </w:pPr>
      <w:r>
        <w:rPr>
          <w:noProof/>
        </w:rPr>
        <w:drawing>
          <wp:inline distT="0" distB="0" distL="0" distR="0" wp14:anchorId="2ABD46EA" wp14:editId="3A5635DB">
            <wp:extent cx="4846320" cy="30569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3056910"/>
                    </a:xfrm>
                    <a:prstGeom prst="rect">
                      <a:avLst/>
                    </a:prstGeom>
                  </pic:spPr>
                </pic:pic>
              </a:graphicData>
            </a:graphic>
          </wp:inline>
        </w:drawing>
      </w:r>
    </w:p>
    <w:p w14:paraId="0A60B6B3" w14:textId="77777777" w:rsidR="00E71358" w:rsidRDefault="00000000">
      <w:pPr>
        <w:pStyle w:val="FigureCaption"/>
        <w:rPr>
          <w:lang w:eastAsia="ko-KR"/>
        </w:rPr>
      </w:pPr>
      <w:r>
        <w:t>Figure 8: LLM-Judge versus context size (fair generative protocol, n = 100). PageTree-RAG sits on the Pareto frontier—highest judged quality at an order of magnitude fewer context tokens; FlatRAG uses no retrieval context by construction.</w:t>
      </w:r>
      <w:r w:rsidR="00604E52">
        <w:rPr>
          <w:lang w:eastAsia="ko-KR"/>
        </w:rPr>
        <w:br/>
      </w:r>
      <w:r w:rsidR="00604E52">
        <w:rPr>
          <w:lang w:eastAsia="ko-KR"/>
        </w:rPr>
        <w:lastRenderedPageBreak/>
        <w:br/>
      </w:r>
    </w:p>
    <w:p w14:paraId="3B4DB1D7" w14:textId="77777777" w:rsidR="00E71358" w:rsidRDefault="00000000">
      <w:pPr>
        <w:pStyle w:val="Head2"/>
      </w:pPr>
      <w:r>
        <w:t>Fair Generator-Controlled Results</w:t>
      </w:r>
    </w:p>
    <w:p w14:paraId="2EAC6384"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(0.405) and BERTScore (0.440), and the differences among the remaining systems are small, and at n = 100 most pairwise ROUGE-L differences remain modest (FlatRAG's lead over PageTree-RAG (Beam) is the main significant exception, p = 0.009). On the LLM-Judge metric, however, PageTree-RAG (Beam) is the single best system (0.823), and it reaches this while feeding the generator only 16 context tokens on average-an order of magnitude fewer than BM25 and Dense Retrieval (111-113) or RAPTOR (222)-thanks to contextual compression over a compact subtree. PageTree-RAG (DFS) uses the fewest tokens (8) at a small quality cost. The clear trade-off is latency: PageTree-RAG performs LLM-scored node selection during traversal, so it is several times slower per query (about 145 s for Beam and 159 s for DFS on our local 8B setup) than the single-call baselines (12-31 s). We read Table 8 as showing that PageTree-RAG buys judged answer quality and token economy at the price of latency, rather than dominating on every axis.</w:t>
      </w:r>
    </w:p>
    <w:p w14:paraId="267293B3"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56D36C49" w14:textId="77777777" w:rsidTr="001D1D60">
        <w:tc>
          <w:tcPr>
            <w:tcW w:w="2266" w:type="dxa"/>
          </w:tcPr>
          <w:p w14:paraId="1498FE37" w14:textId="77777777" w:rsidR="00E71358" w:rsidRDefault="00000000">
            <w:pPr>
              <w:pStyle w:val="TableCell"/>
            </w:pPr>
            <w:r>
              <w:rPr>
                <w:b/>
              </w:rPr>
              <w:t>System</w:t>
            </w:r>
          </w:p>
        </w:tc>
        <w:tc>
          <w:tcPr>
            <w:tcW w:w="1057" w:type="dxa"/>
          </w:tcPr>
          <w:p w14:paraId="4C5D42B2" w14:textId="77777777" w:rsidR="00E71358" w:rsidRDefault="00000000">
            <w:pPr>
              <w:pStyle w:val="TableCell"/>
            </w:pPr>
            <w:r>
              <w:rPr>
                <w:b/>
              </w:rPr>
              <w:t>Ctx Tok</w:t>
            </w:r>
          </w:p>
        </w:tc>
        <w:tc>
          <w:tcPr>
            <w:tcW w:w="1057" w:type="dxa"/>
          </w:tcPr>
          <w:p w14:paraId="30D481C7" w14:textId="77777777" w:rsidR="00E71358" w:rsidRDefault="00000000">
            <w:pPr>
              <w:pStyle w:val="TableCell"/>
            </w:pPr>
            <w:r>
              <w:rPr>
                <w:b/>
              </w:rPr>
              <w:t>ROUGE-L</w:t>
            </w:r>
          </w:p>
        </w:tc>
        <w:tc>
          <w:tcPr>
            <w:tcW w:w="1359" w:type="dxa"/>
          </w:tcPr>
          <w:p w14:paraId="63838456" w14:textId="77777777" w:rsidR="00E71358" w:rsidRDefault="00000000">
            <w:pPr>
              <w:pStyle w:val="TableCell"/>
            </w:pPr>
            <w:r>
              <w:rPr>
                <w:b/>
              </w:rPr>
              <w:t>BERTScore</w:t>
            </w:r>
          </w:p>
        </w:tc>
        <w:tc>
          <w:tcPr>
            <w:tcW w:w="1359" w:type="dxa"/>
          </w:tcPr>
          <w:p w14:paraId="4778B74D" w14:textId="77777777" w:rsidR="00E71358" w:rsidRDefault="00000000">
            <w:pPr>
              <w:pStyle w:val="TableCell"/>
            </w:pPr>
            <w:r>
              <w:rPr>
                <w:b/>
              </w:rPr>
              <w:t>LLM-Judge</w:t>
            </w:r>
          </w:p>
        </w:tc>
        <w:tc>
          <w:tcPr>
            <w:tcW w:w="1661" w:type="dxa"/>
          </w:tcPr>
          <w:p w14:paraId="7D1CD990" w14:textId="77777777" w:rsidR="00E71358" w:rsidRDefault="00000000">
            <w:pPr>
              <w:pStyle w:val="TableCell"/>
            </w:pPr>
            <w:r>
              <w:rPr>
                <w:b/>
              </w:rPr>
              <w:t>Latency (s)</w:t>
            </w:r>
          </w:p>
        </w:tc>
      </w:tr>
      <w:tr w:rsidR="00E71358" w14:paraId="761B8F63" w14:textId="77777777" w:rsidTr="001D1D60">
        <w:tc>
          <w:tcPr>
            <w:tcW w:w="2266" w:type="dxa"/>
          </w:tcPr>
          <w:p w14:paraId="07EE19D8" w14:textId="77777777" w:rsidR="00E71358" w:rsidRDefault="00000000">
            <w:pPr>
              <w:pStyle w:val="TableCell"/>
            </w:pPr>
            <w:r>
              <w:t>BM25</w:t>
            </w:r>
          </w:p>
        </w:tc>
        <w:tc>
          <w:tcPr>
            <w:tcW w:w="1057" w:type="dxa"/>
          </w:tcPr>
          <w:p w14:paraId="54622778" w14:textId="77777777" w:rsidR="00E71358" w:rsidRDefault="00000000">
            <w:pPr>
              <w:pStyle w:val="TableCell"/>
            </w:pPr>
            <w:r>
              <w:t>113</w:t>
            </w:r>
          </w:p>
        </w:tc>
        <w:tc>
          <w:tcPr>
            <w:tcW w:w="1057" w:type="dxa"/>
            <w:shd w:val="clear" w:color="auto" w:fill="FFF2CC"/>
          </w:tcPr>
          <w:p w14:paraId="549102AE" w14:textId="77777777" w:rsidR="00E71358" w:rsidRDefault="00000000">
            <w:pPr>
              <w:pStyle w:val="TableCell"/>
            </w:pPr>
            <w:r>
              <w:t>0.372</w:t>
            </w:r>
          </w:p>
        </w:tc>
        <w:tc>
          <w:tcPr>
            <w:tcW w:w="1359" w:type="dxa"/>
            <w:shd w:val="clear" w:color="auto" w:fill="FFF2CC"/>
          </w:tcPr>
          <w:p w14:paraId="5A20B01D" w14:textId="77777777" w:rsidR="00E71358" w:rsidRDefault="00000000">
            <w:pPr>
              <w:pStyle w:val="TableCell"/>
            </w:pPr>
            <w:r>
              <w:t>0.395</w:t>
            </w:r>
          </w:p>
        </w:tc>
        <w:tc>
          <w:tcPr>
            <w:tcW w:w="1359" w:type="dxa"/>
          </w:tcPr>
          <w:p w14:paraId="33113FBF" w14:textId="77777777" w:rsidR="00E71358" w:rsidRDefault="00000000">
            <w:pPr>
              <w:pStyle w:val="TableCell"/>
            </w:pPr>
            <w:r>
              <w:t>0.781</w:t>
            </w:r>
          </w:p>
        </w:tc>
        <w:tc>
          <w:tcPr>
            <w:tcW w:w="1661" w:type="dxa"/>
          </w:tcPr>
          <w:p w14:paraId="37C75BDA" w14:textId="77777777" w:rsidR="00E71358" w:rsidRDefault="00000000">
            <w:pPr>
              <w:pStyle w:val="TableCell"/>
            </w:pPr>
            <w:r>
              <w:t>12.4</w:t>
            </w:r>
          </w:p>
        </w:tc>
      </w:tr>
      <w:tr w:rsidR="00E71358" w14:paraId="549637E9" w14:textId="77777777" w:rsidTr="001D1D60">
        <w:tc>
          <w:tcPr>
            <w:tcW w:w="2266" w:type="dxa"/>
          </w:tcPr>
          <w:p w14:paraId="1A58B6F6" w14:textId="77777777" w:rsidR="00E71358" w:rsidRDefault="00000000">
            <w:pPr>
              <w:pStyle w:val="TableCell"/>
            </w:pPr>
            <w:r>
              <w:t>Dense Retrieval</w:t>
            </w:r>
          </w:p>
        </w:tc>
        <w:tc>
          <w:tcPr>
            <w:tcW w:w="1057" w:type="dxa"/>
          </w:tcPr>
          <w:p w14:paraId="586FC7B8" w14:textId="77777777" w:rsidR="00E71358" w:rsidRDefault="00000000">
            <w:pPr>
              <w:pStyle w:val="TableCell"/>
            </w:pPr>
            <w:r>
              <w:t>111</w:t>
            </w:r>
          </w:p>
        </w:tc>
        <w:tc>
          <w:tcPr>
            <w:tcW w:w="1057" w:type="dxa"/>
          </w:tcPr>
          <w:p w14:paraId="534DBB34" w14:textId="77777777" w:rsidR="00E71358" w:rsidRDefault="00000000">
            <w:pPr>
              <w:pStyle w:val="TableCell"/>
            </w:pPr>
            <w:r>
              <w:t>0.323</w:t>
            </w:r>
          </w:p>
        </w:tc>
        <w:tc>
          <w:tcPr>
            <w:tcW w:w="1359" w:type="dxa"/>
          </w:tcPr>
          <w:p w14:paraId="6813A02A" w14:textId="77777777" w:rsidR="00E71358" w:rsidRDefault="00000000">
            <w:pPr>
              <w:pStyle w:val="TableCell"/>
            </w:pPr>
            <w:r>
              <w:t>0.348</w:t>
            </w:r>
          </w:p>
        </w:tc>
        <w:tc>
          <w:tcPr>
            <w:tcW w:w="1359" w:type="dxa"/>
          </w:tcPr>
          <w:p w14:paraId="53F46923" w14:textId="77777777" w:rsidR="00E71358" w:rsidRDefault="00000000">
            <w:pPr>
              <w:pStyle w:val="TableCell"/>
            </w:pPr>
            <w:r>
              <w:t>0.785</w:t>
            </w:r>
          </w:p>
        </w:tc>
        <w:tc>
          <w:tcPr>
            <w:tcW w:w="1661" w:type="dxa"/>
          </w:tcPr>
          <w:p w14:paraId="6272438C" w14:textId="77777777" w:rsidR="00E71358" w:rsidRDefault="00000000">
            <w:pPr>
              <w:pStyle w:val="TableCell"/>
            </w:pPr>
            <w:r>
              <w:t>25.6</w:t>
            </w:r>
          </w:p>
        </w:tc>
      </w:tr>
      <w:tr w:rsidR="00E71358" w14:paraId="74856AC1" w14:textId="77777777" w:rsidTr="001D1D60">
        <w:tc>
          <w:tcPr>
            <w:tcW w:w="2266" w:type="dxa"/>
          </w:tcPr>
          <w:p w14:paraId="21EBCE9F" w14:textId="77777777" w:rsidR="00E71358" w:rsidRDefault="00000000">
            <w:pPr>
              <w:pStyle w:val="TableCell"/>
            </w:pPr>
            <w:r>
              <w:t>FlatRAG</w:t>
            </w:r>
          </w:p>
        </w:tc>
        <w:tc>
          <w:tcPr>
            <w:tcW w:w="1057" w:type="dxa"/>
          </w:tcPr>
          <w:p w14:paraId="6E626F98" w14:textId="77777777" w:rsidR="00E71358" w:rsidRDefault="00000000">
            <w:pPr>
              <w:pStyle w:val="TableCell"/>
            </w:pPr>
            <w:r>
              <w:t>0‡</w:t>
            </w:r>
          </w:p>
        </w:tc>
        <w:tc>
          <w:tcPr>
            <w:tcW w:w="1057" w:type="dxa"/>
            <w:shd w:val="clear" w:color="auto" w:fill="C6EFCE"/>
          </w:tcPr>
          <w:p w14:paraId="515FFF25" w14:textId="77777777" w:rsidR="00E71358" w:rsidRDefault="00000000">
            <w:pPr>
              <w:pStyle w:val="TableCell"/>
            </w:pPr>
            <w:r>
              <w:rPr>
                <w:b/>
              </w:rPr>
              <w:t>0.405</w:t>
            </w:r>
          </w:p>
        </w:tc>
        <w:tc>
          <w:tcPr>
            <w:tcW w:w="1359" w:type="dxa"/>
            <w:shd w:val="clear" w:color="auto" w:fill="C6EFCE"/>
          </w:tcPr>
          <w:p w14:paraId="6ACC220E" w14:textId="77777777" w:rsidR="00E71358" w:rsidRDefault="00000000">
            <w:pPr>
              <w:pStyle w:val="TableCell"/>
            </w:pPr>
            <w:r>
              <w:rPr>
                <w:b/>
              </w:rPr>
              <w:t>0.440</w:t>
            </w:r>
          </w:p>
        </w:tc>
        <w:tc>
          <w:tcPr>
            <w:tcW w:w="1359" w:type="dxa"/>
          </w:tcPr>
          <w:p w14:paraId="34435757" w14:textId="77777777" w:rsidR="00E71358" w:rsidRDefault="00000000">
            <w:pPr>
              <w:pStyle w:val="TableCell"/>
            </w:pPr>
            <w:r>
              <w:t>0.786</w:t>
            </w:r>
          </w:p>
        </w:tc>
        <w:tc>
          <w:tcPr>
            <w:tcW w:w="1661" w:type="dxa"/>
          </w:tcPr>
          <w:p w14:paraId="167A7FCC" w14:textId="77777777" w:rsidR="00E71358" w:rsidRDefault="00000000">
            <w:pPr>
              <w:pStyle w:val="TableCell"/>
            </w:pPr>
            <w:r>
              <w:t>30.7</w:t>
            </w:r>
          </w:p>
        </w:tc>
      </w:tr>
      <w:tr w:rsidR="00E71358" w14:paraId="1C9B4F48" w14:textId="77777777" w:rsidTr="001D1D60">
        <w:tc>
          <w:tcPr>
            <w:tcW w:w="2266" w:type="dxa"/>
          </w:tcPr>
          <w:p w14:paraId="3D5D706A" w14:textId="77777777" w:rsidR="00E71358" w:rsidRDefault="00000000">
            <w:pPr>
              <w:pStyle w:val="TableCell"/>
            </w:pPr>
            <w:r>
              <w:t>RAPTOR</w:t>
            </w:r>
          </w:p>
        </w:tc>
        <w:tc>
          <w:tcPr>
            <w:tcW w:w="1057" w:type="dxa"/>
          </w:tcPr>
          <w:p w14:paraId="44AE678D" w14:textId="77777777" w:rsidR="00E71358" w:rsidRDefault="00000000">
            <w:pPr>
              <w:pStyle w:val="TableCell"/>
            </w:pPr>
            <w:r>
              <w:t>222</w:t>
            </w:r>
          </w:p>
        </w:tc>
        <w:tc>
          <w:tcPr>
            <w:tcW w:w="1057" w:type="dxa"/>
          </w:tcPr>
          <w:p w14:paraId="71C76C47" w14:textId="77777777" w:rsidR="00E71358" w:rsidRDefault="00000000">
            <w:pPr>
              <w:pStyle w:val="TableCell"/>
            </w:pPr>
            <w:r>
              <w:t>0.283</w:t>
            </w:r>
          </w:p>
        </w:tc>
        <w:tc>
          <w:tcPr>
            <w:tcW w:w="1359" w:type="dxa"/>
          </w:tcPr>
          <w:p w14:paraId="0A91DAC1" w14:textId="77777777" w:rsidR="00E71358" w:rsidRDefault="00000000">
            <w:pPr>
              <w:pStyle w:val="TableCell"/>
            </w:pPr>
            <w:r>
              <w:t>0.315</w:t>
            </w:r>
          </w:p>
        </w:tc>
        <w:tc>
          <w:tcPr>
            <w:tcW w:w="1359" w:type="dxa"/>
          </w:tcPr>
          <w:p w14:paraId="1881D470" w14:textId="77777777" w:rsidR="00E71358" w:rsidRDefault="00000000">
            <w:pPr>
              <w:pStyle w:val="TableCell"/>
            </w:pPr>
            <w:r>
              <w:t>0.774</w:t>
            </w:r>
          </w:p>
        </w:tc>
        <w:tc>
          <w:tcPr>
            <w:tcW w:w="1661" w:type="dxa"/>
          </w:tcPr>
          <w:p w14:paraId="47BF9A9D" w14:textId="77777777" w:rsidR="00E71358" w:rsidRDefault="00000000">
            <w:pPr>
              <w:pStyle w:val="TableCell"/>
            </w:pPr>
            <w:r>
              <w:t>25.2</w:t>
            </w:r>
          </w:p>
        </w:tc>
      </w:tr>
      <w:tr w:rsidR="00E71358" w14:paraId="4C97175D" w14:textId="77777777" w:rsidTr="001D1D60">
        <w:tc>
          <w:tcPr>
            <w:tcW w:w="2266" w:type="dxa"/>
          </w:tcPr>
          <w:p w14:paraId="0D3D3342" w14:textId="77777777" w:rsidR="00E71358" w:rsidRDefault="00000000">
            <w:pPr>
              <w:pStyle w:val="TableCell"/>
            </w:pPr>
            <w:r>
              <w:t>PageTree-RAG (DFS)</w:t>
            </w:r>
          </w:p>
        </w:tc>
        <w:tc>
          <w:tcPr>
            <w:tcW w:w="1057" w:type="dxa"/>
          </w:tcPr>
          <w:p w14:paraId="7FE423FE" w14:textId="77777777" w:rsidR="00E71358" w:rsidRDefault="00000000">
            <w:pPr>
              <w:pStyle w:val="TableCell"/>
            </w:pPr>
            <w:r>
              <w:rPr>
                <w:b/>
              </w:rPr>
              <w:t>8</w:t>
            </w:r>
          </w:p>
        </w:tc>
        <w:tc>
          <w:tcPr>
            <w:tcW w:w="1057" w:type="dxa"/>
          </w:tcPr>
          <w:p w14:paraId="6E45D03D" w14:textId="77777777" w:rsidR="00E71358" w:rsidRDefault="00000000">
            <w:pPr>
              <w:pStyle w:val="TableCell"/>
            </w:pPr>
            <w:r>
              <w:t>0.308</w:t>
            </w:r>
          </w:p>
        </w:tc>
        <w:tc>
          <w:tcPr>
            <w:tcW w:w="1359" w:type="dxa"/>
          </w:tcPr>
          <w:p w14:paraId="0752B5DD" w14:textId="77777777" w:rsidR="00E71358" w:rsidRDefault="00000000">
            <w:pPr>
              <w:pStyle w:val="TableCell"/>
            </w:pPr>
            <w:r>
              <w:t>0.360</w:t>
            </w:r>
          </w:p>
        </w:tc>
        <w:tc>
          <w:tcPr>
            <w:tcW w:w="1359" w:type="dxa"/>
            <w:shd w:val="clear" w:color="auto" w:fill="FFF2CC"/>
          </w:tcPr>
          <w:p w14:paraId="0B17A2F3" w14:textId="77777777" w:rsidR="00E71358" w:rsidRDefault="00000000">
            <w:pPr>
              <w:pStyle w:val="TableCell"/>
            </w:pPr>
            <w:r>
              <w:t>0.792</w:t>
            </w:r>
          </w:p>
        </w:tc>
        <w:tc>
          <w:tcPr>
            <w:tcW w:w="1661" w:type="dxa"/>
          </w:tcPr>
          <w:p w14:paraId="24D2F894" w14:textId="77777777" w:rsidR="00E71358" w:rsidRDefault="00000000">
            <w:pPr>
              <w:pStyle w:val="TableCell"/>
            </w:pPr>
            <w:r>
              <w:t>158.7</w:t>
            </w:r>
          </w:p>
        </w:tc>
      </w:tr>
      <w:tr w:rsidR="00E71358" w14:paraId="24DA4CA8" w14:textId="77777777" w:rsidTr="001D1D60">
        <w:tc>
          <w:tcPr>
            <w:tcW w:w="2266" w:type="dxa"/>
          </w:tcPr>
          <w:p w14:paraId="5B681D34" w14:textId="77777777" w:rsidR="00E71358" w:rsidRDefault="00000000">
            <w:pPr>
              <w:pStyle w:val="TableCell"/>
            </w:pPr>
            <w:r>
              <w:t>PageTree-RAG (Beam)</w:t>
            </w:r>
          </w:p>
        </w:tc>
        <w:tc>
          <w:tcPr>
            <w:tcW w:w="1057" w:type="dxa"/>
          </w:tcPr>
          <w:p w14:paraId="44354C9A" w14:textId="77777777" w:rsidR="00E71358" w:rsidRDefault="00000000">
            <w:pPr>
              <w:pStyle w:val="TableCell"/>
            </w:pPr>
            <w:r>
              <w:t>16</w:t>
            </w:r>
          </w:p>
        </w:tc>
        <w:tc>
          <w:tcPr>
            <w:tcW w:w="1057" w:type="dxa"/>
          </w:tcPr>
          <w:p w14:paraId="4BC87B53" w14:textId="77777777" w:rsidR="00E71358" w:rsidRDefault="00000000">
            <w:pPr>
              <w:pStyle w:val="TableCell"/>
            </w:pPr>
            <w:r>
              <w:t>0.319</w:t>
            </w:r>
          </w:p>
        </w:tc>
        <w:tc>
          <w:tcPr>
            <w:tcW w:w="1359" w:type="dxa"/>
          </w:tcPr>
          <w:p w14:paraId="652FEEA6" w14:textId="77777777" w:rsidR="00E71358" w:rsidRDefault="00000000">
            <w:pPr>
              <w:pStyle w:val="TableCell"/>
            </w:pPr>
            <w:r>
              <w:t>0.366</w:t>
            </w:r>
          </w:p>
        </w:tc>
        <w:tc>
          <w:tcPr>
            <w:tcW w:w="1359" w:type="dxa"/>
            <w:shd w:val="clear" w:color="auto" w:fill="C6EFCE"/>
          </w:tcPr>
          <w:p w14:paraId="7AE34BCA" w14:textId="77777777" w:rsidR="00E71358" w:rsidRDefault="00000000">
            <w:pPr>
              <w:pStyle w:val="TableCell"/>
            </w:pPr>
            <w:r>
              <w:rPr>
                <w:b/>
              </w:rPr>
              <w:t>0.823</w:t>
            </w:r>
          </w:p>
        </w:tc>
        <w:tc>
          <w:tcPr>
            <w:tcW w:w="1661" w:type="dxa"/>
          </w:tcPr>
          <w:p w14:paraId="7CDF7D63" w14:textId="77777777" w:rsidR="00E71358" w:rsidRDefault="00000000">
            <w:pPr>
              <w:pStyle w:val="TableCell"/>
            </w:pPr>
            <w:r>
              <w:t>145.2</w:t>
            </w:r>
          </w:p>
        </w:tc>
      </w:tr>
    </w:tbl>
    <w:p w14:paraId="65BB8F16" w14:textId="77777777" w:rsidR="00E71358" w:rsidRDefault="00000000">
      <w:pPr>
        <w:pStyle w:val="Head2"/>
      </w:pPr>
      <w:r>
        <w:t>Extractive versus Generative Evaluation: A Cautionary Contrast</w:t>
      </w:r>
    </w:p>
    <w:p w14:paraId="676D38D3"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6429DDD4" w14:textId="77777777" w:rsidR="00E71358" w:rsidRDefault="00000000">
      <w:pPr>
        <w:pStyle w:val="Head2"/>
      </w:pPr>
      <w:r>
        <w:t>Citation Traceability and Accuracy</w:t>
      </w:r>
    </w:p>
    <w:p w14:paraId="352FEC6D"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(availability 1.000) and cites the correct supporting sections most accurately (citation F1 = 0.757), the best of any system. </w:t>
      </w:r>
      <w:r>
        <w:lastRenderedPageBreak/>
        <w:t xml:space="preserve">The contrast with the abstractive baseline is stark: RAPTOR's cluster summaries discard section identifiers, so although it nominally attaches a reference (availability 1.000) its citation F1 is 0.000-it can point somewhere, but not to the right place. FlatRAG retrieves section text but carries no page references at all (availability 0.000). This axis is, by construction, one that flat and abstractive methods cannot satisfy, and it is the most robust advantage we observe for </w:t>
      </w:r>
      <w:proofErr w:type="spellStart"/>
      <w:r>
        <w:t>PageTree</w:t>
      </w:r>
      <w:proofErr w:type="spellEnd"/>
      <w:r>
        <w:t>-RAG.</w:t>
      </w:r>
    </w:p>
    <w:p w14:paraId="0A8DE658"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3B326B95" w14:textId="77777777" w:rsidTr="001D1D60">
        <w:tc>
          <w:tcPr>
            <w:tcW w:w="2796" w:type="dxa"/>
          </w:tcPr>
          <w:p w14:paraId="00CA8228" w14:textId="77777777" w:rsidR="00E71358" w:rsidRDefault="00000000">
            <w:pPr>
              <w:pStyle w:val="TableCell"/>
            </w:pPr>
            <w:r>
              <w:rPr>
                <w:b/>
              </w:rPr>
              <w:t>System</w:t>
            </w:r>
          </w:p>
        </w:tc>
        <w:tc>
          <w:tcPr>
            <w:tcW w:w="3914" w:type="dxa"/>
          </w:tcPr>
          <w:p w14:paraId="73EFF73E" w14:textId="77777777" w:rsidR="00E71358" w:rsidRDefault="00000000">
            <w:pPr>
              <w:pStyle w:val="TableCell"/>
            </w:pPr>
            <w:r>
              <w:rPr>
                <w:b/>
              </w:rPr>
              <w:t>Citation Availability</w:t>
            </w:r>
          </w:p>
        </w:tc>
        <w:tc>
          <w:tcPr>
            <w:tcW w:w="2050" w:type="dxa"/>
          </w:tcPr>
          <w:p w14:paraId="57ED0700" w14:textId="77777777" w:rsidR="00E71358" w:rsidRDefault="00000000">
            <w:pPr>
              <w:pStyle w:val="TableCell"/>
            </w:pPr>
            <w:r>
              <w:rPr>
                <w:b/>
              </w:rPr>
              <w:t>Citation F1</w:t>
            </w:r>
          </w:p>
        </w:tc>
      </w:tr>
      <w:tr w:rsidR="00E71358" w14:paraId="3DF6DA6F" w14:textId="77777777" w:rsidTr="001D1D60">
        <w:tc>
          <w:tcPr>
            <w:tcW w:w="2796" w:type="dxa"/>
          </w:tcPr>
          <w:p w14:paraId="18561224" w14:textId="77777777" w:rsidR="00E71358" w:rsidRDefault="00000000">
            <w:pPr>
              <w:pStyle w:val="TableCell"/>
            </w:pPr>
            <w:r>
              <w:t>BM25</w:t>
            </w:r>
          </w:p>
        </w:tc>
        <w:tc>
          <w:tcPr>
            <w:tcW w:w="3914" w:type="dxa"/>
          </w:tcPr>
          <w:p w14:paraId="3902AED8" w14:textId="77777777" w:rsidR="00E71358" w:rsidRDefault="00000000">
            <w:pPr>
              <w:pStyle w:val="TableCell"/>
            </w:pPr>
            <w:r>
              <w:t>1.000</w:t>
            </w:r>
          </w:p>
        </w:tc>
        <w:tc>
          <w:tcPr>
            <w:tcW w:w="2050" w:type="dxa"/>
          </w:tcPr>
          <w:p w14:paraId="36FA5E0D" w14:textId="77777777" w:rsidR="00E71358" w:rsidRDefault="00000000">
            <w:pPr>
              <w:pStyle w:val="TableCell"/>
            </w:pPr>
            <w:r>
              <w:t>0.562</w:t>
            </w:r>
          </w:p>
        </w:tc>
      </w:tr>
      <w:tr w:rsidR="00E71358" w14:paraId="56396171" w14:textId="77777777" w:rsidTr="001D1D60">
        <w:tc>
          <w:tcPr>
            <w:tcW w:w="2796" w:type="dxa"/>
          </w:tcPr>
          <w:p w14:paraId="4226B9A1" w14:textId="77777777" w:rsidR="00E71358" w:rsidRDefault="00000000">
            <w:pPr>
              <w:pStyle w:val="TableCell"/>
            </w:pPr>
            <w:r>
              <w:t>Dense Retrieval</w:t>
            </w:r>
          </w:p>
        </w:tc>
        <w:tc>
          <w:tcPr>
            <w:tcW w:w="3914" w:type="dxa"/>
          </w:tcPr>
          <w:p w14:paraId="62AC1F24" w14:textId="77777777" w:rsidR="00E71358" w:rsidRDefault="00000000">
            <w:pPr>
              <w:pStyle w:val="TableCell"/>
            </w:pPr>
            <w:r>
              <w:t>1.000</w:t>
            </w:r>
          </w:p>
        </w:tc>
        <w:tc>
          <w:tcPr>
            <w:tcW w:w="2050" w:type="dxa"/>
          </w:tcPr>
          <w:p w14:paraId="00339720" w14:textId="77777777" w:rsidR="00E71358" w:rsidRDefault="00000000">
            <w:pPr>
              <w:pStyle w:val="TableCell"/>
            </w:pPr>
            <w:r>
              <w:t>0.467</w:t>
            </w:r>
          </w:p>
        </w:tc>
      </w:tr>
      <w:tr w:rsidR="00E71358" w14:paraId="170C10F7" w14:textId="77777777" w:rsidTr="001D1D60">
        <w:tc>
          <w:tcPr>
            <w:tcW w:w="2796" w:type="dxa"/>
          </w:tcPr>
          <w:p w14:paraId="725C1C71" w14:textId="77777777" w:rsidR="00E71358" w:rsidRDefault="00000000">
            <w:pPr>
              <w:pStyle w:val="TableCell"/>
            </w:pPr>
            <w:r>
              <w:t>FlatRAG</w:t>
            </w:r>
          </w:p>
        </w:tc>
        <w:tc>
          <w:tcPr>
            <w:tcW w:w="3914" w:type="dxa"/>
          </w:tcPr>
          <w:p w14:paraId="52BC14F5" w14:textId="77777777" w:rsidR="00E71358" w:rsidRDefault="00000000">
            <w:pPr>
              <w:pStyle w:val="TableCell"/>
            </w:pPr>
            <w:r>
              <w:t>0.000</w:t>
            </w:r>
          </w:p>
        </w:tc>
        <w:tc>
          <w:tcPr>
            <w:tcW w:w="2050" w:type="dxa"/>
          </w:tcPr>
          <w:p w14:paraId="147CE93A" w14:textId="77777777" w:rsidR="00E71358" w:rsidRDefault="00000000">
            <w:pPr>
              <w:pStyle w:val="TableCell"/>
            </w:pPr>
            <w:r>
              <w:t>0.570</w:t>
            </w:r>
          </w:p>
        </w:tc>
      </w:tr>
      <w:tr w:rsidR="00E71358" w14:paraId="70B2B786" w14:textId="77777777" w:rsidTr="001D1D60">
        <w:tc>
          <w:tcPr>
            <w:tcW w:w="2796" w:type="dxa"/>
          </w:tcPr>
          <w:p w14:paraId="44F3A4BA" w14:textId="77777777" w:rsidR="00E71358" w:rsidRDefault="00000000">
            <w:pPr>
              <w:pStyle w:val="TableCell"/>
            </w:pPr>
            <w:r>
              <w:t>RAPTOR</w:t>
            </w:r>
          </w:p>
        </w:tc>
        <w:tc>
          <w:tcPr>
            <w:tcW w:w="3914" w:type="dxa"/>
          </w:tcPr>
          <w:p w14:paraId="52035AF8" w14:textId="77777777" w:rsidR="00E71358" w:rsidRDefault="00000000">
            <w:pPr>
              <w:pStyle w:val="TableCell"/>
            </w:pPr>
            <w:r>
              <w:t>1.000</w:t>
            </w:r>
          </w:p>
        </w:tc>
        <w:tc>
          <w:tcPr>
            <w:tcW w:w="2050" w:type="dxa"/>
          </w:tcPr>
          <w:p w14:paraId="65C5CF68" w14:textId="77777777" w:rsidR="00E71358" w:rsidRDefault="00000000">
            <w:pPr>
              <w:pStyle w:val="TableCell"/>
            </w:pPr>
            <w:r>
              <w:t>0.000</w:t>
            </w:r>
          </w:p>
        </w:tc>
      </w:tr>
      <w:tr w:rsidR="00E71358" w14:paraId="348A2D59" w14:textId="77777777" w:rsidTr="001D1D60">
        <w:tc>
          <w:tcPr>
            <w:tcW w:w="2796" w:type="dxa"/>
          </w:tcPr>
          <w:p w14:paraId="13377B5B" w14:textId="77777777" w:rsidR="00E71358" w:rsidRDefault="00000000">
            <w:pPr>
              <w:pStyle w:val="TableCell"/>
            </w:pPr>
            <w:r>
              <w:t>PageTree-RAG (DFS)</w:t>
            </w:r>
          </w:p>
        </w:tc>
        <w:tc>
          <w:tcPr>
            <w:tcW w:w="3914" w:type="dxa"/>
          </w:tcPr>
          <w:p w14:paraId="52840648" w14:textId="77777777" w:rsidR="00E71358" w:rsidRDefault="00000000">
            <w:pPr>
              <w:pStyle w:val="TableCell"/>
            </w:pPr>
            <w:r>
              <w:t>0.875</w:t>
            </w:r>
          </w:p>
        </w:tc>
        <w:tc>
          <w:tcPr>
            <w:tcW w:w="2050" w:type="dxa"/>
          </w:tcPr>
          <w:p w14:paraId="2DF1E926" w14:textId="77777777" w:rsidR="00E71358" w:rsidRDefault="00000000">
            <w:pPr>
              <w:pStyle w:val="TableCell"/>
            </w:pPr>
            <w:r>
              <w:t>0.694</w:t>
            </w:r>
          </w:p>
        </w:tc>
      </w:tr>
      <w:tr w:rsidR="00E71358" w14:paraId="5A33642B" w14:textId="77777777" w:rsidTr="001D1D60">
        <w:tc>
          <w:tcPr>
            <w:tcW w:w="2796" w:type="dxa"/>
          </w:tcPr>
          <w:p w14:paraId="33FA814E" w14:textId="77777777" w:rsidR="00E71358" w:rsidRDefault="00000000">
            <w:pPr>
              <w:pStyle w:val="TableCell"/>
            </w:pPr>
            <w:r>
              <w:t>PageTree-RAG (Beam)</w:t>
            </w:r>
          </w:p>
        </w:tc>
        <w:tc>
          <w:tcPr>
            <w:tcW w:w="3914" w:type="dxa"/>
          </w:tcPr>
          <w:p w14:paraId="2C3F5C3D" w14:textId="77777777" w:rsidR="00E71358" w:rsidRDefault="00000000">
            <w:pPr>
              <w:pStyle w:val="TableCell"/>
            </w:pPr>
            <w:r>
              <w:t>1.000</w:t>
            </w:r>
          </w:p>
        </w:tc>
        <w:tc>
          <w:tcPr>
            <w:tcW w:w="2050" w:type="dxa"/>
          </w:tcPr>
          <w:p w14:paraId="15C24DE7" w14:textId="77777777" w:rsidR="00E71358" w:rsidRDefault="00000000">
            <w:pPr>
              <w:pStyle w:val="TableCell"/>
            </w:pPr>
            <w:r>
              <w:t>0.757</w:t>
            </w:r>
          </w:p>
        </w:tc>
      </w:tr>
    </w:tbl>
    <w:p w14:paraId="0096A9E1" w14:textId="77777777" w:rsidR="00E71358" w:rsidRDefault="00000000">
      <w:pPr>
        <w:pStyle w:val="Head2"/>
      </w:pPr>
      <w:r>
        <w:t>Multi-Hop and Comparative Reasoning</w:t>
      </w:r>
    </w:p>
    <w:p w14:paraId="2EFFD190" w14:textId="77777777" w:rsidR="00E71358" w:rsidRDefault="00000000">
      <w:pPr>
        <w:pStyle w:val="PostHeadPara"/>
      </w:pPr>
      <w:r>
        <w:t>Table 10 reports the HotpotQA multi-hop subset—expanded from 20 to 100 questions from the official development set and re-run under the fair generative protocol—and Table 11 breaks the Full Benchmark down by question type. Two things stand out. First, the multi-hop result is metric-dependent. HotpotQA references are short English factoids (for example, the name of an effect), so ROUGE-L penalizes PageTree-RAG's longer generated answers and the flat baselines lead lexically (BM25 0.122 vs. PageTree-RAG (DFS) 0.065); but on LLM-Judge, which rates answer quality rather than lexical overlap, PageTree-RAG (DFS) is the best system (0.649), beating BM25 by +0.075 (p = 0.008) and RAPTOR by +0.064 (p = 0.032) with adequate power, while the Dense and FlatRAG comparisons remain positive but underpowered. The earlier n = 20 evaluation had instead shown PageTree-RAG winning ROUGE-L; the n = 100 fair-protocol re-run corrects that signal as an artifact of offline extractive scoring (Section 5.7), and we therefore frame the multi-hop contribution around LLM-Judge rather than ROUGE-L. Second, the per-type breakdown shows the consistent pattern across our work: a flat baseline wins ROUGE-L in every category, but PageTree-RAG (Beam) attains the highest LLM-Judge on multi-hop (0.818) and comparative (0.850) questions and is competitive on factual (0.822). The multi-hop advantage of PageTree-RAG (Beam) over Dense Retrieval is statistically significant (p = 0.044), consistent with the hypothesis that beam traversal helps bridge evidence across sibling sections. We state plainly that the per-type cells are small-sample results (n = 11 multi-hop, n = 8 comparative) and report them as indicative rather than conclusive.</w:t>
      </w:r>
    </w:p>
    <w:p w14:paraId="27175D54" w14:textId="77777777" w:rsidR="00E71358" w:rsidRDefault="00000000">
      <w:pPr>
        <w:pStyle w:val="TableCaption"/>
      </w:pPr>
      <w:r>
        <w:t>Table 10: HotpotQA multi-hop (n = 100), fair generative protocol. The original 20-question subset was expanded to 100 questions from the official development set and all six systems re-run. Flat baselines lead on ROUGE-L because longest-common-subsequence recall rewards terse extractive matches over the longer fluent answers a generator produces; on LLM-Judge, PageTree-RAG (DFS) attains the highest score (0.649), significantly above BM25 (p = 0.008) and RAPTOR (p = 0.032).</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0AEE574D" w14:textId="77777777" w:rsidTr="001D1D60">
        <w:tc>
          <w:tcPr>
            <w:tcW w:w="4080" w:type="dxa"/>
          </w:tcPr>
          <w:p w14:paraId="46642097" w14:textId="77777777" w:rsidR="00E71358" w:rsidRDefault="00000000">
            <w:pPr>
              <w:pStyle w:val="TableCell"/>
            </w:pPr>
            <w:r>
              <w:rPr>
                <w:b/>
              </w:rPr>
              <w:t>System</w:t>
            </w:r>
          </w:p>
        </w:tc>
        <w:tc>
          <w:tcPr>
            <w:tcW w:w="2047" w:type="dxa"/>
          </w:tcPr>
          <w:p w14:paraId="0A43247A" w14:textId="77777777" w:rsidR="00E71358" w:rsidRDefault="00000000">
            <w:pPr>
              <w:pStyle w:val="TableCell"/>
            </w:pPr>
            <w:r>
              <w:rPr>
                <w:b/>
              </w:rPr>
              <w:t>ROUGE-L</w:t>
            </w:r>
          </w:p>
        </w:tc>
        <w:tc>
          <w:tcPr>
            <w:tcW w:w="2632" w:type="dxa"/>
          </w:tcPr>
          <w:p w14:paraId="4CDB0F7F" w14:textId="77777777" w:rsidR="00E71358" w:rsidRDefault="00000000">
            <w:pPr>
              <w:pStyle w:val="TableCell"/>
            </w:pPr>
            <w:r>
              <w:rPr>
                <w:b/>
              </w:rPr>
              <w:t>LLM-Judge</w:t>
            </w:r>
          </w:p>
        </w:tc>
      </w:tr>
      <w:tr w:rsidR="00E71358" w14:paraId="4AD2593E" w14:textId="77777777" w:rsidTr="001D1D60">
        <w:tc>
          <w:tcPr>
            <w:tcW w:w="4080" w:type="dxa"/>
          </w:tcPr>
          <w:p w14:paraId="7497E87B" w14:textId="77777777" w:rsidR="00E71358" w:rsidRDefault="00000000">
            <w:pPr>
              <w:pStyle w:val="TableCell"/>
            </w:pPr>
            <w:r>
              <w:t>BM25</w:t>
            </w:r>
          </w:p>
        </w:tc>
        <w:tc>
          <w:tcPr>
            <w:tcW w:w="2047" w:type="dxa"/>
            <w:shd w:val="clear" w:color="auto" w:fill="C6EFCE"/>
          </w:tcPr>
          <w:p w14:paraId="02BEA9C7" w14:textId="77777777" w:rsidR="00E71358" w:rsidRDefault="00000000">
            <w:pPr>
              <w:pStyle w:val="TableCell"/>
            </w:pPr>
            <w:r>
              <w:rPr>
                <w:b/>
              </w:rPr>
              <w:t>0.122</w:t>
            </w:r>
          </w:p>
        </w:tc>
        <w:tc>
          <w:tcPr>
            <w:tcW w:w="2632" w:type="dxa"/>
          </w:tcPr>
          <w:p w14:paraId="6783EAC4" w14:textId="77777777" w:rsidR="00E71358" w:rsidRDefault="00000000">
            <w:pPr>
              <w:pStyle w:val="TableCell"/>
            </w:pPr>
            <w:r>
              <w:t>0.574</w:t>
            </w:r>
          </w:p>
        </w:tc>
      </w:tr>
      <w:tr w:rsidR="00E71358" w14:paraId="1E4F3EA3" w14:textId="77777777" w:rsidTr="001D1D60">
        <w:tc>
          <w:tcPr>
            <w:tcW w:w="4080" w:type="dxa"/>
          </w:tcPr>
          <w:p w14:paraId="02B6698F" w14:textId="77777777" w:rsidR="00E71358" w:rsidRDefault="00000000">
            <w:pPr>
              <w:pStyle w:val="TableCell"/>
            </w:pPr>
            <w:r>
              <w:t>Dense Retrieval</w:t>
            </w:r>
          </w:p>
        </w:tc>
        <w:tc>
          <w:tcPr>
            <w:tcW w:w="2047" w:type="dxa"/>
            <w:shd w:val="clear" w:color="auto" w:fill="FFF2CC"/>
          </w:tcPr>
          <w:p w14:paraId="2AFC31BF" w14:textId="77777777" w:rsidR="00E71358" w:rsidRDefault="00000000">
            <w:pPr>
              <w:pStyle w:val="TableCell"/>
            </w:pPr>
            <w:r>
              <w:t>0.102</w:t>
            </w:r>
          </w:p>
        </w:tc>
        <w:tc>
          <w:tcPr>
            <w:tcW w:w="2632" w:type="dxa"/>
          </w:tcPr>
          <w:p w14:paraId="280D38F8" w14:textId="77777777" w:rsidR="00E71358" w:rsidRDefault="00000000">
            <w:pPr>
              <w:pStyle w:val="TableCell"/>
            </w:pPr>
            <w:r>
              <w:t>0.598</w:t>
            </w:r>
          </w:p>
        </w:tc>
      </w:tr>
      <w:tr w:rsidR="00E71358" w14:paraId="0AD2948C" w14:textId="77777777" w:rsidTr="001D1D60">
        <w:tc>
          <w:tcPr>
            <w:tcW w:w="4080" w:type="dxa"/>
          </w:tcPr>
          <w:p w14:paraId="6122C410" w14:textId="77777777" w:rsidR="00E71358" w:rsidRDefault="00000000">
            <w:pPr>
              <w:pStyle w:val="TableCell"/>
            </w:pPr>
            <w:r>
              <w:t>FlatRAG</w:t>
            </w:r>
          </w:p>
        </w:tc>
        <w:tc>
          <w:tcPr>
            <w:tcW w:w="2047" w:type="dxa"/>
          </w:tcPr>
          <w:p w14:paraId="0DC87348" w14:textId="77777777" w:rsidR="00E71358" w:rsidRDefault="00000000">
            <w:pPr>
              <w:pStyle w:val="TableCell"/>
            </w:pPr>
            <w:r>
              <w:t>0.098</w:t>
            </w:r>
          </w:p>
        </w:tc>
        <w:tc>
          <w:tcPr>
            <w:tcW w:w="2632" w:type="dxa"/>
          </w:tcPr>
          <w:p w14:paraId="5DFB3FFC" w14:textId="77777777" w:rsidR="00E71358" w:rsidRDefault="00000000">
            <w:pPr>
              <w:pStyle w:val="TableCell"/>
            </w:pPr>
            <w:r>
              <w:t>0.614</w:t>
            </w:r>
          </w:p>
        </w:tc>
      </w:tr>
      <w:tr w:rsidR="00E71358" w14:paraId="24B942C9" w14:textId="77777777" w:rsidTr="001D1D60">
        <w:tc>
          <w:tcPr>
            <w:tcW w:w="4080" w:type="dxa"/>
          </w:tcPr>
          <w:p w14:paraId="4B9964D9" w14:textId="77777777" w:rsidR="00E71358" w:rsidRDefault="00000000">
            <w:pPr>
              <w:pStyle w:val="TableCell"/>
            </w:pPr>
            <w:r>
              <w:t>RAPTOR</w:t>
            </w:r>
          </w:p>
        </w:tc>
        <w:tc>
          <w:tcPr>
            <w:tcW w:w="2047" w:type="dxa"/>
          </w:tcPr>
          <w:p w14:paraId="56BEB631" w14:textId="77777777" w:rsidR="00E71358" w:rsidRDefault="00000000">
            <w:pPr>
              <w:pStyle w:val="TableCell"/>
            </w:pPr>
            <w:r>
              <w:t>0.086</w:t>
            </w:r>
          </w:p>
        </w:tc>
        <w:tc>
          <w:tcPr>
            <w:tcW w:w="2632" w:type="dxa"/>
          </w:tcPr>
          <w:p w14:paraId="6D605C13" w14:textId="77777777" w:rsidR="00E71358" w:rsidRDefault="00000000">
            <w:pPr>
              <w:pStyle w:val="TableCell"/>
            </w:pPr>
            <w:r>
              <w:t>0.585</w:t>
            </w:r>
          </w:p>
        </w:tc>
      </w:tr>
      <w:tr w:rsidR="00E71358" w14:paraId="11C9824E" w14:textId="77777777" w:rsidTr="001D1D60">
        <w:tc>
          <w:tcPr>
            <w:tcW w:w="4080" w:type="dxa"/>
          </w:tcPr>
          <w:p w14:paraId="7243D27D" w14:textId="77777777" w:rsidR="00E71358" w:rsidRDefault="00000000">
            <w:pPr>
              <w:pStyle w:val="TableCell"/>
            </w:pPr>
            <w:r>
              <w:t>PageTree-RAG (DFS)</w:t>
            </w:r>
          </w:p>
        </w:tc>
        <w:tc>
          <w:tcPr>
            <w:tcW w:w="2047" w:type="dxa"/>
          </w:tcPr>
          <w:p w14:paraId="2EEEEB77" w14:textId="77777777" w:rsidR="00E71358" w:rsidRDefault="00000000">
            <w:pPr>
              <w:pStyle w:val="TableCell"/>
            </w:pPr>
            <w:r>
              <w:t>0.065</w:t>
            </w:r>
          </w:p>
        </w:tc>
        <w:tc>
          <w:tcPr>
            <w:tcW w:w="2632" w:type="dxa"/>
            <w:shd w:val="clear" w:color="auto" w:fill="C6EFCE"/>
          </w:tcPr>
          <w:p w14:paraId="1ECBF6D8" w14:textId="77777777" w:rsidR="00E71358" w:rsidRDefault="00000000">
            <w:pPr>
              <w:pStyle w:val="TableCell"/>
            </w:pPr>
            <w:r>
              <w:rPr>
                <w:b/>
              </w:rPr>
              <w:t>0.649</w:t>
            </w:r>
          </w:p>
        </w:tc>
      </w:tr>
      <w:tr w:rsidR="00E71358" w14:paraId="31012EAC" w14:textId="77777777" w:rsidTr="001D1D60">
        <w:tc>
          <w:tcPr>
            <w:tcW w:w="4080" w:type="dxa"/>
          </w:tcPr>
          <w:p w14:paraId="7A98A8E6" w14:textId="77777777" w:rsidR="00E71358" w:rsidRDefault="00000000">
            <w:pPr>
              <w:pStyle w:val="TableCell"/>
            </w:pPr>
            <w:r>
              <w:t>PageTree-RAG (Beam)</w:t>
            </w:r>
          </w:p>
        </w:tc>
        <w:tc>
          <w:tcPr>
            <w:tcW w:w="2047" w:type="dxa"/>
          </w:tcPr>
          <w:p w14:paraId="4D947318" w14:textId="77777777" w:rsidR="00E71358" w:rsidRDefault="00000000">
            <w:pPr>
              <w:pStyle w:val="TableCell"/>
            </w:pPr>
            <w:r>
              <w:t>0.065</w:t>
            </w:r>
          </w:p>
        </w:tc>
        <w:tc>
          <w:tcPr>
            <w:tcW w:w="2632" w:type="dxa"/>
            <w:shd w:val="clear" w:color="auto" w:fill="FFF2CC"/>
          </w:tcPr>
          <w:p w14:paraId="53103D01" w14:textId="77777777" w:rsidR="00E71358" w:rsidRDefault="00000000">
            <w:pPr>
              <w:pStyle w:val="TableCell"/>
            </w:pPr>
            <w:r>
              <w:t>0.621</w:t>
            </w:r>
          </w:p>
        </w:tc>
      </w:tr>
    </w:tbl>
    <w:p w14:paraId="15685820" w14:textId="77777777" w:rsidR="00E71358" w:rsidRDefault="00000000">
      <w:pPr>
        <w:pStyle w:val="TableCaption"/>
      </w:pPr>
      <w:r>
        <w:lastRenderedPageBreak/>
        <w:t>Table 11: Per-type breakdown (Full Benchmark, n = 40, fair protocol). A flat baseline wins ROUGE-L in every category, while PageTree-RAG (Beam) attains the highest LLM-Judge on multi-hop and comparative questions (multi-hop margin over Dense Retrieval significant, p = 0.044).</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70325E50" w14:textId="77777777" w:rsidTr="001D1D60">
        <w:tc>
          <w:tcPr>
            <w:tcW w:w="2482" w:type="dxa"/>
          </w:tcPr>
          <w:p w14:paraId="5F097CB8" w14:textId="77777777" w:rsidR="00E71358" w:rsidRDefault="00000000">
            <w:pPr>
              <w:pStyle w:val="TableCell"/>
            </w:pPr>
            <w:r>
              <w:rPr>
                <w:b/>
              </w:rPr>
              <w:t>Question type (n)</w:t>
            </w:r>
          </w:p>
        </w:tc>
        <w:tc>
          <w:tcPr>
            <w:tcW w:w="3066" w:type="dxa"/>
          </w:tcPr>
          <w:p w14:paraId="0A02886C" w14:textId="77777777" w:rsidR="00E71358" w:rsidRDefault="00000000">
            <w:pPr>
              <w:pStyle w:val="TableCell"/>
            </w:pPr>
            <w:r>
              <w:rPr>
                <w:b/>
              </w:rPr>
              <w:t>Best ROUGE-L (system)</w:t>
            </w:r>
          </w:p>
        </w:tc>
        <w:tc>
          <w:tcPr>
            <w:tcW w:w="3212" w:type="dxa"/>
          </w:tcPr>
          <w:p w14:paraId="1E384817" w14:textId="77777777" w:rsidR="00E71358" w:rsidRDefault="00000000">
            <w:pPr>
              <w:pStyle w:val="TableCell"/>
            </w:pPr>
            <w:r>
              <w:rPr>
                <w:b/>
              </w:rPr>
              <w:t>PageTree-RAG (Beam) LLM-Judge</w:t>
            </w:r>
          </w:p>
        </w:tc>
      </w:tr>
      <w:tr w:rsidR="00E71358" w14:paraId="460FA1C5" w14:textId="77777777" w:rsidTr="001D1D60">
        <w:tc>
          <w:tcPr>
            <w:tcW w:w="2482" w:type="dxa"/>
          </w:tcPr>
          <w:p w14:paraId="57591999" w14:textId="77777777" w:rsidR="00E71358" w:rsidRDefault="00000000">
            <w:pPr>
              <w:pStyle w:val="TableCell"/>
            </w:pPr>
            <w:r>
              <w:t>Factual (21)</w:t>
            </w:r>
          </w:p>
        </w:tc>
        <w:tc>
          <w:tcPr>
            <w:tcW w:w="3066" w:type="dxa"/>
          </w:tcPr>
          <w:p w14:paraId="1037EA10" w14:textId="77777777" w:rsidR="00E71358" w:rsidRDefault="00000000">
            <w:pPr>
              <w:pStyle w:val="TableCell"/>
            </w:pPr>
            <w:r>
              <w:t>0.566 (FlatRAG)</w:t>
            </w:r>
          </w:p>
        </w:tc>
        <w:tc>
          <w:tcPr>
            <w:tcW w:w="3212" w:type="dxa"/>
          </w:tcPr>
          <w:p w14:paraId="4C1B155E" w14:textId="77777777" w:rsidR="00E71358" w:rsidRDefault="00000000">
            <w:pPr>
              <w:pStyle w:val="TableCell"/>
            </w:pPr>
            <w:r>
              <w:t>0.822</w:t>
            </w:r>
          </w:p>
        </w:tc>
      </w:tr>
      <w:tr w:rsidR="00E71358" w14:paraId="393BEAE8" w14:textId="77777777" w:rsidTr="001D1D60">
        <w:tc>
          <w:tcPr>
            <w:tcW w:w="2482" w:type="dxa"/>
          </w:tcPr>
          <w:p w14:paraId="60BDEE9D" w14:textId="77777777" w:rsidR="00E71358" w:rsidRDefault="00000000">
            <w:pPr>
              <w:pStyle w:val="TableCell"/>
            </w:pPr>
            <w:r>
              <w:t>Multi-hop (11)</w:t>
            </w:r>
          </w:p>
        </w:tc>
        <w:tc>
          <w:tcPr>
            <w:tcW w:w="3066" w:type="dxa"/>
          </w:tcPr>
          <w:p w14:paraId="7177D406" w14:textId="77777777" w:rsidR="00E71358" w:rsidRDefault="00000000">
            <w:pPr>
              <w:pStyle w:val="TableCell"/>
            </w:pPr>
            <w:r>
              <w:t>0.233 (FlatRAG)</w:t>
            </w:r>
          </w:p>
        </w:tc>
        <w:tc>
          <w:tcPr>
            <w:tcW w:w="3212" w:type="dxa"/>
          </w:tcPr>
          <w:p w14:paraId="1D0DE5F7" w14:textId="77777777" w:rsidR="00E71358" w:rsidRDefault="00000000">
            <w:pPr>
              <w:pStyle w:val="TableCell"/>
            </w:pPr>
            <w:r>
              <w:t>0.818</w:t>
            </w:r>
          </w:p>
        </w:tc>
      </w:tr>
      <w:tr w:rsidR="00E71358" w14:paraId="7C687E3F" w14:textId="77777777" w:rsidTr="001D1D60">
        <w:tc>
          <w:tcPr>
            <w:tcW w:w="2482" w:type="dxa"/>
          </w:tcPr>
          <w:p w14:paraId="4AAF8645" w14:textId="77777777" w:rsidR="00E71358" w:rsidRDefault="00000000">
            <w:pPr>
              <w:pStyle w:val="TableCell"/>
            </w:pPr>
            <w:r>
              <w:t>Comparative (8)</w:t>
            </w:r>
          </w:p>
        </w:tc>
        <w:tc>
          <w:tcPr>
            <w:tcW w:w="3066" w:type="dxa"/>
          </w:tcPr>
          <w:p w14:paraId="4ABEE38D" w14:textId="77777777" w:rsidR="00E71358" w:rsidRDefault="00000000">
            <w:pPr>
              <w:pStyle w:val="TableCell"/>
            </w:pPr>
            <w:r>
              <w:t>0.169 (BM25)</w:t>
            </w:r>
          </w:p>
        </w:tc>
        <w:tc>
          <w:tcPr>
            <w:tcW w:w="3212" w:type="dxa"/>
          </w:tcPr>
          <w:p w14:paraId="182C73F0" w14:textId="77777777" w:rsidR="00E71358" w:rsidRDefault="00000000">
            <w:pPr>
              <w:pStyle w:val="TableCell"/>
            </w:pPr>
            <w:r>
              <w:t>0.850</w:t>
            </w:r>
          </w:p>
        </w:tc>
      </w:tr>
    </w:tbl>
    <w:p w14:paraId="4FC042B4" w14:textId="77777777" w:rsidR="00E71358" w:rsidRDefault="00000000">
      <w:pPr>
        <w:pStyle w:val="Head2"/>
      </w:pPr>
      <w:r>
        <w:t>Long-Document Generalization</w:t>
      </w:r>
    </w:p>
    <w:p w14:paraId="1DCBCAFC" w14:textId="77777777" w:rsidR="00E71358" w:rsidRDefault="00000000">
      <w:pPr>
        <w:pStyle w:val="PostHeadPara"/>
      </w:pPr>
      <w:r>
        <w:t>To test whether the structure-aware advantage holds on longer inputs, we added a long-document benchmark of 40 questions over U.S. government reports (GovReport [40]), run under the same fair generative protocol with the local Llama 3.1 8B. Table 12 reports the result. PageTree-RAG (Beam) attains the highest ROUGE-L (0.164) and ties for the highest LLM-Judge (0.825), while RAPTOR collapses on both axes (ROUGE-L 0.021, LLM-Judge 0.523) as its recursive abstractive summaries lose the detail needed for long, structured reports. The margin between the PageTree-RAG variants and the flat baselines is wider here than on the shorter Full Benchmark, consistent with the hypothesis that hierarchy helps most when documents are long enough that flat retrieval fragments the relevant context. We report this as an indicative (n = 40) generalization result.</w:t>
      </w:r>
    </w:p>
    <w:p w14:paraId="2E36E5FD" w14:textId="77777777" w:rsidR="00E71358" w:rsidRDefault="00000000">
      <w:pPr>
        <w:pStyle w:val="TableCaption"/>
      </w:pPr>
      <w:r>
        <w:t>Table 12: Long-document generalization on GovReport [40] (n = 40, fair generative protocol; LLM-Judge by llama3.1:8b). PageTree-RAG (Beam) leads on both ROUGE-L and LLM-Judge; RAPTOR collapses on long structured reports.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5D2823" w:rsidRPr="007E5236" w14:paraId="1ADE716F" w14:textId="77777777" w:rsidTr="007E5236">
        <w:tc>
          <w:tcPr>
            <w:tcW w:w="2920" w:type="dxa"/>
          </w:tcPr>
          <w:p w14:paraId="0B21D67B" w14:textId="77777777" w:rsidR="005D2823" w:rsidRPr="007E5236" w:rsidRDefault="00000000" w:rsidP="007E5236">
            <w:pPr>
              <w:pStyle w:val="TableCell"/>
              <w:rPr>
                <w:b/>
              </w:rPr>
            </w:pPr>
            <w:r w:rsidRPr="007E5236">
              <w:rPr>
                <w:b/>
              </w:rPr>
              <w:t>System</w:t>
            </w:r>
          </w:p>
        </w:tc>
        <w:tc>
          <w:tcPr>
            <w:tcW w:w="2920" w:type="dxa"/>
          </w:tcPr>
          <w:p w14:paraId="2C2DEFAC" w14:textId="77777777" w:rsidR="005D2823" w:rsidRPr="007E5236" w:rsidRDefault="00000000" w:rsidP="007E5236">
            <w:pPr>
              <w:pStyle w:val="TableCell"/>
              <w:rPr>
                <w:b/>
              </w:rPr>
            </w:pPr>
            <w:r w:rsidRPr="007E5236">
              <w:rPr>
                <w:b/>
              </w:rPr>
              <w:t>ROUGE-L</w:t>
            </w:r>
          </w:p>
        </w:tc>
        <w:tc>
          <w:tcPr>
            <w:tcW w:w="2920" w:type="dxa"/>
          </w:tcPr>
          <w:p w14:paraId="79505BCB" w14:textId="77777777" w:rsidR="005D2823" w:rsidRPr="007E5236" w:rsidRDefault="00000000" w:rsidP="007E5236">
            <w:pPr>
              <w:pStyle w:val="TableCell"/>
              <w:rPr>
                <w:b/>
              </w:rPr>
            </w:pPr>
            <w:r w:rsidRPr="007E5236">
              <w:rPr>
                <w:b/>
              </w:rPr>
              <w:t>LLM-Judge</w:t>
            </w:r>
          </w:p>
        </w:tc>
      </w:tr>
      <w:tr w:rsidR="005D2823" w:rsidRPr="007E5236" w14:paraId="69839C4B" w14:textId="77777777" w:rsidTr="007E5236">
        <w:tc>
          <w:tcPr>
            <w:tcW w:w="2920" w:type="dxa"/>
          </w:tcPr>
          <w:p w14:paraId="62B27E5F" w14:textId="77777777" w:rsidR="005D2823" w:rsidRPr="007E5236" w:rsidRDefault="00000000" w:rsidP="007E5236">
            <w:pPr>
              <w:pStyle w:val="TableCell"/>
            </w:pPr>
            <w:r w:rsidRPr="007E5236">
              <w:t>BM25</w:t>
            </w:r>
          </w:p>
        </w:tc>
        <w:tc>
          <w:tcPr>
            <w:tcW w:w="2920" w:type="dxa"/>
          </w:tcPr>
          <w:p w14:paraId="74A6F48D" w14:textId="77777777" w:rsidR="005D2823" w:rsidRPr="007E5236" w:rsidRDefault="00000000" w:rsidP="007E5236">
            <w:pPr>
              <w:pStyle w:val="TableCell"/>
            </w:pPr>
            <w:r w:rsidRPr="007E5236">
              <w:t>0.038</w:t>
            </w:r>
          </w:p>
        </w:tc>
        <w:tc>
          <w:tcPr>
            <w:tcW w:w="2920" w:type="dxa"/>
            <w:shd w:val="clear" w:color="auto" w:fill="C6EFCE"/>
          </w:tcPr>
          <w:p w14:paraId="4400B098" w14:textId="77777777" w:rsidR="005D2823" w:rsidRPr="007E5236" w:rsidRDefault="00000000" w:rsidP="007E5236">
            <w:pPr>
              <w:pStyle w:val="TableCell"/>
              <w:rPr>
                <w:b/>
              </w:rPr>
            </w:pPr>
            <w:r w:rsidRPr="007E5236">
              <w:rPr>
                <w:b/>
              </w:rPr>
              <w:t>0.825</w:t>
            </w:r>
          </w:p>
        </w:tc>
      </w:tr>
      <w:tr w:rsidR="005D2823" w:rsidRPr="007E5236" w14:paraId="27BBD63E" w14:textId="77777777" w:rsidTr="007E5236">
        <w:tc>
          <w:tcPr>
            <w:tcW w:w="2920" w:type="dxa"/>
          </w:tcPr>
          <w:p w14:paraId="790FEAB8" w14:textId="77777777" w:rsidR="005D2823" w:rsidRPr="007E5236" w:rsidRDefault="00000000" w:rsidP="007E5236">
            <w:pPr>
              <w:pStyle w:val="TableCell"/>
            </w:pPr>
            <w:r w:rsidRPr="007E5236">
              <w:t>Dense Retrieval</w:t>
            </w:r>
          </w:p>
        </w:tc>
        <w:tc>
          <w:tcPr>
            <w:tcW w:w="2920" w:type="dxa"/>
          </w:tcPr>
          <w:p w14:paraId="72AC903F" w14:textId="77777777" w:rsidR="005D2823" w:rsidRPr="007E5236" w:rsidRDefault="00000000" w:rsidP="007E5236">
            <w:pPr>
              <w:pStyle w:val="TableCell"/>
            </w:pPr>
            <w:r w:rsidRPr="007E5236">
              <w:t>0.026</w:t>
            </w:r>
          </w:p>
        </w:tc>
        <w:tc>
          <w:tcPr>
            <w:tcW w:w="2920" w:type="dxa"/>
            <w:shd w:val="clear" w:color="auto" w:fill="FFF2CC"/>
          </w:tcPr>
          <w:p w14:paraId="6126C762" w14:textId="77777777" w:rsidR="005D2823" w:rsidRPr="007E5236" w:rsidRDefault="00000000" w:rsidP="007E5236">
            <w:pPr>
              <w:pStyle w:val="TableCell"/>
            </w:pPr>
            <w:r w:rsidRPr="007E5236">
              <w:t>0.815</w:t>
            </w:r>
          </w:p>
        </w:tc>
      </w:tr>
      <w:tr w:rsidR="005D2823" w:rsidRPr="007E5236" w14:paraId="20DD46AE" w14:textId="77777777" w:rsidTr="007E5236">
        <w:tc>
          <w:tcPr>
            <w:tcW w:w="2920" w:type="dxa"/>
          </w:tcPr>
          <w:p w14:paraId="6C16C19E" w14:textId="77777777" w:rsidR="005D2823" w:rsidRPr="007E5236" w:rsidRDefault="00000000" w:rsidP="007E5236">
            <w:pPr>
              <w:pStyle w:val="TableCell"/>
            </w:pPr>
            <w:r w:rsidRPr="007E5236">
              <w:t>FlatRAG</w:t>
            </w:r>
          </w:p>
        </w:tc>
        <w:tc>
          <w:tcPr>
            <w:tcW w:w="2920" w:type="dxa"/>
            <w:shd w:val="clear" w:color="auto" w:fill="FFF2CC"/>
          </w:tcPr>
          <w:p w14:paraId="400EB3F9" w14:textId="77777777" w:rsidR="005D2823" w:rsidRPr="007E5236" w:rsidRDefault="00000000" w:rsidP="007E5236">
            <w:pPr>
              <w:pStyle w:val="TableCell"/>
            </w:pPr>
            <w:r w:rsidRPr="007E5236">
              <w:t>0.146</w:t>
            </w:r>
          </w:p>
        </w:tc>
        <w:tc>
          <w:tcPr>
            <w:tcW w:w="2920" w:type="dxa"/>
          </w:tcPr>
          <w:p w14:paraId="0F1B2EC0" w14:textId="77777777" w:rsidR="005D2823" w:rsidRPr="007E5236" w:rsidRDefault="00000000" w:rsidP="007E5236">
            <w:pPr>
              <w:pStyle w:val="TableCell"/>
            </w:pPr>
            <w:r w:rsidRPr="007E5236">
              <w:t>0.757</w:t>
            </w:r>
          </w:p>
        </w:tc>
      </w:tr>
      <w:tr w:rsidR="005D2823" w:rsidRPr="007E5236" w14:paraId="01CF858D" w14:textId="77777777" w:rsidTr="007E5236">
        <w:tc>
          <w:tcPr>
            <w:tcW w:w="2920" w:type="dxa"/>
          </w:tcPr>
          <w:p w14:paraId="63ED4D43" w14:textId="77777777" w:rsidR="005D2823" w:rsidRPr="007E5236" w:rsidRDefault="00000000" w:rsidP="007E5236">
            <w:pPr>
              <w:pStyle w:val="TableCell"/>
            </w:pPr>
            <w:r w:rsidRPr="007E5236">
              <w:t>RAPTOR</w:t>
            </w:r>
          </w:p>
        </w:tc>
        <w:tc>
          <w:tcPr>
            <w:tcW w:w="2920" w:type="dxa"/>
          </w:tcPr>
          <w:p w14:paraId="21B9EB31" w14:textId="77777777" w:rsidR="005D2823" w:rsidRPr="007E5236" w:rsidRDefault="00000000" w:rsidP="007E5236">
            <w:pPr>
              <w:pStyle w:val="TableCell"/>
            </w:pPr>
            <w:r w:rsidRPr="007E5236">
              <w:t>0.021</w:t>
            </w:r>
          </w:p>
        </w:tc>
        <w:tc>
          <w:tcPr>
            <w:tcW w:w="2920" w:type="dxa"/>
          </w:tcPr>
          <w:p w14:paraId="74808732" w14:textId="77777777" w:rsidR="005D2823" w:rsidRPr="007E5236" w:rsidRDefault="00000000" w:rsidP="007E5236">
            <w:pPr>
              <w:pStyle w:val="TableCell"/>
            </w:pPr>
            <w:r w:rsidRPr="007E5236">
              <w:t>0.523</w:t>
            </w:r>
          </w:p>
        </w:tc>
      </w:tr>
      <w:tr w:rsidR="005D2823" w:rsidRPr="007E5236" w14:paraId="772FD6EA" w14:textId="77777777" w:rsidTr="007E5236">
        <w:tc>
          <w:tcPr>
            <w:tcW w:w="2920" w:type="dxa"/>
          </w:tcPr>
          <w:p w14:paraId="1143136B" w14:textId="77777777" w:rsidR="005D2823" w:rsidRPr="007E5236" w:rsidRDefault="00000000" w:rsidP="007E5236">
            <w:pPr>
              <w:pStyle w:val="TableCell"/>
            </w:pPr>
            <w:r w:rsidRPr="007E5236">
              <w:t>PageTree-RAG (DFS)</w:t>
            </w:r>
          </w:p>
        </w:tc>
        <w:tc>
          <w:tcPr>
            <w:tcW w:w="2920" w:type="dxa"/>
          </w:tcPr>
          <w:p w14:paraId="554CB542" w14:textId="77777777" w:rsidR="005D2823" w:rsidRPr="007E5236" w:rsidRDefault="00000000" w:rsidP="007E5236">
            <w:pPr>
              <w:pStyle w:val="TableCell"/>
            </w:pPr>
            <w:r w:rsidRPr="007E5236">
              <w:t>0.119</w:t>
            </w:r>
          </w:p>
        </w:tc>
        <w:tc>
          <w:tcPr>
            <w:tcW w:w="2920" w:type="dxa"/>
          </w:tcPr>
          <w:p w14:paraId="7AD27718" w14:textId="77777777" w:rsidR="005D2823" w:rsidRPr="007E5236" w:rsidRDefault="00000000" w:rsidP="007E5236">
            <w:pPr>
              <w:pStyle w:val="TableCell"/>
            </w:pPr>
            <w:r w:rsidRPr="007E5236">
              <w:t>0.735</w:t>
            </w:r>
          </w:p>
        </w:tc>
      </w:tr>
      <w:tr w:rsidR="005D2823" w:rsidRPr="007E5236" w14:paraId="3AD8B2BA" w14:textId="77777777" w:rsidTr="007E5236">
        <w:tc>
          <w:tcPr>
            <w:tcW w:w="2920" w:type="dxa"/>
          </w:tcPr>
          <w:p w14:paraId="0154D150" w14:textId="77777777" w:rsidR="005D2823" w:rsidRPr="007E5236" w:rsidRDefault="00000000" w:rsidP="007E5236">
            <w:pPr>
              <w:pStyle w:val="TableCell"/>
            </w:pPr>
            <w:r w:rsidRPr="007E5236">
              <w:t>PageTree-RAG (Beam)</w:t>
            </w:r>
          </w:p>
        </w:tc>
        <w:tc>
          <w:tcPr>
            <w:tcW w:w="2920" w:type="dxa"/>
            <w:shd w:val="clear" w:color="auto" w:fill="C6EFCE"/>
          </w:tcPr>
          <w:p w14:paraId="2DEE98BF" w14:textId="77777777" w:rsidR="005D2823" w:rsidRPr="007E5236" w:rsidRDefault="00000000" w:rsidP="007E5236">
            <w:pPr>
              <w:pStyle w:val="TableCell"/>
              <w:rPr>
                <w:b/>
              </w:rPr>
            </w:pPr>
            <w:r w:rsidRPr="007E5236">
              <w:rPr>
                <w:b/>
              </w:rPr>
              <w:t>0.164</w:t>
            </w:r>
          </w:p>
        </w:tc>
        <w:tc>
          <w:tcPr>
            <w:tcW w:w="2920" w:type="dxa"/>
            <w:shd w:val="clear" w:color="auto" w:fill="C6EFCE"/>
          </w:tcPr>
          <w:p w14:paraId="35669115" w14:textId="77777777" w:rsidR="005D2823" w:rsidRPr="007E5236" w:rsidRDefault="00000000" w:rsidP="007E5236">
            <w:pPr>
              <w:pStyle w:val="TableCell"/>
              <w:rPr>
                <w:b/>
              </w:rPr>
            </w:pPr>
            <w:r w:rsidRPr="007E5236">
              <w:rPr>
                <w:b/>
              </w:rPr>
              <w:t>0.825</w:t>
            </w:r>
          </w:p>
        </w:tc>
      </w:tr>
    </w:tbl>
    <w:p w14:paraId="264D4E82" w14:textId="77777777" w:rsidR="00E71358" w:rsidRDefault="00000000">
      <w:pPr>
        <w:pStyle w:val="Head2"/>
      </w:pPr>
      <w:r>
        <w:t>Statistical Robustness</w:t>
      </w:r>
    </w:p>
    <w:p w14:paraId="7EC988E5" w14:textId="77777777" w:rsidR="00E71358" w:rsidRDefault="00000000">
      <w:pPr>
        <w:pStyle w:val="PostHeadPara"/>
      </w:pPr>
      <w:r>
        <w:t>Because several evaluation cells are small, we supplement the paired t-tests with three assumption-light analyses of the headline PageTree-RAG (DFS)-vs-baseline comparisons: bias-corrected bootstrap 95% confidence intervals for the mean per-question difference (10,000 resamples), an assumption-free paired permutation test (10,000 sign-flips), and a power analysis reporting the paired effect size d_z, the post-hoc achieved power (two-sided α = 0.05), and the sample size n₈₀ required for 80% power. Table 13 consolidates these across benchmarks.</w:t>
      </w:r>
    </w:p>
    <w:p w14:paraId="1495B7D3" w14:textId="77777777" w:rsidR="00E71358" w:rsidRDefault="00000000">
      <w:pPr>
        <w:pStyle w:val="TableCaption"/>
      </w:pPr>
      <w:r>
        <w:t>Table 13: Robust small-sample statistics for PageTree-RAG (DFS) versus each baseline. Δ = paired mean difference (positive favors PageTree-RAG); CIs are 10,000-sample bootstrap percentiles; p_perm is the paired permutation p-value; Power is post-hoc achieved power; n₈₀ is the sample size needed for 80% power. General and medical rows use the offline extractive protocol; HotpotQA rows use the fair generative protocol.</w:t>
      </w:r>
    </w:p>
    <w:tbl>
      <w:tblPr>
        <w:tblW w:w="0" w:type="auto"/>
        <w:tblLook w:val="04A0" w:firstRow="1" w:lastRow="0" w:firstColumn="1" w:lastColumn="0" w:noHBand="0" w:noVBand="1"/>
      </w:tblPr>
      <w:tblGrid>
        <w:gridCol w:w="1250"/>
        <w:gridCol w:w="965"/>
        <w:gridCol w:w="979"/>
        <w:gridCol w:w="879"/>
        <w:gridCol w:w="968"/>
        <w:gridCol w:w="915"/>
        <w:gridCol w:w="965"/>
        <w:gridCol w:w="935"/>
        <w:gridCol w:w="904"/>
      </w:tblGrid>
      <w:tr w:rsidR="00F20728" w14:paraId="036C9E61" w14:textId="77777777">
        <w:tc>
          <w:tcPr>
            <w:tcW w:w="973" w:type="dxa"/>
          </w:tcPr>
          <w:p w14:paraId="4EB9CC14" w14:textId="77777777" w:rsidR="00F20728" w:rsidRDefault="00000000">
            <w:r>
              <w:rPr>
                <w:b/>
              </w:rPr>
              <w:t>Benchmark</w:t>
            </w:r>
          </w:p>
        </w:tc>
        <w:tc>
          <w:tcPr>
            <w:tcW w:w="973" w:type="dxa"/>
          </w:tcPr>
          <w:p w14:paraId="48D6FE78" w14:textId="77777777" w:rsidR="00F20728" w:rsidRDefault="00000000">
            <w:r>
              <w:rPr>
                <w:b/>
              </w:rPr>
              <w:t>Metric</w:t>
            </w:r>
          </w:p>
        </w:tc>
        <w:tc>
          <w:tcPr>
            <w:tcW w:w="973" w:type="dxa"/>
          </w:tcPr>
          <w:p w14:paraId="7AED2E50" w14:textId="77777777" w:rsidR="00F20728" w:rsidRDefault="00000000">
            <w:r>
              <w:rPr>
                <w:b/>
              </w:rPr>
              <w:t>vs. baseline</w:t>
            </w:r>
          </w:p>
        </w:tc>
        <w:tc>
          <w:tcPr>
            <w:tcW w:w="973" w:type="dxa"/>
          </w:tcPr>
          <w:p w14:paraId="7816A267" w14:textId="77777777" w:rsidR="00F20728" w:rsidRDefault="00000000">
            <w:r>
              <w:rPr>
                <w:b/>
              </w:rPr>
              <w:t>n</w:t>
            </w:r>
          </w:p>
        </w:tc>
        <w:tc>
          <w:tcPr>
            <w:tcW w:w="973" w:type="dxa"/>
          </w:tcPr>
          <w:p w14:paraId="1761467A" w14:textId="77777777" w:rsidR="00F20728" w:rsidRDefault="00000000">
            <w:r>
              <w:rPr>
                <w:b/>
              </w:rPr>
              <w:t>Δ [95% CI]</w:t>
            </w:r>
          </w:p>
        </w:tc>
        <w:tc>
          <w:tcPr>
            <w:tcW w:w="973" w:type="dxa"/>
          </w:tcPr>
          <w:p w14:paraId="09D96FF2" w14:textId="77777777" w:rsidR="00F20728" w:rsidRDefault="00000000">
            <w:r>
              <w:rPr>
                <w:b/>
              </w:rPr>
              <w:t>d_z</w:t>
            </w:r>
          </w:p>
        </w:tc>
        <w:tc>
          <w:tcPr>
            <w:tcW w:w="973" w:type="dxa"/>
          </w:tcPr>
          <w:p w14:paraId="75A83E2C" w14:textId="77777777" w:rsidR="00F20728" w:rsidRDefault="00000000">
            <w:r>
              <w:rPr>
                <w:b/>
              </w:rPr>
              <w:t>p_perm</w:t>
            </w:r>
          </w:p>
        </w:tc>
        <w:tc>
          <w:tcPr>
            <w:tcW w:w="973" w:type="dxa"/>
          </w:tcPr>
          <w:p w14:paraId="52662514" w14:textId="77777777" w:rsidR="00F20728" w:rsidRDefault="00000000">
            <w:r>
              <w:rPr>
                <w:b/>
              </w:rPr>
              <w:t>Power</w:t>
            </w:r>
          </w:p>
        </w:tc>
        <w:tc>
          <w:tcPr>
            <w:tcW w:w="973" w:type="dxa"/>
          </w:tcPr>
          <w:p w14:paraId="33A95D4A" w14:textId="77777777" w:rsidR="00F20728" w:rsidRDefault="00000000">
            <w:r>
              <w:rPr>
                <w:b/>
              </w:rPr>
              <w:t>n₈₀</w:t>
            </w:r>
          </w:p>
        </w:tc>
      </w:tr>
      <w:tr w:rsidR="00F20728" w14:paraId="19282B7A" w14:textId="77777777">
        <w:tc>
          <w:tcPr>
            <w:tcW w:w="973" w:type="dxa"/>
          </w:tcPr>
          <w:p w14:paraId="79048F14" w14:textId="77777777" w:rsidR="00F20728" w:rsidRDefault="00000000">
            <w:r>
              <w:lastRenderedPageBreak/>
              <w:t>General</w:t>
            </w:r>
          </w:p>
        </w:tc>
        <w:tc>
          <w:tcPr>
            <w:tcW w:w="973" w:type="dxa"/>
          </w:tcPr>
          <w:p w14:paraId="3EF1FA09" w14:textId="77777777" w:rsidR="00F20728" w:rsidRDefault="00000000">
            <w:r>
              <w:t>ROUGE-L</w:t>
            </w:r>
          </w:p>
        </w:tc>
        <w:tc>
          <w:tcPr>
            <w:tcW w:w="973" w:type="dxa"/>
          </w:tcPr>
          <w:p w14:paraId="64120A34" w14:textId="77777777" w:rsidR="00F20728" w:rsidRDefault="00000000">
            <w:r>
              <w:t>BM25</w:t>
            </w:r>
          </w:p>
        </w:tc>
        <w:tc>
          <w:tcPr>
            <w:tcW w:w="973" w:type="dxa"/>
          </w:tcPr>
          <w:p w14:paraId="231E4C0D" w14:textId="77777777" w:rsidR="00F20728" w:rsidRDefault="00000000">
            <w:r>
              <w:t>204</w:t>
            </w:r>
          </w:p>
        </w:tc>
        <w:tc>
          <w:tcPr>
            <w:tcW w:w="973" w:type="dxa"/>
          </w:tcPr>
          <w:p w14:paraId="5C585C6C" w14:textId="77777777" w:rsidR="00F20728" w:rsidRDefault="00000000">
            <w:r>
              <w:t>+0.128 [+0.100, +0.156]</w:t>
            </w:r>
          </w:p>
        </w:tc>
        <w:tc>
          <w:tcPr>
            <w:tcW w:w="973" w:type="dxa"/>
          </w:tcPr>
          <w:p w14:paraId="44DE82EF" w14:textId="77777777" w:rsidR="00F20728" w:rsidRDefault="00000000">
            <w:r>
              <w:t>+0.62</w:t>
            </w:r>
          </w:p>
        </w:tc>
        <w:tc>
          <w:tcPr>
            <w:tcW w:w="973" w:type="dxa"/>
          </w:tcPr>
          <w:p w14:paraId="2751F3A7" w14:textId="77777777" w:rsidR="00F20728" w:rsidRDefault="00000000">
            <w:r>
              <w:t>&lt;0.0001</w:t>
            </w:r>
          </w:p>
        </w:tc>
        <w:tc>
          <w:tcPr>
            <w:tcW w:w="973" w:type="dxa"/>
          </w:tcPr>
          <w:p w14:paraId="0DFD0591" w14:textId="77777777" w:rsidR="00F20728" w:rsidRDefault="00000000">
            <w:r>
              <w:t>1.00</w:t>
            </w:r>
          </w:p>
        </w:tc>
        <w:tc>
          <w:tcPr>
            <w:tcW w:w="973" w:type="dxa"/>
          </w:tcPr>
          <w:p w14:paraId="3ECB527C" w14:textId="77777777" w:rsidR="00F20728" w:rsidRDefault="00000000">
            <w:r>
              <w:t>22</w:t>
            </w:r>
          </w:p>
        </w:tc>
      </w:tr>
      <w:tr w:rsidR="00F20728" w14:paraId="7F02DCEA" w14:textId="77777777">
        <w:tc>
          <w:tcPr>
            <w:tcW w:w="973" w:type="dxa"/>
          </w:tcPr>
          <w:p w14:paraId="3518A549" w14:textId="77777777" w:rsidR="00F20728" w:rsidRDefault="00000000">
            <w:r>
              <w:t>General</w:t>
            </w:r>
          </w:p>
        </w:tc>
        <w:tc>
          <w:tcPr>
            <w:tcW w:w="973" w:type="dxa"/>
          </w:tcPr>
          <w:p w14:paraId="0D89C3AE" w14:textId="77777777" w:rsidR="00F20728" w:rsidRDefault="00000000">
            <w:r>
              <w:t>ROUGE-L</w:t>
            </w:r>
          </w:p>
        </w:tc>
        <w:tc>
          <w:tcPr>
            <w:tcW w:w="973" w:type="dxa"/>
          </w:tcPr>
          <w:p w14:paraId="79249BBC" w14:textId="77777777" w:rsidR="00F20728" w:rsidRDefault="00000000">
            <w:r>
              <w:t>Dense</w:t>
            </w:r>
          </w:p>
        </w:tc>
        <w:tc>
          <w:tcPr>
            <w:tcW w:w="973" w:type="dxa"/>
          </w:tcPr>
          <w:p w14:paraId="0C777DFA" w14:textId="77777777" w:rsidR="00F20728" w:rsidRDefault="00000000">
            <w:r>
              <w:t>204</w:t>
            </w:r>
          </w:p>
        </w:tc>
        <w:tc>
          <w:tcPr>
            <w:tcW w:w="973" w:type="dxa"/>
          </w:tcPr>
          <w:p w14:paraId="5F288AE7" w14:textId="77777777" w:rsidR="00F20728" w:rsidRDefault="00000000">
            <w:r>
              <w:t>+0.161 [+0.136, +0.187]</w:t>
            </w:r>
          </w:p>
        </w:tc>
        <w:tc>
          <w:tcPr>
            <w:tcW w:w="973" w:type="dxa"/>
          </w:tcPr>
          <w:p w14:paraId="3165AAC4" w14:textId="77777777" w:rsidR="00F20728" w:rsidRDefault="00000000">
            <w:r>
              <w:t>+0.87</w:t>
            </w:r>
          </w:p>
        </w:tc>
        <w:tc>
          <w:tcPr>
            <w:tcW w:w="973" w:type="dxa"/>
          </w:tcPr>
          <w:p w14:paraId="2454FBCB" w14:textId="77777777" w:rsidR="00F20728" w:rsidRDefault="00000000">
            <w:r>
              <w:t>&lt;0.0001</w:t>
            </w:r>
          </w:p>
        </w:tc>
        <w:tc>
          <w:tcPr>
            <w:tcW w:w="973" w:type="dxa"/>
          </w:tcPr>
          <w:p w14:paraId="6B4C655F" w14:textId="77777777" w:rsidR="00F20728" w:rsidRDefault="00000000">
            <w:r>
              <w:t>1.00</w:t>
            </w:r>
          </w:p>
        </w:tc>
        <w:tc>
          <w:tcPr>
            <w:tcW w:w="973" w:type="dxa"/>
          </w:tcPr>
          <w:p w14:paraId="6CD9EA6A" w14:textId="77777777" w:rsidR="00F20728" w:rsidRDefault="00000000">
            <w:r>
              <w:t>12</w:t>
            </w:r>
          </w:p>
        </w:tc>
      </w:tr>
      <w:tr w:rsidR="00F20728" w14:paraId="695B44FD" w14:textId="77777777">
        <w:tc>
          <w:tcPr>
            <w:tcW w:w="973" w:type="dxa"/>
          </w:tcPr>
          <w:p w14:paraId="2BE1F951" w14:textId="77777777" w:rsidR="00F20728" w:rsidRDefault="00000000">
            <w:r>
              <w:t>General</w:t>
            </w:r>
          </w:p>
        </w:tc>
        <w:tc>
          <w:tcPr>
            <w:tcW w:w="973" w:type="dxa"/>
          </w:tcPr>
          <w:p w14:paraId="17265917" w14:textId="77777777" w:rsidR="00F20728" w:rsidRDefault="00000000">
            <w:r>
              <w:t>ROUGE-L</w:t>
            </w:r>
          </w:p>
        </w:tc>
        <w:tc>
          <w:tcPr>
            <w:tcW w:w="973" w:type="dxa"/>
          </w:tcPr>
          <w:p w14:paraId="353497D4" w14:textId="77777777" w:rsidR="00F20728" w:rsidRDefault="00000000">
            <w:r>
              <w:t>FlatRAG</w:t>
            </w:r>
          </w:p>
        </w:tc>
        <w:tc>
          <w:tcPr>
            <w:tcW w:w="973" w:type="dxa"/>
          </w:tcPr>
          <w:p w14:paraId="3DB17D01" w14:textId="77777777" w:rsidR="00F20728" w:rsidRDefault="00000000">
            <w:r>
              <w:t>204</w:t>
            </w:r>
          </w:p>
        </w:tc>
        <w:tc>
          <w:tcPr>
            <w:tcW w:w="973" w:type="dxa"/>
          </w:tcPr>
          <w:p w14:paraId="5D1552CC" w14:textId="77777777" w:rsidR="00F20728" w:rsidRDefault="00000000">
            <w:r>
              <w:t>+0.203 [+0.175, +0.232]</w:t>
            </w:r>
          </w:p>
        </w:tc>
        <w:tc>
          <w:tcPr>
            <w:tcW w:w="973" w:type="dxa"/>
          </w:tcPr>
          <w:p w14:paraId="1616483C" w14:textId="77777777" w:rsidR="00F20728" w:rsidRDefault="00000000">
            <w:r>
              <w:t>+0.97</w:t>
            </w:r>
          </w:p>
        </w:tc>
        <w:tc>
          <w:tcPr>
            <w:tcW w:w="973" w:type="dxa"/>
          </w:tcPr>
          <w:p w14:paraId="6FDDDD64" w14:textId="77777777" w:rsidR="00F20728" w:rsidRDefault="00000000">
            <w:r>
              <w:t>&lt;0.0001</w:t>
            </w:r>
          </w:p>
        </w:tc>
        <w:tc>
          <w:tcPr>
            <w:tcW w:w="973" w:type="dxa"/>
          </w:tcPr>
          <w:p w14:paraId="2D833CFD" w14:textId="77777777" w:rsidR="00F20728" w:rsidRDefault="00000000">
            <w:r>
              <w:t>1.00</w:t>
            </w:r>
          </w:p>
        </w:tc>
        <w:tc>
          <w:tcPr>
            <w:tcW w:w="973" w:type="dxa"/>
          </w:tcPr>
          <w:p w14:paraId="1EC792E6" w14:textId="77777777" w:rsidR="00F20728" w:rsidRDefault="00000000">
            <w:r>
              <w:t>10</w:t>
            </w:r>
          </w:p>
        </w:tc>
      </w:tr>
      <w:tr w:rsidR="00F20728" w14:paraId="78DBB16C" w14:textId="77777777">
        <w:tc>
          <w:tcPr>
            <w:tcW w:w="973" w:type="dxa"/>
          </w:tcPr>
          <w:p w14:paraId="6D728A07" w14:textId="77777777" w:rsidR="00F20728" w:rsidRDefault="00000000">
            <w:r>
              <w:t>General</w:t>
            </w:r>
          </w:p>
        </w:tc>
        <w:tc>
          <w:tcPr>
            <w:tcW w:w="973" w:type="dxa"/>
          </w:tcPr>
          <w:p w14:paraId="5E2632DD" w14:textId="77777777" w:rsidR="00F20728" w:rsidRDefault="00000000">
            <w:r>
              <w:t>ROUGE-L</w:t>
            </w:r>
          </w:p>
        </w:tc>
        <w:tc>
          <w:tcPr>
            <w:tcW w:w="973" w:type="dxa"/>
          </w:tcPr>
          <w:p w14:paraId="7A7A3FF1" w14:textId="77777777" w:rsidR="00F20728" w:rsidRDefault="00000000">
            <w:r>
              <w:t>RAPTOR</w:t>
            </w:r>
          </w:p>
        </w:tc>
        <w:tc>
          <w:tcPr>
            <w:tcW w:w="973" w:type="dxa"/>
          </w:tcPr>
          <w:p w14:paraId="3EF403D3" w14:textId="77777777" w:rsidR="00F20728" w:rsidRDefault="00000000">
            <w:r>
              <w:t>204</w:t>
            </w:r>
          </w:p>
        </w:tc>
        <w:tc>
          <w:tcPr>
            <w:tcW w:w="973" w:type="dxa"/>
          </w:tcPr>
          <w:p w14:paraId="3243987C" w14:textId="77777777" w:rsidR="00F20728" w:rsidRDefault="00000000">
            <w:r>
              <w:t>+0.257 [+0.228, +0.286]</w:t>
            </w:r>
          </w:p>
        </w:tc>
        <w:tc>
          <w:tcPr>
            <w:tcW w:w="973" w:type="dxa"/>
          </w:tcPr>
          <w:p w14:paraId="663D96ED" w14:textId="77777777" w:rsidR="00F20728" w:rsidRDefault="00000000">
            <w:r>
              <w:t>+1.22</w:t>
            </w:r>
          </w:p>
        </w:tc>
        <w:tc>
          <w:tcPr>
            <w:tcW w:w="973" w:type="dxa"/>
          </w:tcPr>
          <w:p w14:paraId="63D3DFAE" w14:textId="77777777" w:rsidR="00F20728" w:rsidRDefault="00000000">
            <w:r>
              <w:t>&lt;0.0001</w:t>
            </w:r>
          </w:p>
        </w:tc>
        <w:tc>
          <w:tcPr>
            <w:tcW w:w="973" w:type="dxa"/>
          </w:tcPr>
          <w:p w14:paraId="52391164" w14:textId="77777777" w:rsidR="00F20728" w:rsidRDefault="00000000">
            <w:r>
              <w:t>1.00</w:t>
            </w:r>
          </w:p>
        </w:tc>
        <w:tc>
          <w:tcPr>
            <w:tcW w:w="973" w:type="dxa"/>
          </w:tcPr>
          <w:p w14:paraId="725D1AD7" w14:textId="77777777" w:rsidR="00F20728" w:rsidRDefault="00000000">
            <w:r>
              <w:t>7</w:t>
            </w:r>
          </w:p>
        </w:tc>
      </w:tr>
      <w:tr w:rsidR="00F20728" w14:paraId="2DBAEF7E" w14:textId="77777777">
        <w:tc>
          <w:tcPr>
            <w:tcW w:w="973" w:type="dxa"/>
          </w:tcPr>
          <w:p w14:paraId="1F327E16" w14:textId="77777777" w:rsidR="00F20728" w:rsidRDefault="00000000">
            <w:r>
              <w:t>Medical</w:t>
            </w:r>
          </w:p>
        </w:tc>
        <w:tc>
          <w:tcPr>
            <w:tcW w:w="973" w:type="dxa"/>
          </w:tcPr>
          <w:p w14:paraId="6F1BE396" w14:textId="77777777" w:rsidR="00F20728" w:rsidRDefault="00000000">
            <w:r>
              <w:t>ROUGE-L</w:t>
            </w:r>
          </w:p>
        </w:tc>
        <w:tc>
          <w:tcPr>
            <w:tcW w:w="973" w:type="dxa"/>
          </w:tcPr>
          <w:p w14:paraId="1BF6EA47" w14:textId="77777777" w:rsidR="00F20728" w:rsidRDefault="00000000">
            <w:r>
              <w:t>BM25</w:t>
            </w:r>
          </w:p>
        </w:tc>
        <w:tc>
          <w:tcPr>
            <w:tcW w:w="973" w:type="dxa"/>
          </w:tcPr>
          <w:p w14:paraId="6A867823" w14:textId="77777777" w:rsidR="00F20728" w:rsidRDefault="00000000">
            <w:r>
              <w:t>42</w:t>
            </w:r>
          </w:p>
        </w:tc>
        <w:tc>
          <w:tcPr>
            <w:tcW w:w="973" w:type="dxa"/>
          </w:tcPr>
          <w:p w14:paraId="43BBC875" w14:textId="77777777" w:rsidR="00F20728" w:rsidRDefault="00000000">
            <w:r>
              <w:t>+0.007 [−0.021, +0.031]</w:t>
            </w:r>
          </w:p>
        </w:tc>
        <w:tc>
          <w:tcPr>
            <w:tcW w:w="973" w:type="dxa"/>
          </w:tcPr>
          <w:p w14:paraId="16060001" w14:textId="77777777" w:rsidR="00F20728" w:rsidRDefault="00000000">
            <w:r>
              <w:t>+0.09</w:t>
            </w:r>
          </w:p>
        </w:tc>
        <w:tc>
          <w:tcPr>
            <w:tcW w:w="973" w:type="dxa"/>
          </w:tcPr>
          <w:p w14:paraId="7F3AF57C" w14:textId="77777777" w:rsidR="00F20728" w:rsidRDefault="00000000">
            <w:r>
              <w:t>0.629</w:t>
            </w:r>
          </w:p>
        </w:tc>
        <w:tc>
          <w:tcPr>
            <w:tcW w:w="973" w:type="dxa"/>
          </w:tcPr>
          <w:p w14:paraId="13E88F0F" w14:textId="77777777" w:rsidR="00F20728" w:rsidRDefault="00000000">
            <w:r>
              <w:t>0.08</w:t>
            </w:r>
          </w:p>
        </w:tc>
        <w:tc>
          <w:tcPr>
            <w:tcW w:w="973" w:type="dxa"/>
          </w:tcPr>
          <w:p w14:paraId="5BC4F369" w14:textId="77777777" w:rsidR="00F20728" w:rsidRDefault="00000000">
            <w:r>
              <w:t>1075</w:t>
            </w:r>
          </w:p>
        </w:tc>
      </w:tr>
      <w:tr w:rsidR="00F20728" w14:paraId="2A3602B7" w14:textId="77777777">
        <w:tc>
          <w:tcPr>
            <w:tcW w:w="973" w:type="dxa"/>
          </w:tcPr>
          <w:p w14:paraId="77828146" w14:textId="77777777" w:rsidR="00F20728" w:rsidRDefault="00000000">
            <w:r>
              <w:t>Medical</w:t>
            </w:r>
          </w:p>
        </w:tc>
        <w:tc>
          <w:tcPr>
            <w:tcW w:w="973" w:type="dxa"/>
          </w:tcPr>
          <w:p w14:paraId="64A645BA" w14:textId="77777777" w:rsidR="00F20728" w:rsidRDefault="00000000">
            <w:r>
              <w:t>ROUGE-L</w:t>
            </w:r>
          </w:p>
        </w:tc>
        <w:tc>
          <w:tcPr>
            <w:tcW w:w="973" w:type="dxa"/>
          </w:tcPr>
          <w:p w14:paraId="59CDCE9B" w14:textId="77777777" w:rsidR="00F20728" w:rsidRDefault="00000000">
            <w:r>
              <w:t>Dense</w:t>
            </w:r>
          </w:p>
        </w:tc>
        <w:tc>
          <w:tcPr>
            <w:tcW w:w="973" w:type="dxa"/>
          </w:tcPr>
          <w:p w14:paraId="477BE893" w14:textId="77777777" w:rsidR="00F20728" w:rsidRDefault="00000000">
            <w:r>
              <w:t>42</w:t>
            </w:r>
          </w:p>
        </w:tc>
        <w:tc>
          <w:tcPr>
            <w:tcW w:w="973" w:type="dxa"/>
          </w:tcPr>
          <w:p w14:paraId="77962830" w14:textId="77777777" w:rsidR="00F20728" w:rsidRDefault="00000000">
            <w:r>
              <w:t>+0.051 [+0.021, +0.086]</w:t>
            </w:r>
          </w:p>
        </w:tc>
        <w:tc>
          <w:tcPr>
            <w:tcW w:w="973" w:type="dxa"/>
          </w:tcPr>
          <w:p w14:paraId="5690C301" w14:textId="77777777" w:rsidR="00F20728" w:rsidRDefault="00000000">
            <w:r>
              <w:t>+0.46</w:t>
            </w:r>
          </w:p>
        </w:tc>
        <w:tc>
          <w:tcPr>
            <w:tcW w:w="973" w:type="dxa"/>
          </w:tcPr>
          <w:p w14:paraId="0A95EA16" w14:textId="77777777" w:rsidR="00F20728" w:rsidRDefault="00000000">
            <w:r>
              <w:t>0.0018</w:t>
            </w:r>
          </w:p>
        </w:tc>
        <w:tc>
          <w:tcPr>
            <w:tcW w:w="973" w:type="dxa"/>
          </w:tcPr>
          <w:p w14:paraId="344216F9" w14:textId="77777777" w:rsidR="00F20728" w:rsidRDefault="00000000">
            <w:r>
              <w:t>0.83</w:t>
            </w:r>
          </w:p>
        </w:tc>
        <w:tc>
          <w:tcPr>
            <w:tcW w:w="973" w:type="dxa"/>
          </w:tcPr>
          <w:p w14:paraId="66782526" w14:textId="77777777" w:rsidR="00F20728" w:rsidRDefault="00000000">
            <w:r>
              <w:t>38</w:t>
            </w:r>
          </w:p>
        </w:tc>
      </w:tr>
      <w:tr w:rsidR="00F20728" w14:paraId="42E75309" w14:textId="77777777">
        <w:tc>
          <w:tcPr>
            <w:tcW w:w="973" w:type="dxa"/>
          </w:tcPr>
          <w:p w14:paraId="7512ED23" w14:textId="77777777" w:rsidR="00F20728" w:rsidRDefault="00000000">
            <w:r>
              <w:t>Medical</w:t>
            </w:r>
          </w:p>
        </w:tc>
        <w:tc>
          <w:tcPr>
            <w:tcW w:w="973" w:type="dxa"/>
          </w:tcPr>
          <w:p w14:paraId="72203C91" w14:textId="77777777" w:rsidR="00F20728" w:rsidRDefault="00000000">
            <w:r>
              <w:t>ROUGE-L</w:t>
            </w:r>
          </w:p>
        </w:tc>
        <w:tc>
          <w:tcPr>
            <w:tcW w:w="973" w:type="dxa"/>
          </w:tcPr>
          <w:p w14:paraId="59C0733F" w14:textId="77777777" w:rsidR="00F20728" w:rsidRDefault="00000000">
            <w:r>
              <w:t>FlatRAG</w:t>
            </w:r>
          </w:p>
        </w:tc>
        <w:tc>
          <w:tcPr>
            <w:tcW w:w="973" w:type="dxa"/>
          </w:tcPr>
          <w:p w14:paraId="4712195E" w14:textId="77777777" w:rsidR="00F20728" w:rsidRDefault="00000000">
            <w:r>
              <w:t>42</w:t>
            </w:r>
          </w:p>
        </w:tc>
        <w:tc>
          <w:tcPr>
            <w:tcW w:w="973" w:type="dxa"/>
          </w:tcPr>
          <w:p w14:paraId="1C64110E" w14:textId="77777777" w:rsidR="00F20728" w:rsidRDefault="00000000">
            <w:r>
              <w:t>+0.095 [+0.071, +0.115]</w:t>
            </w:r>
          </w:p>
        </w:tc>
        <w:tc>
          <w:tcPr>
            <w:tcW w:w="973" w:type="dxa"/>
          </w:tcPr>
          <w:p w14:paraId="45EEFAC3" w14:textId="77777777" w:rsidR="00F20728" w:rsidRDefault="00000000">
            <w:r>
              <w:t>+1.31</w:t>
            </w:r>
          </w:p>
        </w:tc>
        <w:tc>
          <w:tcPr>
            <w:tcW w:w="973" w:type="dxa"/>
          </w:tcPr>
          <w:p w14:paraId="7C16D8E9" w14:textId="77777777" w:rsidR="00F20728" w:rsidRDefault="00000000">
            <w:r>
              <w:t>&lt;0.0001</w:t>
            </w:r>
          </w:p>
        </w:tc>
        <w:tc>
          <w:tcPr>
            <w:tcW w:w="973" w:type="dxa"/>
          </w:tcPr>
          <w:p w14:paraId="138C6D31" w14:textId="77777777" w:rsidR="00F20728" w:rsidRDefault="00000000">
            <w:r>
              <w:t>1.00</w:t>
            </w:r>
          </w:p>
        </w:tc>
        <w:tc>
          <w:tcPr>
            <w:tcW w:w="973" w:type="dxa"/>
          </w:tcPr>
          <w:p w14:paraId="0D459EBC" w14:textId="77777777" w:rsidR="00F20728" w:rsidRDefault="00000000">
            <w:r>
              <w:t>6</w:t>
            </w:r>
          </w:p>
        </w:tc>
      </w:tr>
      <w:tr w:rsidR="00F20728" w14:paraId="66CA6522" w14:textId="77777777">
        <w:tc>
          <w:tcPr>
            <w:tcW w:w="973" w:type="dxa"/>
          </w:tcPr>
          <w:p w14:paraId="3F6957B6" w14:textId="77777777" w:rsidR="00F20728" w:rsidRDefault="00000000">
            <w:r>
              <w:t>Medical</w:t>
            </w:r>
          </w:p>
        </w:tc>
        <w:tc>
          <w:tcPr>
            <w:tcW w:w="973" w:type="dxa"/>
          </w:tcPr>
          <w:p w14:paraId="4756B9FB" w14:textId="77777777" w:rsidR="00F20728" w:rsidRDefault="00000000">
            <w:r>
              <w:t>ROUGE-L</w:t>
            </w:r>
          </w:p>
        </w:tc>
        <w:tc>
          <w:tcPr>
            <w:tcW w:w="973" w:type="dxa"/>
          </w:tcPr>
          <w:p w14:paraId="6529BC5B" w14:textId="77777777" w:rsidR="00F20728" w:rsidRDefault="00000000">
            <w:r>
              <w:t>RAPTOR</w:t>
            </w:r>
          </w:p>
        </w:tc>
        <w:tc>
          <w:tcPr>
            <w:tcW w:w="973" w:type="dxa"/>
          </w:tcPr>
          <w:p w14:paraId="0D2BD7A9" w14:textId="77777777" w:rsidR="00F20728" w:rsidRDefault="00000000">
            <w:r>
              <w:t>42</w:t>
            </w:r>
          </w:p>
        </w:tc>
        <w:tc>
          <w:tcPr>
            <w:tcW w:w="973" w:type="dxa"/>
          </w:tcPr>
          <w:p w14:paraId="65FD37BF" w14:textId="77777777" w:rsidR="00F20728" w:rsidRDefault="00000000">
            <w:r>
              <w:t>+0.312 [+0.282, +0.342]</w:t>
            </w:r>
          </w:p>
        </w:tc>
        <w:tc>
          <w:tcPr>
            <w:tcW w:w="973" w:type="dxa"/>
          </w:tcPr>
          <w:p w14:paraId="3E5093EC" w14:textId="77777777" w:rsidR="00F20728" w:rsidRDefault="00000000">
            <w:r>
              <w:t>+3.08</w:t>
            </w:r>
          </w:p>
        </w:tc>
        <w:tc>
          <w:tcPr>
            <w:tcW w:w="973" w:type="dxa"/>
          </w:tcPr>
          <w:p w14:paraId="3447900A" w14:textId="77777777" w:rsidR="00F20728" w:rsidRDefault="00000000">
            <w:r>
              <w:t>&lt;0.0001</w:t>
            </w:r>
          </w:p>
        </w:tc>
        <w:tc>
          <w:tcPr>
            <w:tcW w:w="973" w:type="dxa"/>
          </w:tcPr>
          <w:p w14:paraId="386D982A" w14:textId="77777777" w:rsidR="00F20728" w:rsidRDefault="00000000">
            <w:r>
              <w:t>1.00</w:t>
            </w:r>
          </w:p>
        </w:tc>
        <w:tc>
          <w:tcPr>
            <w:tcW w:w="973" w:type="dxa"/>
          </w:tcPr>
          <w:p w14:paraId="5F735680" w14:textId="77777777" w:rsidR="00F20728" w:rsidRDefault="00000000">
            <w:r>
              <w:t>2</w:t>
            </w:r>
          </w:p>
        </w:tc>
      </w:tr>
      <w:tr w:rsidR="00F20728" w14:paraId="6A769F0B" w14:textId="77777777">
        <w:tc>
          <w:tcPr>
            <w:tcW w:w="973" w:type="dxa"/>
          </w:tcPr>
          <w:p w14:paraId="7D96B41F" w14:textId="77777777" w:rsidR="00F20728" w:rsidRDefault="00000000">
            <w:r>
              <w:t>HotpotQA</w:t>
            </w:r>
          </w:p>
        </w:tc>
        <w:tc>
          <w:tcPr>
            <w:tcW w:w="973" w:type="dxa"/>
          </w:tcPr>
          <w:p w14:paraId="1989033F" w14:textId="77777777" w:rsidR="00F20728" w:rsidRDefault="00000000">
            <w:r>
              <w:t>ROUGE-L</w:t>
            </w:r>
          </w:p>
        </w:tc>
        <w:tc>
          <w:tcPr>
            <w:tcW w:w="973" w:type="dxa"/>
          </w:tcPr>
          <w:p w14:paraId="384E56A3" w14:textId="77777777" w:rsidR="00F20728" w:rsidRDefault="00000000">
            <w:r>
              <w:t>BM25</w:t>
            </w:r>
          </w:p>
        </w:tc>
        <w:tc>
          <w:tcPr>
            <w:tcW w:w="973" w:type="dxa"/>
          </w:tcPr>
          <w:p w14:paraId="305E8162" w14:textId="77777777" w:rsidR="00F20728" w:rsidRDefault="00000000">
            <w:r>
              <w:t>100</w:t>
            </w:r>
          </w:p>
        </w:tc>
        <w:tc>
          <w:tcPr>
            <w:tcW w:w="973" w:type="dxa"/>
          </w:tcPr>
          <w:p w14:paraId="34966219" w14:textId="77777777" w:rsidR="00F20728" w:rsidRDefault="00000000">
            <w:r>
              <w:t>−0.057 [−0.100, −0.016]</w:t>
            </w:r>
          </w:p>
        </w:tc>
        <w:tc>
          <w:tcPr>
            <w:tcW w:w="973" w:type="dxa"/>
          </w:tcPr>
          <w:p w14:paraId="083E163A" w14:textId="77777777" w:rsidR="00F20728" w:rsidRDefault="00000000">
            <w:r>
              <w:t>−0.26</w:t>
            </w:r>
          </w:p>
        </w:tc>
        <w:tc>
          <w:tcPr>
            <w:tcW w:w="973" w:type="dxa"/>
          </w:tcPr>
          <w:p w14:paraId="50E76AF0" w14:textId="77777777" w:rsidR="00F20728" w:rsidRDefault="00000000">
            <w:r>
              <w:t>0.008</w:t>
            </w:r>
          </w:p>
        </w:tc>
        <w:tc>
          <w:tcPr>
            <w:tcW w:w="973" w:type="dxa"/>
          </w:tcPr>
          <w:p w14:paraId="58FE580C" w14:textId="77777777" w:rsidR="00F20728" w:rsidRDefault="00000000">
            <w:r>
              <w:t>0.74</w:t>
            </w:r>
          </w:p>
        </w:tc>
        <w:tc>
          <w:tcPr>
            <w:tcW w:w="973" w:type="dxa"/>
          </w:tcPr>
          <w:p w14:paraId="30849C8D" w14:textId="77777777" w:rsidR="00F20728" w:rsidRDefault="00000000">
            <w:r>
              <w:t>115</w:t>
            </w:r>
          </w:p>
        </w:tc>
      </w:tr>
      <w:tr w:rsidR="00F20728" w14:paraId="6D8F83FB" w14:textId="77777777">
        <w:tc>
          <w:tcPr>
            <w:tcW w:w="973" w:type="dxa"/>
          </w:tcPr>
          <w:p w14:paraId="63C05052" w14:textId="77777777" w:rsidR="00F20728" w:rsidRDefault="00000000">
            <w:r>
              <w:t>HotpotQA</w:t>
            </w:r>
          </w:p>
        </w:tc>
        <w:tc>
          <w:tcPr>
            <w:tcW w:w="973" w:type="dxa"/>
          </w:tcPr>
          <w:p w14:paraId="63D64622" w14:textId="77777777" w:rsidR="00F20728" w:rsidRDefault="00000000">
            <w:r>
              <w:t>ROUGE-L</w:t>
            </w:r>
          </w:p>
        </w:tc>
        <w:tc>
          <w:tcPr>
            <w:tcW w:w="973" w:type="dxa"/>
          </w:tcPr>
          <w:p w14:paraId="2E4D7938" w14:textId="77777777" w:rsidR="00F20728" w:rsidRDefault="00000000">
            <w:r>
              <w:t>Dense</w:t>
            </w:r>
          </w:p>
        </w:tc>
        <w:tc>
          <w:tcPr>
            <w:tcW w:w="973" w:type="dxa"/>
          </w:tcPr>
          <w:p w14:paraId="6D301E46" w14:textId="77777777" w:rsidR="00F20728" w:rsidRDefault="00000000">
            <w:r>
              <w:t>100</w:t>
            </w:r>
          </w:p>
        </w:tc>
        <w:tc>
          <w:tcPr>
            <w:tcW w:w="973" w:type="dxa"/>
          </w:tcPr>
          <w:p w14:paraId="6A0667D3" w14:textId="77777777" w:rsidR="00F20728" w:rsidRDefault="00000000">
            <w:r>
              <w:t>−0.037 [−0.082, +0.008]</w:t>
            </w:r>
          </w:p>
        </w:tc>
        <w:tc>
          <w:tcPr>
            <w:tcW w:w="973" w:type="dxa"/>
          </w:tcPr>
          <w:p w14:paraId="12CA085C" w14:textId="77777777" w:rsidR="00F20728" w:rsidRDefault="00000000">
            <w:r>
              <w:t>−0.16</w:t>
            </w:r>
          </w:p>
        </w:tc>
        <w:tc>
          <w:tcPr>
            <w:tcW w:w="973" w:type="dxa"/>
          </w:tcPr>
          <w:p w14:paraId="6BAF6AD1" w14:textId="77777777" w:rsidR="00F20728" w:rsidRDefault="00000000">
            <w:r>
              <w:t>0.114</w:t>
            </w:r>
          </w:p>
        </w:tc>
        <w:tc>
          <w:tcPr>
            <w:tcW w:w="973" w:type="dxa"/>
          </w:tcPr>
          <w:p w14:paraId="43A1B303" w14:textId="77777777" w:rsidR="00F20728" w:rsidRDefault="00000000">
            <w:r>
              <w:t>0.35</w:t>
            </w:r>
          </w:p>
        </w:tc>
        <w:tc>
          <w:tcPr>
            <w:tcW w:w="973" w:type="dxa"/>
          </w:tcPr>
          <w:p w14:paraId="2D5D40E6" w14:textId="77777777" w:rsidR="00F20728" w:rsidRDefault="00000000">
            <w:r>
              <w:t>308</w:t>
            </w:r>
          </w:p>
        </w:tc>
      </w:tr>
      <w:tr w:rsidR="00F20728" w14:paraId="4BAE422C" w14:textId="77777777">
        <w:tc>
          <w:tcPr>
            <w:tcW w:w="973" w:type="dxa"/>
          </w:tcPr>
          <w:p w14:paraId="35C71883" w14:textId="77777777" w:rsidR="00F20728" w:rsidRDefault="00000000">
            <w:r>
              <w:lastRenderedPageBreak/>
              <w:t>HotpotQA</w:t>
            </w:r>
          </w:p>
        </w:tc>
        <w:tc>
          <w:tcPr>
            <w:tcW w:w="973" w:type="dxa"/>
          </w:tcPr>
          <w:p w14:paraId="32043BD2" w14:textId="77777777" w:rsidR="00F20728" w:rsidRDefault="00000000">
            <w:r>
              <w:t>ROUGE-L</w:t>
            </w:r>
          </w:p>
        </w:tc>
        <w:tc>
          <w:tcPr>
            <w:tcW w:w="973" w:type="dxa"/>
          </w:tcPr>
          <w:p w14:paraId="6777C625" w14:textId="77777777" w:rsidR="00F20728" w:rsidRDefault="00000000">
            <w:r>
              <w:t>FlatRAG</w:t>
            </w:r>
          </w:p>
        </w:tc>
        <w:tc>
          <w:tcPr>
            <w:tcW w:w="973" w:type="dxa"/>
          </w:tcPr>
          <w:p w14:paraId="78F977FE" w14:textId="77777777" w:rsidR="00F20728" w:rsidRDefault="00000000">
            <w:r>
              <w:t>100</w:t>
            </w:r>
          </w:p>
        </w:tc>
        <w:tc>
          <w:tcPr>
            <w:tcW w:w="973" w:type="dxa"/>
          </w:tcPr>
          <w:p w14:paraId="157D4376" w14:textId="77777777" w:rsidR="00F20728" w:rsidRDefault="00000000">
            <w:r>
              <w:t>−0.032 [−0.071, +0.005]</w:t>
            </w:r>
          </w:p>
        </w:tc>
        <w:tc>
          <w:tcPr>
            <w:tcW w:w="973" w:type="dxa"/>
          </w:tcPr>
          <w:p w14:paraId="0191C6D6" w14:textId="77777777" w:rsidR="00F20728" w:rsidRDefault="00000000">
            <w:r>
              <w:t>−0.17</w:t>
            </w:r>
          </w:p>
        </w:tc>
        <w:tc>
          <w:tcPr>
            <w:tcW w:w="973" w:type="dxa"/>
          </w:tcPr>
          <w:p w14:paraId="50859F5C" w14:textId="77777777" w:rsidR="00F20728" w:rsidRDefault="00000000">
            <w:r>
              <w:t>0.097</w:t>
            </w:r>
          </w:p>
        </w:tc>
        <w:tc>
          <w:tcPr>
            <w:tcW w:w="973" w:type="dxa"/>
          </w:tcPr>
          <w:p w14:paraId="313F7F4A" w14:textId="77777777" w:rsidR="00F20728" w:rsidRDefault="00000000">
            <w:r>
              <w:t>0.38</w:t>
            </w:r>
          </w:p>
        </w:tc>
        <w:tc>
          <w:tcPr>
            <w:tcW w:w="973" w:type="dxa"/>
          </w:tcPr>
          <w:p w14:paraId="6C030A47" w14:textId="77777777" w:rsidR="00F20728" w:rsidRDefault="00000000">
            <w:r>
              <w:t>280</w:t>
            </w:r>
          </w:p>
        </w:tc>
      </w:tr>
      <w:tr w:rsidR="00F20728" w14:paraId="5CBC5230" w14:textId="77777777">
        <w:tc>
          <w:tcPr>
            <w:tcW w:w="973" w:type="dxa"/>
          </w:tcPr>
          <w:p w14:paraId="772D7FE7" w14:textId="77777777" w:rsidR="00F20728" w:rsidRDefault="00000000">
            <w:r>
              <w:t>HotpotQA</w:t>
            </w:r>
          </w:p>
        </w:tc>
        <w:tc>
          <w:tcPr>
            <w:tcW w:w="973" w:type="dxa"/>
          </w:tcPr>
          <w:p w14:paraId="2790ACAB" w14:textId="77777777" w:rsidR="00F20728" w:rsidRDefault="00000000">
            <w:r>
              <w:t>ROUGE-L</w:t>
            </w:r>
          </w:p>
        </w:tc>
        <w:tc>
          <w:tcPr>
            <w:tcW w:w="973" w:type="dxa"/>
          </w:tcPr>
          <w:p w14:paraId="743CD73D" w14:textId="77777777" w:rsidR="00F20728" w:rsidRDefault="00000000">
            <w:r>
              <w:t>RAPTOR</w:t>
            </w:r>
          </w:p>
        </w:tc>
        <w:tc>
          <w:tcPr>
            <w:tcW w:w="973" w:type="dxa"/>
          </w:tcPr>
          <w:p w14:paraId="5D1A2510" w14:textId="77777777" w:rsidR="00F20728" w:rsidRDefault="00000000">
            <w:r>
              <w:t>100</w:t>
            </w:r>
          </w:p>
        </w:tc>
        <w:tc>
          <w:tcPr>
            <w:tcW w:w="973" w:type="dxa"/>
          </w:tcPr>
          <w:p w14:paraId="4F0CB1DA" w14:textId="77777777" w:rsidR="00F20728" w:rsidRDefault="00000000">
            <w:r>
              <w:t>−0.021 [−0.059, +0.014]</w:t>
            </w:r>
          </w:p>
        </w:tc>
        <w:tc>
          <w:tcPr>
            <w:tcW w:w="973" w:type="dxa"/>
          </w:tcPr>
          <w:p w14:paraId="350FC646" w14:textId="77777777" w:rsidR="00F20728" w:rsidRDefault="00000000">
            <w:r>
              <w:t>−0.11</w:t>
            </w:r>
          </w:p>
        </w:tc>
        <w:tc>
          <w:tcPr>
            <w:tcW w:w="973" w:type="dxa"/>
          </w:tcPr>
          <w:p w14:paraId="3936293F" w14:textId="77777777" w:rsidR="00F20728" w:rsidRDefault="00000000">
            <w:r>
              <w:t>0.271</w:t>
            </w:r>
          </w:p>
        </w:tc>
        <w:tc>
          <w:tcPr>
            <w:tcW w:w="973" w:type="dxa"/>
          </w:tcPr>
          <w:p w14:paraId="6DD92A1B" w14:textId="77777777" w:rsidR="00F20728" w:rsidRDefault="00000000">
            <w:r>
              <w:t>0.20</w:t>
            </w:r>
          </w:p>
        </w:tc>
        <w:tc>
          <w:tcPr>
            <w:tcW w:w="973" w:type="dxa"/>
          </w:tcPr>
          <w:p w14:paraId="3F312DF1" w14:textId="77777777" w:rsidR="00F20728" w:rsidRDefault="00000000">
            <w:r>
              <w:t>607</w:t>
            </w:r>
          </w:p>
        </w:tc>
      </w:tr>
      <w:tr w:rsidR="00F20728" w14:paraId="0A5F8801" w14:textId="77777777">
        <w:tc>
          <w:tcPr>
            <w:tcW w:w="973" w:type="dxa"/>
          </w:tcPr>
          <w:p w14:paraId="3FA9DAE6" w14:textId="77777777" w:rsidR="00F20728" w:rsidRDefault="00000000">
            <w:r>
              <w:t>HotpotQA</w:t>
            </w:r>
          </w:p>
        </w:tc>
        <w:tc>
          <w:tcPr>
            <w:tcW w:w="973" w:type="dxa"/>
          </w:tcPr>
          <w:p w14:paraId="723F6CC3" w14:textId="77777777" w:rsidR="00F20728" w:rsidRDefault="00000000">
            <w:r>
              <w:t>LLM-Judge</w:t>
            </w:r>
          </w:p>
        </w:tc>
        <w:tc>
          <w:tcPr>
            <w:tcW w:w="973" w:type="dxa"/>
          </w:tcPr>
          <w:p w14:paraId="063C726C" w14:textId="77777777" w:rsidR="00F20728" w:rsidRDefault="00000000">
            <w:r>
              <w:t>BM25</w:t>
            </w:r>
          </w:p>
        </w:tc>
        <w:tc>
          <w:tcPr>
            <w:tcW w:w="973" w:type="dxa"/>
          </w:tcPr>
          <w:p w14:paraId="57FE5D31" w14:textId="77777777" w:rsidR="00F20728" w:rsidRDefault="00000000">
            <w:r>
              <w:t>100</w:t>
            </w:r>
          </w:p>
        </w:tc>
        <w:tc>
          <w:tcPr>
            <w:tcW w:w="973" w:type="dxa"/>
          </w:tcPr>
          <w:p w14:paraId="544A1756" w14:textId="77777777" w:rsidR="00F20728" w:rsidRDefault="00000000">
            <w:r>
              <w:t>+0.075 [+0.022, +0.127]</w:t>
            </w:r>
          </w:p>
        </w:tc>
        <w:tc>
          <w:tcPr>
            <w:tcW w:w="973" w:type="dxa"/>
          </w:tcPr>
          <w:p w14:paraId="396E25B8" w14:textId="77777777" w:rsidR="00F20728" w:rsidRDefault="00000000">
            <w:r>
              <w:t>+0.28</w:t>
            </w:r>
          </w:p>
        </w:tc>
        <w:tc>
          <w:tcPr>
            <w:tcW w:w="973" w:type="dxa"/>
          </w:tcPr>
          <w:p w14:paraId="51A9D7C3" w14:textId="77777777" w:rsidR="00F20728" w:rsidRDefault="00000000">
            <w:r>
              <w:t>0.008</w:t>
            </w:r>
          </w:p>
        </w:tc>
        <w:tc>
          <w:tcPr>
            <w:tcW w:w="973" w:type="dxa"/>
          </w:tcPr>
          <w:p w14:paraId="7BC73E76" w14:textId="77777777" w:rsidR="00F20728" w:rsidRDefault="00000000">
            <w:r>
              <w:t>0.79</w:t>
            </w:r>
          </w:p>
        </w:tc>
        <w:tc>
          <w:tcPr>
            <w:tcW w:w="973" w:type="dxa"/>
          </w:tcPr>
          <w:p w14:paraId="25B420EA" w14:textId="77777777" w:rsidR="00F20728" w:rsidRDefault="00000000">
            <w:r>
              <w:t>103</w:t>
            </w:r>
          </w:p>
        </w:tc>
      </w:tr>
      <w:tr w:rsidR="00F20728" w14:paraId="0CD8029C" w14:textId="77777777">
        <w:tc>
          <w:tcPr>
            <w:tcW w:w="973" w:type="dxa"/>
          </w:tcPr>
          <w:p w14:paraId="0DF13D6C" w14:textId="77777777" w:rsidR="00F20728" w:rsidRDefault="00000000">
            <w:r>
              <w:t>HotpotQA</w:t>
            </w:r>
          </w:p>
        </w:tc>
        <w:tc>
          <w:tcPr>
            <w:tcW w:w="973" w:type="dxa"/>
          </w:tcPr>
          <w:p w14:paraId="7ACE0E67" w14:textId="77777777" w:rsidR="00F20728" w:rsidRDefault="00000000">
            <w:r>
              <w:t>LLM-Judge</w:t>
            </w:r>
          </w:p>
        </w:tc>
        <w:tc>
          <w:tcPr>
            <w:tcW w:w="973" w:type="dxa"/>
          </w:tcPr>
          <w:p w14:paraId="4E0B9222" w14:textId="77777777" w:rsidR="00F20728" w:rsidRDefault="00000000">
            <w:r>
              <w:t>Dense</w:t>
            </w:r>
          </w:p>
        </w:tc>
        <w:tc>
          <w:tcPr>
            <w:tcW w:w="973" w:type="dxa"/>
          </w:tcPr>
          <w:p w14:paraId="2CF200D6" w14:textId="77777777" w:rsidR="00F20728" w:rsidRDefault="00000000">
            <w:r>
              <w:t>100</w:t>
            </w:r>
          </w:p>
        </w:tc>
        <w:tc>
          <w:tcPr>
            <w:tcW w:w="973" w:type="dxa"/>
          </w:tcPr>
          <w:p w14:paraId="5B16ED74" w14:textId="77777777" w:rsidR="00F20728" w:rsidRDefault="00000000">
            <w:r>
              <w:t>+0.051 [−0.001, +0.103]</w:t>
            </w:r>
          </w:p>
        </w:tc>
        <w:tc>
          <w:tcPr>
            <w:tcW w:w="973" w:type="dxa"/>
          </w:tcPr>
          <w:p w14:paraId="19A06192" w14:textId="77777777" w:rsidR="00F20728" w:rsidRDefault="00000000">
            <w:r>
              <w:t>+0.19</w:t>
            </w:r>
          </w:p>
        </w:tc>
        <w:tc>
          <w:tcPr>
            <w:tcW w:w="973" w:type="dxa"/>
          </w:tcPr>
          <w:p w14:paraId="38CBDD21" w14:textId="77777777" w:rsidR="00F20728" w:rsidRDefault="00000000">
            <w:r>
              <w:t>0.061</w:t>
            </w:r>
          </w:p>
        </w:tc>
        <w:tc>
          <w:tcPr>
            <w:tcW w:w="973" w:type="dxa"/>
          </w:tcPr>
          <w:p w14:paraId="7FEF1293" w14:textId="77777777" w:rsidR="00F20728" w:rsidRDefault="00000000">
            <w:r>
              <w:t>0.47</w:t>
            </w:r>
          </w:p>
        </w:tc>
        <w:tc>
          <w:tcPr>
            <w:tcW w:w="973" w:type="dxa"/>
          </w:tcPr>
          <w:p w14:paraId="11A89E92" w14:textId="77777777" w:rsidR="00F20728" w:rsidRDefault="00000000">
            <w:r>
              <w:t>220</w:t>
            </w:r>
          </w:p>
        </w:tc>
      </w:tr>
      <w:tr w:rsidR="00F20728" w14:paraId="480DE3A4" w14:textId="77777777">
        <w:tc>
          <w:tcPr>
            <w:tcW w:w="973" w:type="dxa"/>
          </w:tcPr>
          <w:p w14:paraId="55E8DDA8" w14:textId="77777777" w:rsidR="00F20728" w:rsidRDefault="00000000">
            <w:r>
              <w:t>HotpotQA</w:t>
            </w:r>
          </w:p>
        </w:tc>
        <w:tc>
          <w:tcPr>
            <w:tcW w:w="973" w:type="dxa"/>
          </w:tcPr>
          <w:p w14:paraId="618C5EB4" w14:textId="77777777" w:rsidR="00F20728" w:rsidRDefault="00000000">
            <w:r>
              <w:t>LLM-Judge</w:t>
            </w:r>
          </w:p>
        </w:tc>
        <w:tc>
          <w:tcPr>
            <w:tcW w:w="973" w:type="dxa"/>
          </w:tcPr>
          <w:p w14:paraId="611A1613" w14:textId="77777777" w:rsidR="00F20728" w:rsidRDefault="00000000">
            <w:r>
              <w:t>FlatRAG</w:t>
            </w:r>
          </w:p>
        </w:tc>
        <w:tc>
          <w:tcPr>
            <w:tcW w:w="973" w:type="dxa"/>
          </w:tcPr>
          <w:p w14:paraId="40CDCC51" w14:textId="77777777" w:rsidR="00F20728" w:rsidRDefault="00000000">
            <w:r>
              <w:t>100</w:t>
            </w:r>
          </w:p>
        </w:tc>
        <w:tc>
          <w:tcPr>
            <w:tcW w:w="973" w:type="dxa"/>
          </w:tcPr>
          <w:p w14:paraId="32240B1B" w14:textId="77777777" w:rsidR="00F20728" w:rsidRDefault="00000000">
            <w:r>
              <w:t>+0.035 [−0.013, +0.085]</w:t>
            </w:r>
          </w:p>
        </w:tc>
        <w:tc>
          <w:tcPr>
            <w:tcW w:w="973" w:type="dxa"/>
          </w:tcPr>
          <w:p w14:paraId="2BCACFD2" w14:textId="77777777" w:rsidR="00F20728" w:rsidRDefault="00000000">
            <w:r>
              <w:t>+0.14</w:t>
            </w:r>
          </w:p>
        </w:tc>
        <w:tc>
          <w:tcPr>
            <w:tcW w:w="973" w:type="dxa"/>
          </w:tcPr>
          <w:p w14:paraId="1E9369EE" w14:textId="77777777" w:rsidR="00F20728" w:rsidRDefault="00000000">
            <w:r>
              <w:t>0.179</w:t>
            </w:r>
          </w:p>
        </w:tc>
        <w:tc>
          <w:tcPr>
            <w:tcW w:w="973" w:type="dxa"/>
          </w:tcPr>
          <w:p w14:paraId="1853A39C" w14:textId="77777777" w:rsidR="00F20728" w:rsidRDefault="00000000">
            <w:r>
              <w:t>0.28</w:t>
            </w:r>
          </w:p>
        </w:tc>
        <w:tc>
          <w:tcPr>
            <w:tcW w:w="973" w:type="dxa"/>
          </w:tcPr>
          <w:p w14:paraId="5BB84A79" w14:textId="77777777" w:rsidR="00F20728" w:rsidRDefault="00000000">
            <w:r>
              <w:t>415</w:t>
            </w:r>
          </w:p>
        </w:tc>
      </w:tr>
      <w:tr w:rsidR="00F20728" w14:paraId="530748E5" w14:textId="77777777">
        <w:tc>
          <w:tcPr>
            <w:tcW w:w="973" w:type="dxa"/>
          </w:tcPr>
          <w:p w14:paraId="57E2E2B1" w14:textId="77777777" w:rsidR="00F20728" w:rsidRDefault="00000000">
            <w:r>
              <w:t>HotpotQA</w:t>
            </w:r>
          </w:p>
        </w:tc>
        <w:tc>
          <w:tcPr>
            <w:tcW w:w="973" w:type="dxa"/>
          </w:tcPr>
          <w:p w14:paraId="361F9185" w14:textId="77777777" w:rsidR="00F20728" w:rsidRDefault="00000000">
            <w:r>
              <w:t>LLM-Judge</w:t>
            </w:r>
          </w:p>
        </w:tc>
        <w:tc>
          <w:tcPr>
            <w:tcW w:w="973" w:type="dxa"/>
          </w:tcPr>
          <w:p w14:paraId="741E6066" w14:textId="77777777" w:rsidR="00F20728" w:rsidRDefault="00000000">
            <w:r>
              <w:t>RAPTOR</w:t>
            </w:r>
          </w:p>
        </w:tc>
        <w:tc>
          <w:tcPr>
            <w:tcW w:w="973" w:type="dxa"/>
          </w:tcPr>
          <w:p w14:paraId="4C651507" w14:textId="77777777" w:rsidR="00F20728" w:rsidRDefault="00000000">
            <w:r>
              <w:t>100</w:t>
            </w:r>
          </w:p>
        </w:tc>
        <w:tc>
          <w:tcPr>
            <w:tcW w:w="973" w:type="dxa"/>
          </w:tcPr>
          <w:p w14:paraId="5CE47DA4" w14:textId="77777777" w:rsidR="00F20728" w:rsidRDefault="00000000">
            <w:r>
              <w:t>+0.064 [+0.007, +0.121]</w:t>
            </w:r>
          </w:p>
        </w:tc>
        <w:tc>
          <w:tcPr>
            <w:tcW w:w="973" w:type="dxa"/>
          </w:tcPr>
          <w:p w14:paraId="44B4DD16" w14:textId="77777777" w:rsidR="00F20728" w:rsidRDefault="00000000">
            <w:r>
              <w:t>+0.22</w:t>
            </w:r>
          </w:p>
        </w:tc>
        <w:tc>
          <w:tcPr>
            <w:tcW w:w="973" w:type="dxa"/>
          </w:tcPr>
          <w:p w14:paraId="69926D08" w14:textId="77777777" w:rsidR="00F20728" w:rsidRDefault="00000000">
            <w:r>
              <w:t>0.032</w:t>
            </w:r>
          </w:p>
        </w:tc>
        <w:tc>
          <w:tcPr>
            <w:tcW w:w="973" w:type="dxa"/>
          </w:tcPr>
          <w:p w14:paraId="316DB628" w14:textId="77777777" w:rsidR="00F20728" w:rsidRDefault="00000000">
            <w:r>
              <w:t>0.59</w:t>
            </w:r>
          </w:p>
        </w:tc>
        <w:tc>
          <w:tcPr>
            <w:tcW w:w="973" w:type="dxa"/>
          </w:tcPr>
          <w:p w14:paraId="58F1E5BC" w14:textId="77777777" w:rsidR="00F20728" w:rsidRDefault="00000000">
            <w:r>
              <w:t>164</w:t>
            </w:r>
          </w:p>
        </w:tc>
      </w:tr>
    </w:tbl>
    <w:p w14:paraId="59844CBC" w14:textId="77777777" w:rsidR="00E71358" w:rsidRDefault="00000000">
      <w:pPr>
        <w:pStyle w:val="PostHeadPara"/>
      </w:pPr>
      <w:r>
        <w:t>The analysis shows where the advantage is genuine and adequately powered and where it is not. On the general benchmark every comparison has power ≈ 1.0 and needs only n ≈ 7–22 paired items for 80% power, so those samples are not a threat to validity. Conversely, medical vs. BM25 (Δ = +0.007, p_perm = 0.63) and the HotpotQA LLM-Judge comparisons against Dense and FlatRAG remain underpowered (n₈₀ = 220 and 415), and we do not claim them as wins. The HotpotQA rows also make the metric dependence explicit: flat baselines lead on ROUGE-L, while on LLM-Judge PageTree-RAG (DFS) beats BM25 (Δ = +0.075, p_perm = 0.008) and RAPTOR (Δ = +0.064, p_perm = 0.032) with adequate power.</w:t>
      </w:r>
    </w:p>
    <w:p w14:paraId="4380B671" w14:textId="77777777" w:rsidR="00E71358" w:rsidRDefault="00000000">
      <w:pPr>
        <w:pStyle w:val="Head1"/>
      </w:pPr>
      <w:r>
        <w:t>DISCUSSION</w:t>
      </w:r>
    </w:p>
    <w:p w14:paraId="3BE3E757" w14:textId="77777777" w:rsidR="00E71358" w:rsidRDefault="00000000">
      <w:pPr>
        <w:pStyle w:val="Head2"/>
      </w:pPr>
      <w:r>
        <w:t>Why Structure Helps Citations, Not Lexical Overlap</w:t>
      </w:r>
    </w:p>
    <w:p w14:paraId="312EC9BA" w14:textId="77777777" w:rsidR="00E71358" w:rsidRDefault="00000000">
      <w:pPr>
        <w:pStyle w:val="PostHeadPara"/>
      </w:pPr>
      <w:r>
        <w:t xml:space="preserve">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an order of magnitude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w:t>
      </w:r>
      <w:r>
        <w:lastRenderedPageBreak/>
        <w:t>hierarchical-RAG results that claimed large ROUGE-L gains likely measured an evaluation artifact rather than a retrieval improvement.</w:t>
      </w:r>
    </w:p>
    <w:p w14:paraId="6AFDA53B" w14:textId="77777777" w:rsidR="00E71358" w:rsidRDefault="00000000">
      <w:pPr>
        <w:pStyle w:val="PostHeadPara"/>
      </w:pPr>
      <w:r>
        <w:t>The expanded multi-hop evaluation (Section 5.6) is a clean test of this distinction. On the 100-question HotpotQA set the lexical and semantic verdicts point in opposite directions: the flat baselines lead on ROUGE-L while our DFS variant attains the highest LLM-Judge score, significantly above BM25 and RAPTOR. Because HotpotQA references are terse factoids, longest-common-subsequence recall rewards whichever system reproduces the reference surface form rather than whichever answer is most adequate; the judge, which scores adequacy, recovers the structure-aware advantage. This is the same mechanism described above, now observed on an independent multi-hop benchmark, and it is why we frame the multi-hop contribution around judged quality rather than ROUGE-L.</w:t>
      </w:r>
    </w:p>
    <w:p w14:paraId="1FB8BF46" w14:textId="77777777" w:rsidR="00E71358" w:rsidRDefault="00000000">
      <w:pPr>
        <w:pStyle w:val="Head2"/>
      </w:pPr>
      <w:r>
        <w:t>DFS versus Beam Search</w:t>
      </w:r>
    </w:p>
    <w:p w14:paraId="0D8E970E" w14:textId="77777777" w:rsidR="00E71358" w:rsidRDefault="00000000">
      <w:pPr>
        <w:pStyle w:val="PostHeadPara"/>
      </w:pPr>
      <w:r>
        <w:t>Under the fair protocol, Beam Search is the better default. It attains the highest LLM-Judge overall (0.823), the best citation F1 (0.757), and the only statistically significant per-type advantage we observe (multi-hop over Dense Retrieval, p = 0.044). DFS is more token-frugal still (8 vs. 16 tokens) but scores lower on quality and is marginally slower because it expands more nodes through the LLM scorer. We therefore recommend Beam as the production default and reserve DFS for extreme context-budget constraints. A query-complexity classifier that routes between the two remains attractive future work.</w:t>
      </w:r>
    </w:p>
    <w:p w14:paraId="63FBA6C4" w14:textId="77777777" w:rsidR="00E71358" w:rsidRDefault="00000000">
      <w:pPr>
        <w:pStyle w:val="Head2"/>
      </w:pPr>
      <w:r>
        <w:t>Error Analysis and Case Study</w:t>
      </w:r>
    </w:p>
    <w:p w14:paraId="179BD7C4" w14:textId="77777777" w:rsidR="00E71358" w:rsidRDefault="00000000">
      <w:pPr>
        <w:pStyle w:val="PostHeadPara"/>
      </w:pPr>
      <w:r>
        <w:t>To see where PageTree-RAG succeeds and fails, we inspected all 100 HotpotQA answers per system. Two failure modes dominate, and both originate in the generator rather than in retrieval. First, language drift: the shared Llama 3.1 8B generator answers in Korean on 28 of 100 English questions (versus 22 for BM25 and 14 for FlatRAG), a side effect of the domain-adaptive multilingual prompting; such answers earn near-zero ROUGE against the short English references and a slightly lower LLM-Judge (0.59 versus 0.63 for the model's English answers), so they depress lexical scores far more than semantic ones. Second, terse or malformed generation: on hard bridge questions the 8B model occasionally emits sentence fragments or leaks an internal document identifier, yielding outright errors (LLM-Judge ≤ 0.4 on 14 of 100 questions). Crucially, on 13 of 100 questions PageTree-RAG's answer is judged at least as good as the best baseline while scoring lower on ROUGE—per-question confirmation of the metric divergence quantified in Section 5.7. Because both dominant failure modes stem from the weak local generator, a stronger generator should raise absolute scores without altering the retrieval-level ordering (Limitations, Section 6).</w:t>
      </w:r>
    </w:p>
    <w:p w14:paraId="179BD7C4" w14:textId="77777777" w:rsidR="00E71358" w:rsidRDefault="00000000">
      <w:pPr>
        <w:pStyle w:val="PostHeadPara"/>
      </w:pPr>
      <w:r>
        <w:t>Two examples make this concrete. For the comparison question “Are John O’Hara and Rabindranath Tagore the same nationality?” (reference: “no”), PageTree-RAG (Beam) selects both authors’ biography nodes and generates a correct, sourced explanation—O’Hara is American, Tagore Indian—rated 0.93 by the judge, whereas BM25 merely echoes the question (0.00) and FlatRAG hedges (0.47); every system scores ROUGE ≈ 0 because none reproduces the one-word reference, and PageTree-RAG’s answer, though correct, is emitted in Korean (the drift noted above). This is precisely the case hierarchical retrieval should win and lexical metrics cannot see. Conversely, for a bridge question on the directing award of a 2008 David Fincher film (reference: “Academy Award for Best Art Direction”), PageTree-RAG (Beam) mis-generates a truncated fragment and leaks an internal identifier (0.20) while Dense Retrieval answers correctly (0.93); here the relevant section was retrieved but the 8B decoder garbled the answer, a generation failure rather than a node-selection failure. Together these cases show that PageTree-RAG’s remaining errors are concentrated in generation, motivating a stronger generator and the semantic detector signal discussed in Section 6.</w:t>
      </w:r>
    </w:p>
    <w:p w14:paraId="3245B786" w14:textId="77777777" w:rsidR="00E71358" w:rsidRDefault="00000000">
      <w:pPr>
        <w:pStyle w:val="Head2"/>
      </w:pPr>
      <w:r>
        <w:t>Threats to Validity</w:t>
      </w:r>
    </w:p>
    <w:p w14:paraId="379E5570" w14:textId="77777777" w:rsidR="00E71358" w:rsidRDefault="00000000">
      <w:pPr>
        <w:pStyle w:val="PostHeadPara"/>
      </w:pPr>
      <w:r>
        <w:t>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but to probe this we re-scored the 100-question fair set with a second, independent local judge (Qwen2.5-7B): the two judges' system rankings are positively correlated (Spearman ρ = 0.60; not significant at n = 6 systems, p = 0.21), and both rank RAPTOR lowest and PageTree-RAG (Beam) in the top two, indicating our conclusions are not an artifact of a single judge—though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504087A6" w14:textId="77777777" w:rsidR="00E71358" w:rsidRDefault="00000000">
      <w:pPr>
        <w:pStyle w:val="Head2"/>
      </w:pPr>
      <w:r>
        <w:t>Limitations</w:t>
      </w:r>
    </w:p>
    <w:p w14:paraId="56A0BC9A" w14:textId="77777777" w:rsidR="00E71358" w:rsidRDefault="00000000">
      <w:pPr>
        <w:pStyle w:val="PostHeadPara"/>
      </w:pPr>
      <w:r>
        <w:t xml:space="preserve">Beyond the evaluation caveats of Section 6.3, the system has three engineering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w:t>
      </w:r>
      <w:r>
        <w:lastRenderedPageBreak/>
        <w:t>the main system. Score feature design: the relevance function uses three interpretable signals (semantic, keyword, structural); richer scorers—BM25 term weighting, cross-encoder rerankers, or a fully learned scorer—are a natural extension we leave to future work. Detector signals: the hallucination detector currently relies on lexical and citation overlap, so it inherits the limits of surface-level matching; adding a semantic embedding-similarity signal would strengthen it and is a straightforward future improvement.</w:t>
      </w:r>
    </w:p>
    <w:p w14:paraId="6F703CDB" w14:textId="77777777" w:rsidR="00E71358" w:rsidRDefault="00000000">
      <w:pPr>
        <w:pStyle w:val="Head2"/>
      </w:pPr>
      <w:r>
        <w:t>Broader Impact</w:t>
      </w:r>
    </w:p>
    <w:p w14:paraId="3FDB8064" w14:textId="77777777" w:rsidR="00E71358" w:rsidRDefault="00000000">
      <w:pPr>
        <w:pStyle w:val="PostHeadPara"/>
      </w:pPr>
      <w:r>
        <w:t>Because PageTree-RAG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indexing and generation, and the lightweight hallucination detector reduces but does not eliminate unfaithful output; deployments in sensitive settings should retain a human-in-the-loop for final decisions.</w:t>
      </w:r>
    </w:p>
    <w:p w14:paraId="62D94648" w14:textId="77777777" w:rsidR="00E71358" w:rsidRDefault="00000000">
      <w:pPr>
        <w:pStyle w:val="Head2"/>
      </w:pPr>
      <w:r>
        <w:t>Reproducibility</w:t>
      </w:r>
    </w:p>
    <w:p w14:paraId="446A1CB6" w14:textId="77777777" w:rsidR="00E71358" w:rsidRDefault="00000000">
      <w:pPr>
        <w:pStyle w:val="PostHeadPara"/>
      </w:pPr>
      <w:r>
        <w:t>To support replication we release the full pipeline: the PDF-to-tree indexer, the traversal-policy and compression code, all four evaluation sets (Full Benchmark, HotpotQA, Medical, and GovReport), the offline extractive and fair generative harnesses, the LLM-as-Judge prompts, and the page-indexed JSON tree schema. All generative results use a single local model, Llama 3.1 8B served via Ollama, for both answer generation and judging; the independent-judge cross-check uses Qwen2.5-7B. Every run fixes the random seed to 42, and no GPU cluster is required—the system runs on a single commodity machine with a local 8B model. Prompts, hyperparameter defaults (traversal weights, beam width W = 5, tree depth, compression threshold τ = 0.7), and per-question outputs are included so that all tables and figures can be regenerated end-to-end.</w:t>
      </w:r>
    </w:p>
    <w:p w14:paraId="35DC42D1" w14:textId="77777777" w:rsidR="00E71358" w:rsidRDefault="00000000">
      <w:pPr>
        <w:pStyle w:val="Head1"/>
      </w:pPr>
      <w:r>
        <w:t>CONCLUSION</w:t>
      </w:r>
    </w:p>
    <w:p w14:paraId="5DFC1774" w14:textId="77777777" w:rsidR="00E71358" w:rsidRDefault="00000000">
      <w:pPr>
        <w:pStyle w:val="PostHeadPara"/>
      </w:pPr>
      <w:r>
        <w:t>We presented PageTree-RAG,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adopt generator-controlled evaluation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learning the adaptive traversal policy end-to-end from user-feedback signals, together with cross-document reasoning and multi-modal indexing.</w:t>
      </w:r>
    </w:p>
    <w:p w14:paraId="2B1C9A94" w14:textId="77777777" w:rsidR="00E71358" w:rsidRDefault="00000000">
      <w:pPr>
        <w:pStyle w:val="AckHead"/>
      </w:pPr>
      <w:r>
        <w:lastRenderedPageBreak/>
        <w:t>GenAI Usage Disclosure</w:t>
      </w:r>
    </w:p>
    <w:p w14:paraId="0362E6A7" w14:textId="77777777" w:rsidR="00E71358" w:rsidRDefault="00000000">
      <w:pPr>
        <w:pStyle w:val="AckPara"/>
      </w:pPr>
      <w:r>
        <w:t>Generative AI is a core component of the described system (LLM-driven tree indexing, answer generation, and LLM-as-judge evaluation), as detailed in Sections 3-5. In preparing this manuscript, generative AI tools were also used for language editing and reference formatting; all technical content, experimental design, analysis, and claims were produced and verified by the authors.</w:t>
      </w:r>
    </w:p>
    <w:p w14:paraId="043741B4" w14:textId="77777777" w:rsidR="00E71358" w:rsidRDefault="00000000">
      <w:pPr>
        <w:pStyle w:val="ReferenceHead"/>
      </w:pPr>
      <w:r>
        <w:t>REFERENCES</w:t>
      </w:r>
    </w:p>
    <w:p w14:paraId="56E0503C"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7672F053"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327A9AE3"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2494BE2C"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7950714D"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1E179694"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09F86C22"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1A5908F4"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64B93FBF"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31CF6AB0" w14:textId="77777777" w:rsidR="00E71358" w:rsidRDefault="00000000" w:rsidP="0056719C">
      <w:pPr>
        <w:pStyle w:val="Bibentry"/>
        <w:numPr>
          <w:ilvl w:val="0"/>
          <w:numId w:val="0"/>
        </w:numPr>
      </w:pPr>
      <w:r>
        <w:t>[10] Haoyu Huang, Yongfeng Huang, Junjie Yang, Zhenyu Pan, Yongqiang Chen, Kaili Ma, Hongzhi Chen, and James Cheng. 2025. Retrieval-Augmented Generation with Hierarchical Knowledge. arXiv:2503.10150.</w:t>
      </w:r>
    </w:p>
    <w:p w14:paraId="7D3CB5C7"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1D169D50"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079DCFDF"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4C3C4E44"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40935FA5"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70C907B8"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6B3A0252"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2B77F3F5"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33D6D4B2"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53AA9092"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51791E0F" w14:textId="77777777" w:rsidR="00E71358" w:rsidRDefault="00000000" w:rsidP="0056719C">
      <w:pPr>
        <w:pStyle w:val="Bibentry"/>
        <w:numPr>
          <w:ilvl w:val="0"/>
          <w:numId w:val="0"/>
        </w:numPr>
      </w:pPr>
      <w:r>
        <w:t>[21] Jerry Liu. 2022. LlamaIndex. GitHub. https://github.com/run-llama/llama_index.</w:t>
      </w:r>
    </w:p>
    <w:p w14:paraId="2E830A4E"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742F188A"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4DCD6DE7"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5CFE15DA" w14:textId="77777777" w:rsidR="00E71358" w:rsidRDefault="00000000" w:rsidP="0056719C">
      <w:pPr>
        <w:pStyle w:val="Bibentry"/>
        <w:numPr>
          <w:ilvl w:val="0"/>
          <w:numId w:val="0"/>
        </w:numPr>
      </w:pPr>
      <w:r>
        <w:lastRenderedPageBreak/>
        <w:t>[25] Sewon Min, Kalpesh Krishna, Xinxi Lyu, Mike Lewis, Wen-tau Yih, Pang Wei Koh, Mohit Iyyer, Luke Zettlemoyer, and Hannaneh Hajishirzi. 2023. FActScore: Fine-grained Atomic Evaluation of Factual Precision in Long Form Text Generation. In Proc. EMNLP 2023. arXiv:2305.14251.</w:t>
      </w:r>
    </w:p>
    <w:p w14:paraId="1A992B5B"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01210FC3" w14:textId="77777777" w:rsidR="00E71358" w:rsidRDefault="00000000" w:rsidP="0056719C">
      <w:pPr>
        <w:pStyle w:val="Bibentry"/>
        <w:numPr>
          <w:ilvl w:val="0"/>
          <w:numId w:val="0"/>
        </w:numPr>
      </w:pPr>
      <w:r>
        <w:t>[27] Nils Reimers and Iryna Gurevych. 2019. Sentence-BERT: Sentence Embeddings using Siamese BERT-Networks. In Proc. EMNLP 2019, 3982-3992. arXiv:1908.10084.</w:t>
      </w:r>
    </w:p>
    <w:p w14:paraId="6C666D2D"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3077402D"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69E5C1B5"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2E4521E9"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2D32A35D"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0AB1F7B6"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6878BB2F"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7AB1F182"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178AF699"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4923147D"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61D5CF22"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p w14:paraId="62782F61" w14:textId="77777777" w:rsidR="00E71358" w:rsidRDefault="00000000" w:rsidP="0056719C">
      <w:pPr>
        <w:pStyle w:val="Bibentry"/>
        <w:numPr>
          <w:ilvl w:val="0"/>
          <w:numId w:val="0"/>
        </w:numPr>
      </w:pPr>
      <w:r>
        <w:t>[39] Wenyu Tao, Xiaofen Xing, Yirong Chen, Linyi Huang, and Xiangmin Xu. 2025. TreeRAG: Unleashing the Power of Hierarchical Storage for Enhanced Knowledge Retrieval in Long Documents. In Findings of the Association for Computational Linguistics: ACL 2025, pp. 356–371.</w:t>
      </w:r>
    </w:p>
    <w:p w14:paraId="37BE88E3" w14:textId="77777777" w:rsidR="00E71358" w:rsidRDefault="00000000" w:rsidP="0056719C">
      <w:pPr>
        <w:pStyle w:val="Bibentry"/>
        <w:numPr>
          <w:ilvl w:val="0"/>
          <w:numId w:val="0"/>
        </w:numPr>
      </w:pPr>
      <w:r>
        <w:t>[40] Luyang Huang, Shuyang Cao, Nikolaus Parulian, Heng Ji, and Lu Wang. 2021. Efficient Attentions for Long Document Summarization. In Proc. NAACL-HLT 2021, pp. 1419–1436.</w:t>
      </w:r>
    </w:p>
    <w:sectPr w:rsidR="00E71358" w:rsidSect="000C6221">
      <w:headerReference w:type="even" r:id="rId15"/>
      <w:headerReference w:type="default" r:id="rId16"/>
      <w:footerReference w:type="even" r:id="rId17"/>
      <w:footerReference w:type="default" r:id="rId18"/>
      <w:headerReference w:type="first" r:id="rId19"/>
      <w:footerReference w:type="first" r:id="rId2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E2092" w14:textId="77777777" w:rsidR="00C37714" w:rsidRDefault="00C37714" w:rsidP="005B434B">
      <w:pPr>
        <w:spacing w:after="0" w:line="240" w:lineRule="auto"/>
      </w:pPr>
      <w:r>
        <w:separator/>
      </w:r>
    </w:p>
  </w:endnote>
  <w:endnote w:type="continuationSeparator" w:id="0">
    <w:p w14:paraId="7CBFDD38" w14:textId="77777777" w:rsidR="00C37714" w:rsidRDefault="00C37714"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3A59"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513B6"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9A085" w14:textId="77777777" w:rsidR="00EE2015" w:rsidRDefault="00EE2015">
    <w:pPr>
      <w:pStyle w:val="a6"/>
    </w:pPr>
  </w:p>
  <w:p w14:paraId="285008D3" w14:textId="77777777" w:rsidR="00EE2015" w:rsidRDefault="00EE2015">
    <w:pPr>
      <w:pStyle w:val="a6"/>
    </w:pPr>
  </w:p>
  <w:p w14:paraId="216F5FE5" w14:textId="77777777" w:rsidR="00EE2015" w:rsidRDefault="00EE2015">
    <w:pPr>
      <w:pStyle w:val="a6"/>
    </w:pPr>
  </w:p>
  <w:p w14:paraId="48BE947B" w14:textId="77777777" w:rsidR="00EE2015" w:rsidRDefault="00EE2015">
    <w:pPr>
      <w:pStyle w:val="a6"/>
    </w:pPr>
  </w:p>
  <w:p w14:paraId="525306AD" w14:textId="77777777" w:rsidR="00EE2015" w:rsidRDefault="00EE2015">
    <w:pPr>
      <w:pStyle w:val="a6"/>
    </w:pPr>
  </w:p>
  <w:p w14:paraId="56340C70" w14:textId="77777777" w:rsidR="00EE2015" w:rsidRDefault="00EE2015">
    <w:pPr>
      <w:pStyle w:val="a6"/>
    </w:pPr>
  </w:p>
  <w:p w14:paraId="25CE0C9D" w14:textId="77777777" w:rsidR="00EE2015" w:rsidRDefault="00EE2015">
    <w:pPr>
      <w:pStyle w:val="a6"/>
    </w:pPr>
  </w:p>
  <w:p w14:paraId="6CC6BA66" w14:textId="77777777" w:rsidR="00EE2015" w:rsidRDefault="00EE2015">
    <w:pPr>
      <w:pStyle w:val="a6"/>
    </w:pPr>
  </w:p>
  <w:p w14:paraId="1EE9D351" w14:textId="77777777" w:rsidR="00EE2015" w:rsidRDefault="00EE2015">
    <w:pPr>
      <w:pStyle w:val="a6"/>
    </w:pPr>
  </w:p>
  <w:p w14:paraId="0B5C926F" w14:textId="77777777" w:rsidR="00EE2015" w:rsidRDefault="00EE2015">
    <w:pPr>
      <w:pStyle w:val="a6"/>
    </w:pPr>
  </w:p>
  <w:p w14:paraId="796A7527" w14:textId="77777777" w:rsidR="00EE2015" w:rsidRDefault="00EE2015">
    <w:pPr>
      <w:pStyle w:val="a6"/>
    </w:pPr>
  </w:p>
  <w:p w14:paraId="041D484A" w14:textId="77777777" w:rsidR="00EE2015" w:rsidRDefault="00EE2015">
    <w:pPr>
      <w:pStyle w:val="a6"/>
    </w:pPr>
  </w:p>
  <w:p w14:paraId="726B00BE" w14:textId="77777777" w:rsidR="00EE2015" w:rsidRDefault="00EE2015">
    <w:pPr>
      <w:pStyle w:val="a6"/>
    </w:pPr>
  </w:p>
  <w:p w14:paraId="0E086C44" w14:textId="77777777" w:rsidR="00EE2015" w:rsidRDefault="00EE2015">
    <w:pPr>
      <w:pStyle w:val="a6"/>
    </w:pPr>
  </w:p>
  <w:p w14:paraId="742E2E1D" w14:textId="77777777" w:rsidR="00EE2015" w:rsidRDefault="00EE2015">
    <w:pPr>
      <w:pStyle w:val="a6"/>
    </w:pPr>
  </w:p>
  <w:p w14:paraId="2AABFE54" w14:textId="77777777" w:rsidR="00EE2015" w:rsidRDefault="00EE2015">
    <w:pPr>
      <w:pStyle w:val="a6"/>
    </w:pPr>
  </w:p>
  <w:p w14:paraId="2348B6A8"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9F1A1" w14:textId="77777777" w:rsidR="00C37714" w:rsidRDefault="00C37714" w:rsidP="005B434B">
      <w:pPr>
        <w:spacing w:after="0" w:line="240" w:lineRule="auto"/>
      </w:pPr>
      <w:r>
        <w:separator/>
      </w:r>
    </w:p>
  </w:footnote>
  <w:footnote w:type="continuationSeparator" w:id="0">
    <w:p w14:paraId="09B8DBCD" w14:textId="77777777" w:rsidR="00C37714" w:rsidRDefault="00C37714"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D0F3"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C23E2"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7F8F3"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457C1D"/>
    <w:rsid w:val="004923DD"/>
    <w:rsid w:val="00537E67"/>
    <w:rsid w:val="00547F6A"/>
    <w:rsid w:val="0056719C"/>
    <w:rsid w:val="005A19C2"/>
    <w:rsid w:val="005B434B"/>
    <w:rsid w:val="005C3913"/>
    <w:rsid w:val="005D2823"/>
    <w:rsid w:val="00604E52"/>
    <w:rsid w:val="0060516A"/>
    <w:rsid w:val="006B5C30"/>
    <w:rsid w:val="006C53BD"/>
    <w:rsid w:val="00720F9D"/>
    <w:rsid w:val="00737F1F"/>
    <w:rsid w:val="007B36F5"/>
    <w:rsid w:val="007E20EF"/>
    <w:rsid w:val="007E5236"/>
    <w:rsid w:val="007F3447"/>
    <w:rsid w:val="0081437E"/>
    <w:rsid w:val="00845BB0"/>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B75EE"/>
    <w:rsid w:val="00BD04E6"/>
    <w:rsid w:val="00C37714"/>
    <w:rsid w:val="00C7104E"/>
    <w:rsid w:val="00D07298"/>
    <w:rsid w:val="00D918E6"/>
    <w:rsid w:val="00DA1CE2"/>
    <w:rsid w:val="00DD662C"/>
    <w:rsid w:val="00DF149C"/>
    <w:rsid w:val="00E037CD"/>
    <w:rsid w:val="00E22563"/>
    <w:rsid w:val="00E507C3"/>
    <w:rsid w:val="00E55E8D"/>
    <w:rsid w:val="00E71358"/>
    <w:rsid w:val="00E8234D"/>
    <w:rsid w:val="00E92194"/>
    <w:rsid w:val="00EE0F65"/>
    <w:rsid w:val="00EE2015"/>
    <w:rsid w:val="00EF5BB9"/>
    <w:rsid w:val="00F07897"/>
    <w:rsid w:val="00F20728"/>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32977"/>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27</Pages>
  <Words>10242</Words>
  <Characters>61760</Characters>
  <Application>Microsoft Office Word</Application>
  <DocSecurity>0</DocSecurity>
  <Lines>1165</Lines>
  <Paragraphs>742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3</cp:revision>
  <cp:lastPrinted>2026-07-04T06:34:00Z</cp:lastPrinted>
  <dcterms:created xsi:type="dcterms:W3CDTF">2026-07-04T06:34:00Z</dcterms:created>
  <dcterms:modified xsi:type="dcterms:W3CDTF">2026-07-04T06:34:00Z</dcterms:modified>
</cp:coreProperties>
</file>