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Pr>
      <w:tblGrid>
        <w:gridCol w:w="973"/>
        <w:gridCol w:w="973"/>
        <w:gridCol w:w="973"/>
        <w:gridCol w:w="973"/>
        <w:gridCol w:w="973"/>
        <w:gridCol w:w="973"/>
        <w:gridCol w:w="973"/>
        <w:gridCol w:w="973"/>
        <w:gridCol w:w="973"/>
      </w:tblGrid>
      <w:tr>
        <w:tc>
          <w:tcPr>
            <w:tcW w:type="dxa" w:w="973"/>
          </w:tcPr>
          <w:p>
            <w:r>
              <w:rPr>
                <w:b/>
              </w:rPr>
              <w:t>System</w:t>
            </w:r>
          </w:p>
        </w:tc>
        <w:tc>
          <w:tcPr>
            <w:tcW w:type="dxa" w:w="973"/>
          </w:tcPr>
          <w:p>
            <w:r>
              <w:rPr>
                <w:b/>
              </w:rPr>
              <w:t>Tree</w:t>
            </w:r>
          </w:p>
        </w:tc>
        <w:tc>
          <w:tcPr>
            <w:tcW w:type="dxa" w:w="973"/>
          </w:tcPr>
          <w:p>
            <w:r>
              <w:rPr>
                <w:b/>
              </w:rPr>
              <w:t>Trav.</w:t>
            </w:r>
          </w:p>
        </w:tc>
        <w:tc>
          <w:tcPr>
            <w:tcW w:type="dxa" w:w="973"/>
          </w:tcPr>
          <w:p>
            <w:r>
              <w:rPr>
                <w:b/>
              </w:rPr>
              <w:t>Compr.</w:t>
            </w:r>
          </w:p>
        </w:tc>
        <w:tc>
          <w:tcPr>
            <w:tcW w:type="dxa" w:w="973"/>
          </w:tcPr>
          <w:p>
            <w:r>
              <w:rPr>
                <w:b/>
              </w:rPr>
              <w:t>Halluc.</w:t>
            </w:r>
          </w:p>
        </w:tc>
        <w:tc>
          <w:tcPr>
            <w:tcW w:type="dxa" w:w="973"/>
          </w:tcPr>
          <w:p>
            <w:r>
              <w:rPr>
                <w:b/>
              </w:rPr>
              <w:t>Cite</w:t>
            </w:r>
          </w:p>
        </w:tc>
        <w:tc>
          <w:tcPr>
            <w:tcW w:type="dxa" w:w="973"/>
          </w:tcPr>
          <w:p>
            <w:r>
              <w:rPr>
                <w:b/>
              </w:rPr>
              <w:t>Multi-doc</w:t>
            </w:r>
          </w:p>
        </w:tc>
        <w:tc>
          <w:tcPr>
            <w:tcW w:type="dxa" w:w="973"/>
          </w:tcPr>
          <w:p>
            <w:r>
              <w:rPr>
                <w:b/>
              </w:rPr>
              <w:t>Online</w:t>
            </w:r>
          </w:p>
        </w:tc>
        <w:tc>
          <w:tcPr>
            <w:tcW w:type="dxa" w:w="973"/>
          </w:tcPr>
          <w:p>
            <w:r>
              <w:rPr>
                <w:b/>
              </w:rPr>
              <w:t>Explain.</w:t>
            </w:r>
          </w:p>
        </w:tc>
      </w:tr>
      <w:tr>
        <w:tc>
          <w:tcPr>
            <w:tcW w:type="dxa" w:w="973"/>
          </w:tcPr>
          <w:p>
            <w:r>
              <w:rPr>
                <w:b w:val="0"/>
              </w:rPr>
              <w:t>LlamaIndex [21]</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r>
      <w:tr>
        <w:tc>
          <w:tcPr>
            <w:tcW w:type="dxa" w:w="973"/>
          </w:tcPr>
          <w:p>
            <w:r>
              <w:rPr>
                <w:b w:val="0"/>
              </w:rPr>
              <w:t>RAPTOR [30]</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r>
      <w:tr>
        <w:tc>
          <w:tcPr>
            <w:tcW w:type="dxa" w:w="973"/>
          </w:tcPr>
          <w:p>
            <w:r>
              <w:rPr>
                <w:b w:val="0"/>
              </w:rPr>
              <w:t>PageIndex [33]</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r>
      <w:tr>
        <w:tc>
          <w:tcPr>
            <w:tcW w:type="dxa" w:w="973"/>
          </w:tcPr>
          <w:p>
            <w:r>
              <w:rPr>
                <w:b w:val="0"/>
              </w:rPr>
              <w:t>HiRAG [10]</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r>
      <w:tr>
        <w:tc>
          <w:tcPr>
            <w:tcW w:type="dxa" w:w="973"/>
          </w:tcPr>
          <w:p>
            <w:r>
              <w:rPr>
                <w:b w:val="0"/>
              </w:rPr>
              <w:t>GraphRAG [3]</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r>
      <w:tr>
        <w:tc>
          <w:tcPr>
            <w:tcW w:type="dxa" w:w="973"/>
          </w:tcPr>
          <w:p>
            <w:r>
              <w:rPr>
                <w:b w:val="0"/>
              </w:rPr>
              <w:t>TreeRAG (Tao et al.) [39]</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c>
          <w:tcPr>
            <w:tcW w:type="dxa" w:w="973"/>
          </w:tcPr>
          <w:p>
            <w:r>
              <w:rPr>
                <w:b w:val="0"/>
              </w:rPr>
              <w:t>✗</w:t>
            </w:r>
          </w:p>
        </w:tc>
      </w:tr>
      <w:tr>
        <w:tc>
          <w:tcPr>
            <w:tcW w:type="dxa" w:w="973"/>
          </w:tcPr>
          <w:p>
            <w:r>
              <w:rPr>
                <w:b/>
              </w:rPr>
              <w:t>PageTree-RAG (ours)</w:t>
            </w:r>
          </w:p>
        </w:tc>
        <w:tc>
          <w:tcPr>
            <w:tcW w:type="dxa" w:w="973"/>
          </w:tcPr>
          <w:p>
            <w:r>
              <w:rPr>
                <w:b/>
              </w:rPr>
              <w:t>✓</w:t>
            </w:r>
          </w:p>
        </w:tc>
        <w:tc>
          <w:tcPr>
            <w:tcW w:type="dxa" w:w="973"/>
          </w:tcPr>
          <w:p>
            <w:r>
              <w:rPr>
                <w:b/>
              </w:rPr>
              <w:t>✓</w:t>
            </w:r>
          </w:p>
        </w:tc>
        <w:tc>
          <w:tcPr>
            <w:tcW w:type="dxa" w:w="973"/>
          </w:tcPr>
          <w:p>
            <w:r>
              <w:rPr>
                <w:b/>
              </w:rPr>
              <w:t>✓</w:t>
            </w:r>
          </w:p>
        </w:tc>
        <w:tc>
          <w:tcPr>
            <w:tcW w:type="dxa" w:w="973"/>
          </w:tcPr>
          <w:p>
            <w:r>
              <w:rPr>
                <w:b/>
              </w:rPr>
              <w:t>✓</w:t>
            </w:r>
          </w:p>
        </w:tc>
        <w:tc>
          <w:tcPr>
            <w:tcW w:type="dxa" w:w="973"/>
          </w:tcPr>
          <w:p>
            <w:r>
              <w:rPr>
                <w:b/>
              </w:rPr>
              <w:t>✓</w:t>
            </w:r>
          </w:p>
        </w:tc>
        <w:tc>
          <w:tcPr>
            <w:tcW w:type="dxa" w:w="973"/>
          </w:tcPr>
          <w:p>
            <w:r>
              <w:rPr>
                <w:b/>
              </w:rPr>
              <w:t>✓</w:t>
            </w:r>
          </w:p>
        </w:tc>
        <w:tc>
          <w:tcPr>
            <w:tcW w:type="dxa" w:w="973"/>
          </w:tcPr>
          <w:p>
            <w:r>
              <w:rPr>
                <w:b/>
              </w:rPr>
              <w:t>✓</w:t>
            </w:r>
          </w:p>
        </w:tc>
        <w:tc>
          <w:tcPr>
            <w:tcW w:type="dxa" w:w="973"/>
          </w:tcPr>
          <w:p>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219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1985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67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67184"/>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73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73704"/>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56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56910"/>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t>BM25</w:t>
            </w:r>
          </w:p>
        </w:tc>
        <w:tc>
          <w:tcPr>
            <w:tcW w:w="1057" w:type="dxa"/>
          </w:tcPr>
          <w:p w14:paraId="54622778" w14:textId="77777777" w:rsidR="00E71358" w:rsidRDefault="00000000">
            <w:pPr>
              <w:pStyle w:val="TableCell"/>
            </w:pPr>
            <w:r>
              <w:t>113</w:t>
            </w:r>
          </w:p>
        </w:tc>
        <w:tc>
          <w:tcPr>
            <w:tcW w:w="1057" w:type="dxa"/>
            <w:shd w:val="clear" w:color="auto" w:fill="FFF2CC"/>
          </w:tcPr>
          <w:p w14:paraId="549102AE" w14:textId="77777777" w:rsidR="00E71358" w:rsidRDefault="00000000">
            <w:pPr>
              <w:pStyle w:val="TableCell"/>
            </w:pPr>
            <w:r>
              <w:t>0.372</w:t>
            </w:r>
          </w:p>
        </w:tc>
        <w:tc>
          <w:tcPr>
            <w:tcW w:w="1359" w:type="dxa"/>
            <w:shd w:val="clear" w:color="auto" w:fill="FFF2CC"/>
          </w:tcPr>
          <w:p w14:paraId="5A20B01D" w14:textId="77777777" w:rsidR="00E71358" w:rsidRDefault="00000000">
            <w:pPr>
              <w:pStyle w:val="TableCell"/>
            </w:pPr>
            <w:r>
              <w:t>0.395</w:t>
            </w:r>
          </w:p>
        </w:tc>
        <w:tc>
          <w:tcPr>
            <w:tcW w:w="1359" w:type="dxa"/>
          </w:tcPr>
          <w:p w14:paraId="33113FBF" w14:textId="77777777" w:rsidR="00E71358" w:rsidRDefault="00000000">
            <w:pPr>
              <w:pStyle w:val="TableCell"/>
            </w:pPr>
            <w:r>
              <w:t>0.781</w:t>
            </w:r>
          </w:p>
        </w:tc>
        <w:tc>
          <w:tcPr>
            <w:tcW w:w="1661" w:type="dxa"/>
          </w:tcPr>
          <w:p w14:paraId="37C75BDA" w14:textId="77777777" w:rsidR="00E71358" w:rsidRDefault="00000000">
            <w:pPr>
              <w:pStyle w:val="TableCell"/>
            </w:pPr>
            <w:r>
              <w:t>12.4</w:t>
            </w:r>
          </w:p>
        </w:tc>
      </w:tr>
      <w:tr w:rsidR="00E71358" w14:paraId="549637E9" w14:textId="77777777" w:rsidTr="001D1D60">
        <w:tc>
          <w:tcPr>
            <w:tcW w:w="2266" w:type="dxa"/>
          </w:tcPr>
          <w:p w14:paraId="1A58B6F6" w14:textId="77777777" w:rsidR="00E71358" w:rsidRDefault="00000000">
            <w:pPr>
              <w:pStyle w:val="TableCell"/>
            </w:pPr>
            <w:r>
              <w:t>Dense Retrieval</w:t>
            </w:r>
          </w:p>
        </w:tc>
        <w:tc>
          <w:tcPr>
            <w:tcW w:w="1057" w:type="dxa"/>
          </w:tcPr>
          <w:p w14:paraId="586FC7B8" w14:textId="77777777" w:rsidR="00E71358" w:rsidRDefault="00000000">
            <w:pPr>
              <w:pStyle w:val="TableCell"/>
            </w:pPr>
            <w:r>
              <w:t>111</w:t>
            </w:r>
          </w:p>
        </w:tc>
        <w:tc>
          <w:tcPr>
            <w:tcW w:w="1057" w:type="dxa"/>
          </w:tcPr>
          <w:p w14:paraId="534DBB34" w14:textId="77777777" w:rsidR="00E71358" w:rsidRDefault="00000000">
            <w:pPr>
              <w:pStyle w:val="TableCell"/>
            </w:pPr>
            <w:r>
              <w:t>0.323</w:t>
            </w:r>
          </w:p>
        </w:tc>
        <w:tc>
          <w:tcPr>
            <w:tcW w:w="1359" w:type="dxa"/>
          </w:tcPr>
          <w:p w14:paraId="6813A02A" w14:textId="77777777" w:rsidR="00E71358" w:rsidRDefault="00000000">
            <w:pPr>
              <w:pStyle w:val="TableCell"/>
            </w:pPr>
            <w:r>
              <w:t>0.348</w:t>
            </w:r>
          </w:p>
        </w:tc>
        <w:tc>
          <w:tcPr>
            <w:tcW w:w="1359" w:type="dxa"/>
          </w:tcPr>
          <w:p w14:paraId="53F46923" w14:textId="77777777" w:rsidR="00E71358" w:rsidRDefault="00000000">
            <w:pPr>
              <w:pStyle w:val="TableCell"/>
            </w:pPr>
            <w:r>
              <w:t>0.785</w:t>
            </w:r>
          </w:p>
        </w:tc>
        <w:tc>
          <w:tcPr>
            <w:tcW w:w="1661" w:type="dxa"/>
          </w:tcPr>
          <w:p w14:paraId="6272438C" w14:textId="77777777" w:rsidR="00E71358" w:rsidRDefault="00000000">
            <w:pPr>
              <w:pStyle w:val="TableCell"/>
            </w:pPr>
            <w:r>
              <w:t>25.6</w:t>
            </w:r>
          </w:p>
        </w:tc>
      </w:tr>
      <w:tr w:rsidR="00E71358" w14:paraId="74856AC1" w14:textId="77777777" w:rsidTr="001D1D60">
        <w:tc>
          <w:tcPr>
            <w:tcW w:w="2266" w:type="dxa"/>
          </w:tcPr>
          <w:p w14:paraId="21EBCE9F" w14:textId="77777777" w:rsidR="00E71358" w:rsidRDefault="00000000">
            <w:pPr>
              <w:pStyle w:val="TableCell"/>
            </w:pPr>
            <w:r>
              <w:t>FlatRAG</w:t>
            </w:r>
          </w:p>
        </w:tc>
        <w:tc>
          <w:tcPr>
            <w:tcW w:w="1057" w:type="dxa"/>
          </w:tcPr>
          <w:p w14:paraId="6E626F98" w14:textId="77777777" w:rsidR="00E71358" w:rsidRDefault="00000000">
            <w:pPr>
              <w:pStyle w:val="TableCell"/>
            </w:pPr>
            <w:r>
              <w:t>0‡</w:t>
            </w:r>
          </w:p>
        </w:tc>
        <w:tc>
          <w:tcPr>
            <w:tcW w:w="1057" w:type="dxa"/>
            <w:shd w:val="clear" w:color="auto" w:fill="C6EFCE"/>
          </w:tcPr>
          <w:p w14:paraId="515FFF25" w14:textId="77777777" w:rsidR="00E71358" w:rsidRDefault="00000000">
            <w:pPr>
              <w:pStyle w:val="TableCell"/>
            </w:pPr>
            <w:r>
              <w:rPr>
                <w:b/>
              </w:rPr>
              <w:t>0.405</w:t>
            </w:r>
          </w:p>
        </w:tc>
        <w:tc>
          <w:tcPr>
            <w:tcW w:w="1359" w:type="dxa"/>
            <w:shd w:val="clear" w:color="auto" w:fill="C6EFCE"/>
          </w:tcPr>
          <w:p w14:paraId="6ACC220E" w14:textId="77777777" w:rsidR="00E71358" w:rsidRDefault="00000000">
            <w:pPr>
              <w:pStyle w:val="TableCell"/>
            </w:pPr>
            <w:r>
              <w:rPr>
                <w:b/>
              </w:rPr>
              <w:t>0.440</w:t>
            </w:r>
          </w:p>
        </w:tc>
        <w:tc>
          <w:tcPr>
            <w:tcW w:w="1359" w:type="dxa"/>
          </w:tcPr>
          <w:p w14:paraId="34435757" w14:textId="77777777" w:rsidR="00E71358" w:rsidRDefault="00000000">
            <w:pPr>
              <w:pStyle w:val="TableCell"/>
            </w:pPr>
            <w:r>
              <w:t>0.786</w:t>
            </w:r>
          </w:p>
        </w:tc>
        <w:tc>
          <w:tcPr>
            <w:tcW w:w="1661" w:type="dxa"/>
          </w:tcPr>
          <w:p w14:paraId="167A7FCC" w14:textId="77777777" w:rsidR="00E71358" w:rsidRDefault="00000000">
            <w:pPr>
              <w:pStyle w:val="TableCell"/>
            </w:pPr>
            <w:r>
              <w:t>30.7</w:t>
            </w:r>
          </w:p>
        </w:tc>
      </w:tr>
      <w:tr w:rsidR="00E71358" w14:paraId="1C9B4F48" w14:textId="77777777" w:rsidTr="001D1D60">
        <w:tc>
          <w:tcPr>
            <w:tcW w:w="2266" w:type="dxa"/>
          </w:tcPr>
          <w:p w14:paraId="3D5D706A" w14:textId="77777777" w:rsidR="00E71358" w:rsidRDefault="00000000">
            <w:pPr>
              <w:pStyle w:val="TableCell"/>
            </w:pPr>
            <w:r>
              <w:t>RAPTOR</w:t>
            </w:r>
          </w:p>
        </w:tc>
        <w:tc>
          <w:tcPr>
            <w:tcW w:w="1057" w:type="dxa"/>
          </w:tcPr>
          <w:p w14:paraId="44AE678D" w14:textId="77777777" w:rsidR="00E71358" w:rsidRDefault="00000000">
            <w:pPr>
              <w:pStyle w:val="TableCell"/>
            </w:pPr>
            <w:r>
              <w:t>222</w:t>
            </w:r>
          </w:p>
        </w:tc>
        <w:tc>
          <w:tcPr>
            <w:tcW w:w="1057" w:type="dxa"/>
          </w:tcPr>
          <w:p w14:paraId="71C76C47" w14:textId="77777777" w:rsidR="00E71358" w:rsidRDefault="00000000">
            <w:pPr>
              <w:pStyle w:val="TableCell"/>
            </w:pPr>
            <w:r>
              <w:t>0.283</w:t>
            </w:r>
          </w:p>
        </w:tc>
        <w:tc>
          <w:tcPr>
            <w:tcW w:w="1359" w:type="dxa"/>
          </w:tcPr>
          <w:p w14:paraId="0A91DAC1" w14:textId="77777777" w:rsidR="00E71358" w:rsidRDefault="00000000">
            <w:pPr>
              <w:pStyle w:val="TableCell"/>
            </w:pPr>
            <w:r>
              <w:t>0.315</w:t>
            </w:r>
          </w:p>
        </w:tc>
        <w:tc>
          <w:tcPr>
            <w:tcW w:w="1359" w:type="dxa"/>
          </w:tcPr>
          <w:p w14:paraId="1881D470" w14:textId="77777777" w:rsidR="00E71358" w:rsidRDefault="00000000">
            <w:pPr>
              <w:pStyle w:val="TableCell"/>
            </w:pPr>
            <w:r>
              <w:t>0.774</w:t>
            </w:r>
          </w:p>
        </w:tc>
        <w:tc>
          <w:tcPr>
            <w:tcW w:w="1661" w:type="dxa"/>
          </w:tcPr>
          <w:p w14:paraId="47BF9A9D" w14:textId="77777777" w:rsidR="00E71358" w:rsidRDefault="00000000">
            <w:pPr>
              <w:pStyle w:val="TableCell"/>
            </w:pPr>
            <w:r>
              <w:t>25.2</w:t>
            </w:r>
          </w:p>
        </w:tc>
      </w:tr>
      <w:tr w:rsidR="00E71358" w14:paraId="4C97175D" w14:textId="77777777" w:rsidTr="001D1D60">
        <w:tc>
          <w:tcPr>
            <w:tcW w:w="2266" w:type="dxa"/>
          </w:tcPr>
          <w:p w14:paraId="0D3D3342" w14:textId="77777777" w:rsidR="00E71358" w:rsidRDefault="00000000">
            <w:pPr>
              <w:pStyle w:val="TableCell"/>
            </w:pPr>
            <w:r>
              <w:t>PageTree-RAG (DFS)</w:t>
            </w:r>
          </w:p>
        </w:tc>
        <w:tc>
          <w:tcPr>
            <w:tcW w:w="1057" w:type="dxa"/>
          </w:tcPr>
          <w:p w14:paraId="7FE423FE" w14:textId="77777777" w:rsidR="00E71358" w:rsidRDefault="00000000">
            <w:pPr>
              <w:pStyle w:val="TableCell"/>
            </w:pPr>
            <w:r>
              <w:rPr>
                <w:b/>
              </w:rPr>
              <w:t>8</w:t>
            </w:r>
          </w:p>
        </w:tc>
        <w:tc>
          <w:tcPr>
            <w:tcW w:w="1057" w:type="dxa"/>
          </w:tcPr>
          <w:p w14:paraId="6E45D03D" w14:textId="77777777" w:rsidR="00E71358" w:rsidRDefault="00000000">
            <w:pPr>
              <w:pStyle w:val="TableCell"/>
            </w:pPr>
            <w:r>
              <w:t>0.308</w:t>
            </w:r>
          </w:p>
        </w:tc>
        <w:tc>
          <w:tcPr>
            <w:tcW w:w="1359" w:type="dxa"/>
          </w:tcPr>
          <w:p w14:paraId="0752B5DD" w14:textId="77777777" w:rsidR="00E71358" w:rsidRDefault="00000000">
            <w:pPr>
              <w:pStyle w:val="TableCell"/>
            </w:pPr>
            <w:r>
              <w:t>0.360</w:t>
            </w:r>
          </w:p>
        </w:tc>
        <w:tc>
          <w:tcPr>
            <w:tcW w:w="1359" w:type="dxa"/>
            <w:shd w:val="clear" w:color="auto" w:fill="FFF2CC"/>
          </w:tcPr>
          <w:p w14:paraId="0B17A2F3" w14:textId="77777777" w:rsidR="00E71358" w:rsidRDefault="00000000">
            <w:pPr>
              <w:pStyle w:val="TableCell"/>
            </w:pPr>
            <w:r>
              <w:t>0.792</w:t>
            </w:r>
          </w:p>
        </w:tc>
        <w:tc>
          <w:tcPr>
            <w:tcW w:w="1661" w:type="dxa"/>
          </w:tcPr>
          <w:p w14:paraId="24D2F894" w14:textId="77777777" w:rsidR="00E71358" w:rsidRDefault="00000000">
            <w:pPr>
              <w:pStyle w:val="TableCell"/>
            </w:pPr>
            <w:r>
              <w:t>158.7</w:t>
            </w:r>
          </w:p>
        </w:tc>
      </w:tr>
      <w:tr w:rsidR="00E71358" w14:paraId="24DA4CA8" w14:textId="77777777" w:rsidTr="001D1D60">
        <w:tc>
          <w:tcPr>
            <w:tcW w:w="2266" w:type="dxa"/>
          </w:tcPr>
          <w:p w14:paraId="5B681D34" w14:textId="77777777" w:rsidR="00E71358" w:rsidRDefault="00000000">
            <w:pPr>
              <w:pStyle w:val="TableCell"/>
            </w:pPr>
            <w:r>
              <w:t>PageTree-RAG (Beam)</w:t>
            </w:r>
          </w:p>
        </w:tc>
        <w:tc>
          <w:tcPr>
            <w:tcW w:w="1057" w:type="dxa"/>
          </w:tcPr>
          <w:p w14:paraId="44354C9A" w14:textId="77777777" w:rsidR="00E71358" w:rsidRDefault="00000000">
            <w:pPr>
              <w:pStyle w:val="TableCell"/>
            </w:pPr>
            <w:r>
              <w:t>16</w:t>
            </w:r>
          </w:p>
        </w:tc>
        <w:tc>
          <w:tcPr>
            <w:tcW w:w="1057" w:type="dxa"/>
          </w:tcPr>
          <w:p w14:paraId="4BC87B53" w14:textId="77777777" w:rsidR="00E71358" w:rsidRDefault="00000000">
            <w:pPr>
              <w:pStyle w:val="TableCell"/>
            </w:pPr>
            <w:r>
              <w:t>0.319</w:t>
            </w:r>
          </w:p>
        </w:tc>
        <w:tc>
          <w:tcPr>
            <w:tcW w:w="1359" w:type="dxa"/>
          </w:tcPr>
          <w:p w14:paraId="652FEEA6" w14:textId="77777777" w:rsidR="00E71358" w:rsidRDefault="00000000">
            <w:pPr>
              <w:pStyle w:val="TableCell"/>
            </w:pPr>
            <w:r>
              <w:t>0.366</w:t>
            </w:r>
          </w:p>
        </w:tc>
        <w:tc>
          <w:tcPr>
            <w:tcW w:w="1359" w:type="dxa"/>
            <w:shd w:val="clear" w:color="auto" w:fill="C6EFCE"/>
          </w:tcPr>
          <w:p w14:paraId="7AE34BCA" w14:textId="77777777" w:rsidR="00E71358" w:rsidRDefault="00000000">
            <w:pPr>
              <w:pStyle w:val="TableCell"/>
            </w:pPr>
            <w:r>
              <w:rPr>
                <w:b/>
              </w:rPr>
              <w:t>0.823</w:t>
            </w:r>
          </w:p>
        </w:tc>
        <w:tc>
          <w:tcPr>
            <w:tcW w:w="1661" w:type="dxa"/>
          </w:tcPr>
          <w:p w14:paraId="7CDF7D63" w14:textId="77777777" w:rsidR="00E71358" w:rsidRDefault="00000000">
            <w:pPr>
              <w:pStyle w:val="TableCell"/>
            </w:pPr>
            <w:r>
              <w:t>145.2</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t>BM25</w:t>
            </w:r>
          </w:p>
        </w:tc>
        <w:tc>
          <w:tcPr>
            <w:tcW w:w="2047" w:type="dxa"/>
            <w:shd w:val="clear" w:color="auto" w:fill="C6EFCE"/>
          </w:tcPr>
          <w:p w14:paraId="02BEA9C7" w14:textId="77777777" w:rsidR="00E71358" w:rsidRDefault="00000000">
            <w:pPr>
              <w:pStyle w:val="TableCell"/>
            </w:pPr>
            <w:r>
              <w:rPr>
                <w:b/>
              </w:rPr>
              <w:t>0.122</w:t>
            </w:r>
          </w:p>
        </w:tc>
        <w:tc>
          <w:tcPr>
            <w:tcW w:w="2632" w:type="dxa"/>
          </w:tcPr>
          <w:p w14:paraId="6783EAC4" w14:textId="77777777" w:rsidR="00E71358" w:rsidRDefault="00000000">
            <w:pPr>
              <w:pStyle w:val="TableCell"/>
            </w:pPr>
            <w:r>
              <w:t>0.574</w:t>
            </w:r>
          </w:p>
        </w:tc>
      </w:tr>
      <w:tr w:rsidR="00E71358" w14:paraId="1E4F3EA3" w14:textId="77777777" w:rsidTr="001D1D60">
        <w:tc>
          <w:tcPr>
            <w:tcW w:w="4080" w:type="dxa"/>
          </w:tcPr>
          <w:p w14:paraId="02B6698F" w14:textId="77777777" w:rsidR="00E71358" w:rsidRDefault="00000000">
            <w:pPr>
              <w:pStyle w:val="TableCell"/>
            </w:pPr>
            <w:r>
              <w:t>Dense Retrieval</w:t>
            </w:r>
          </w:p>
        </w:tc>
        <w:tc>
          <w:tcPr>
            <w:tcW w:w="2047" w:type="dxa"/>
            <w:shd w:val="clear" w:color="auto" w:fill="FFF2CC"/>
          </w:tcPr>
          <w:p w14:paraId="2AFC31BF" w14:textId="77777777" w:rsidR="00E71358" w:rsidRDefault="00000000">
            <w:pPr>
              <w:pStyle w:val="TableCell"/>
            </w:pPr>
            <w:r>
              <w:t>0.102</w:t>
            </w:r>
          </w:p>
        </w:tc>
        <w:tc>
          <w:tcPr>
            <w:tcW w:w="2632" w:type="dxa"/>
          </w:tcPr>
          <w:p w14:paraId="280D38F8" w14:textId="77777777" w:rsidR="00E71358" w:rsidRDefault="00000000">
            <w:pPr>
              <w:pStyle w:val="TableCell"/>
            </w:pPr>
            <w:r>
              <w:t>0.598</w:t>
            </w:r>
          </w:p>
        </w:tc>
      </w:tr>
      <w:tr w:rsidR="00E71358" w14:paraId="0AD2948C" w14:textId="77777777" w:rsidTr="001D1D60">
        <w:tc>
          <w:tcPr>
            <w:tcW w:w="4080" w:type="dxa"/>
          </w:tcPr>
          <w:p w14:paraId="6122C410" w14:textId="77777777" w:rsidR="00E71358" w:rsidRDefault="00000000">
            <w:pPr>
              <w:pStyle w:val="TableCell"/>
            </w:pPr>
            <w:r>
              <w:t>FlatRAG</w:t>
            </w:r>
          </w:p>
        </w:tc>
        <w:tc>
          <w:tcPr>
            <w:tcW w:w="2047" w:type="dxa"/>
          </w:tcPr>
          <w:p w14:paraId="0DC87348" w14:textId="77777777" w:rsidR="00E71358" w:rsidRDefault="00000000">
            <w:pPr>
              <w:pStyle w:val="TableCell"/>
            </w:pPr>
            <w:r>
              <w:t>0.098</w:t>
            </w:r>
          </w:p>
        </w:tc>
        <w:tc>
          <w:tcPr>
            <w:tcW w:w="2632" w:type="dxa"/>
          </w:tcPr>
          <w:p w14:paraId="5DFB3FFC" w14:textId="77777777" w:rsidR="00E71358" w:rsidRDefault="00000000">
            <w:pPr>
              <w:pStyle w:val="TableCell"/>
            </w:pPr>
            <w:r>
              <w:t>0.614</w:t>
            </w:r>
          </w:p>
        </w:tc>
      </w:tr>
      <w:tr w:rsidR="00E71358" w14:paraId="24B942C9" w14:textId="77777777" w:rsidTr="001D1D60">
        <w:tc>
          <w:tcPr>
            <w:tcW w:w="4080" w:type="dxa"/>
          </w:tcPr>
          <w:p w14:paraId="4B9964D9" w14:textId="77777777" w:rsidR="00E71358" w:rsidRDefault="00000000">
            <w:pPr>
              <w:pStyle w:val="TableCell"/>
            </w:pPr>
            <w:r>
              <w:t>RAPTOR</w:t>
            </w:r>
          </w:p>
        </w:tc>
        <w:tc>
          <w:tcPr>
            <w:tcW w:w="2047" w:type="dxa"/>
          </w:tcPr>
          <w:p w14:paraId="56BEB631" w14:textId="77777777" w:rsidR="00E71358" w:rsidRDefault="00000000">
            <w:pPr>
              <w:pStyle w:val="TableCell"/>
            </w:pPr>
            <w:r>
              <w:t>0.086</w:t>
            </w:r>
          </w:p>
        </w:tc>
        <w:tc>
          <w:tcPr>
            <w:tcW w:w="2632" w:type="dxa"/>
          </w:tcPr>
          <w:p w14:paraId="6D605C13" w14:textId="77777777" w:rsidR="00E71358" w:rsidRDefault="00000000">
            <w:pPr>
              <w:pStyle w:val="TableCell"/>
            </w:pPr>
            <w:r>
              <w:t>0.585</w:t>
            </w:r>
          </w:p>
        </w:tc>
      </w:tr>
      <w:tr w:rsidR="00E71358" w14:paraId="11C9824E" w14:textId="77777777" w:rsidTr="001D1D60">
        <w:tc>
          <w:tcPr>
            <w:tcW w:w="4080" w:type="dxa"/>
          </w:tcPr>
          <w:p w14:paraId="7243D27D" w14:textId="77777777" w:rsidR="00E71358" w:rsidRDefault="00000000">
            <w:pPr>
              <w:pStyle w:val="TableCell"/>
            </w:pPr>
            <w:r>
              <w:t>PageTree-RAG (DFS)</w:t>
            </w:r>
          </w:p>
        </w:tc>
        <w:tc>
          <w:tcPr>
            <w:tcW w:w="2047" w:type="dxa"/>
          </w:tcPr>
          <w:p w14:paraId="2EEEEB77" w14:textId="77777777" w:rsidR="00E71358" w:rsidRDefault="00000000">
            <w:pPr>
              <w:pStyle w:val="TableCell"/>
            </w:pPr>
            <w:r>
              <w:t>0.065</w:t>
            </w:r>
          </w:p>
        </w:tc>
        <w:tc>
          <w:tcPr>
            <w:tcW w:w="2632" w:type="dxa"/>
            <w:shd w:val="clear" w:color="auto" w:fill="C6EFCE"/>
          </w:tcPr>
          <w:p w14:paraId="1ECBF6D8" w14:textId="77777777" w:rsidR="00E71358" w:rsidRDefault="00000000">
            <w:pPr>
              <w:pStyle w:val="TableCell"/>
            </w:pPr>
            <w:r>
              <w:rPr>
                <w:b/>
              </w:rPr>
              <w:t>0.649</w:t>
            </w:r>
          </w:p>
        </w:tc>
      </w:tr>
      <w:tr w:rsidR="00E71358" w14:paraId="31012EAC" w14:textId="77777777" w:rsidTr="001D1D60">
        <w:tc>
          <w:tcPr>
            <w:tcW w:w="4080" w:type="dxa"/>
          </w:tcPr>
          <w:p w14:paraId="7A98A8E6" w14:textId="77777777" w:rsidR="00E71358" w:rsidRDefault="00000000">
            <w:pPr>
              <w:pStyle w:val="TableCell"/>
            </w:pPr>
            <w:r>
              <w:t>PageTree-RAG (Beam)</w:t>
            </w:r>
          </w:p>
        </w:tc>
        <w:tc>
          <w:tcPr>
            <w:tcW w:w="2047" w:type="dxa"/>
          </w:tcPr>
          <w:p w14:paraId="4D947318" w14:textId="77777777" w:rsidR="00E71358" w:rsidRDefault="00000000">
            <w:pPr>
              <w:pStyle w:val="TableCell"/>
            </w:pPr>
            <w:r>
              <w:t>0.065</w:t>
            </w:r>
          </w:p>
        </w:tc>
        <w:tc>
          <w:tcPr>
            <w:tcW w:w="2632" w:type="dxa"/>
            <w:shd w:val="clear" w:color="auto" w:fill="FFF2CC"/>
          </w:tcPr>
          <w:p w14:paraId="53103D01" w14:textId="77777777" w:rsidR="00E71358" w:rsidRDefault="00000000">
            <w:pPr>
              <w:pStyle w:val="TableCell"/>
            </w:pPr>
            <w:r>
              <w:t>0.621</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sidRPr="007E5236">
              <w:rPr>
                <w:b/>
              </w:rPr>
              <w:t>System</w:t>
            </w:r>
          </w:p>
        </w:tc>
        <w:tc>
          <w:tcPr>
            <w:tcW w:w="2920" w:type="dxa"/>
          </w:tcPr>
          <w:p w14:paraId="2C2DEFAC" w14:textId="77777777" w:rsidR="005D2823" w:rsidRPr="007E5236" w:rsidRDefault="00000000" w:rsidP="007E5236">
            <w:pPr>
              <w:pStyle w:val="TableCell"/>
              <w:rPr>
                <w:b/>
              </w:rPr>
            </w:pPr>
            <w:r w:rsidRPr="007E5236">
              <w:rPr>
                <w:b/>
              </w:rPr>
              <w:t>ROUGE-L</w:t>
            </w:r>
          </w:p>
        </w:tc>
        <w:tc>
          <w:tcPr>
            <w:tcW w:w="2920" w:type="dxa"/>
          </w:tcPr>
          <w:p w14:paraId="79505BCB" w14:textId="77777777" w:rsidR="005D2823" w:rsidRPr="007E5236" w:rsidRDefault="00000000" w:rsidP="007E5236">
            <w:pPr>
              <w:pStyle w:val="TableCell"/>
              <w:rPr>
                <w:b/>
              </w:rPr>
            </w:pPr>
            <w:r w:rsidRPr="007E5236">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sidRPr="007E5236">
              <w:t>BM25</w:t>
            </w:r>
          </w:p>
        </w:tc>
        <w:tc>
          <w:tcPr>
            <w:tcW w:w="2920" w:type="dxa"/>
          </w:tcPr>
          <w:p w14:paraId="74A6F48D" w14:textId="77777777" w:rsidR="005D2823" w:rsidRPr="007E5236" w:rsidRDefault="00000000" w:rsidP="007E5236">
            <w:pPr>
              <w:pStyle w:val="TableCell"/>
            </w:pPr>
            <w:r w:rsidRPr="007E5236">
              <w:t>0.038</w:t>
            </w:r>
          </w:p>
        </w:tc>
        <w:tc>
          <w:tcPr>
            <w:tcW w:w="2920" w:type="dxa"/>
            <w:shd w:val="clear" w:color="auto" w:fill="C6EFCE"/>
          </w:tcPr>
          <w:p w14:paraId="4400B098" w14:textId="77777777" w:rsidR="005D2823" w:rsidRPr="007E5236" w:rsidRDefault="00000000" w:rsidP="007E5236">
            <w:pPr>
              <w:pStyle w:val="TableCell"/>
              <w:rPr>
                <w:b/>
              </w:rPr>
            </w:pPr>
            <w:r w:rsidRPr="007E5236">
              <w:rPr>
                <w:b/>
              </w:rPr>
              <w:t>0.825</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sidRPr="007E5236">
              <w:t>Dense Retrieval</w:t>
            </w:r>
          </w:p>
        </w:tc>
        <w:tc>
          <w:tcPr>
            <w:tcW w:w="2920" w:type="dxa"/>
          </w:tcPr>
          <w:p w14:paraId="72AC903F" w14:textId="77777777" w:rsidR="005D2823" w:rsidRPr="007E5236" w:rsidRDefault="00000000" w:rsidP="007E5236">
            <w:pPr>
              <w:pStyle w:val="TableCell"/>
            </w:pPr>
            <w:r w:rsidRPr="007E5236">
              <w:t>0.026</w:t>
            </w:r>
          </w:p>
        </w:tc>
        <w:tc>
          <w:tcPr>
            <w:tcW w:w="2920" w:type="dxa"/>
            <w:shd w:val="clear" w:color="auto" w:fill="FFF2CC"/>
          </w:tcPr>
          <w:p w14:paraId="6126C762" w14:textId="77777777" w:rsidR="005D2823" w:rsidRPr="007E5236" w:rsidRDefault="00000000" w:rsidP="007E5236">
            <w:pPr>
              <w:pStyle w:val="TableCell"/>
            </w:pPr>
            <w:r w:rsidRPr="007E5236">
              <w:t>0.815</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sidRPr="007E5236">
              <w:t>FlatRAG</w:t>
            </w:r>
          </w:p>
        </w:tc>
        <w:tc>
          <w:tcPr>
            <w:tcW w:w="2920" w:type="dxa"/>
            <w:shd w:val="clear" w:color="auto" w:fill="FFF2CC"/>
          </w:tcPr>
          <w:p w14:paraId="400EB3F9" w14:textId="77777777" w:rsidR="005D2823" w:rsidRPr="007E5236" w:rsidRDefault="00000000" w:rsidP="007E5236">
            <w:pPr>
              <w:pStyle w:val="TableCell"/>
            </w:pPr>
            <w:r w:rsidRPr="007E5236">
              <w:t>0.146</w:t>
            </w:r>
          </w:p>
        </w:tc>
        <w:tc>
          <w:tcPr>
            <w:tcW w:w="2920" w:type="dxa"/>
          </w:tcPr>
          <w:p w14:paraId="0F1B2EC0" w14:textId="77777777" w:rsidR="005D2823" w:rsidRPr="007E5236" w:rsidRDefault="00000000" w:rsidP="007E5236">
            <w:pPr>
              <w:pStyle w:val="TableCell"/>
            </w:pPr>
            <w:r w:rsidRPr="007E5236">
              <w:t>0.757</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sidRPr="007E5236">
              <w:t>RAPTOR</w:t>
            </w:r>
          </w:p>
        </w:tc>
        <w:tc>
          <w:tcPr>
            <w:tcW w:w="2920" w:type="dxa"/>
          </w:tcPr>
          <w:p w14:paraId="21B9EB31" w14:textId="77777777" w:rsidR="005D2823" w:rsidRPr="007E5236" w:rsidRDefault="00000000" w:rsidP="007E5236">
            <w:pPr>
              <w:pStyle w:val="TableCell"/>
            </w:pPr>
            <w:r w:rsidRPr="007E5236">
              <w:t>0.021</w:t>
            </w:r>
          </w:p>
        </w:tc>
        <w:tc>
          <w:tcPr>
            <w:tcW w:w="2920" w:type="dxa"/>
          </w:tcPr>
          <w:p w14:paraId="74808732" w14:textId="77777777" w:rsidR="005D2823" w:rsidRPr="007E5236" w:rsidRDefault="00000000" w:rsidP="007E5236">
            <w:pPr>
              <w:pStyle w:val="TableCell"/>
            </w:pPr>
            <w:r w:rsidRPr="007E5236">
              <w:t>0.523</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sidRPr="007E5236">
              <w:t>PageTree-RAG (DFS)</w:t>
            </w:r>
          </w:p>
        </w:tc>
        <w:tc>
          <w:tcPr>
            <w:tcW w:w="2920" w:type="dxa"/>
          </w:tcPr>
          <w:p w14:paraId="554CB542" w14:textId="77777777" w:rsidR="005D2823" w:rsidRPr="007E5236" w:rsidRDefault="00000000" w:rsidP="007E5236">
            <w:pPr>
              <w:pStyle w:val="TableCell"/>
            </w:pPr>
            <w:r w:rsidRPr="007E5236">
              <w:t>0.119</w:t>
            </w:r>
          </w:p>
        </w:tc>
        <w:tc>
          <w:tcPr>
            <w:tcW w:w="2920" w:type="dxa"/>
          </w:tcPr>
          <w:p w14:paraId="7AD27718" w14:textId="77777777" w:rsidR="005D2823" w:rsidRPr="007E5236" w:rsidRDefault="00000000" w:rsidP="007E5236">
            <w:pPr>
              <w:pStyle w:val="TableCell"/>
            </w:pPr>
            <w:r w:rsidRPr="007E5236">
              <w:t>0.735</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sidRPr="007E5236">
              <w:t>PageTree-RAG (Beam)</w:t>
            </w:r>
          </w:p>
        </w:tc>
        <w:tc>
          <w:tcPr>
            <w:tcW w:w="2920" w:type="dxa"/>
            <w:shd w:val="clear" w:color="auto" w:fill="C6EFCE"/>
          </w:tcPr>
          <w:p w14:paraId="2DEE98BF" w14:textId="77777777" w:rsidR="005D2823" w:rsidRPr="007E5236" w:rsidRDefault="00000000" w:rsidP="007E5236">
            <w:pPr>
              <w:pStyle w:val="TableCell"/>
              <w:rPr>
                <w:b/>
              </w:rPr>
            </w:pPr>
            <w:r w:rsidRPr="007E5236">
              <w:rPr>
                <w:b/>
              </w:rPr>
              <w:t>0.164</w:t>
            </w:r>
          </w:p>
        </w:tc>
        <w:tc>
          <w:tcPr>
            <w:tcW w:w="2920" w:type="dxa"/>
            <w:shd w:val="clear" w:color="auto" w:fill="C6EFCE"/>
          </w:tcPr>
          <w:p w14:paraId="35669115" w14:textId="77777777" w:rsidR="005D2823" w:rsidRPr="007E5236" w:rsidRDefault="00000000" w:rsidP="007E5236">
            <w:pPr>
              <w:pStyle w:val="TableCell"/>
              <w:rPr>
                <w:b/>
              </w:rPr>
            </w:pPr>
            <w:r w:rsidRPr="007E5236">
              <w:rPr>
                <w:b/>
              </w:rPr>
              <w:t>0.825</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sidRPr="00A70F69">
              <w:t>−0.057 [−0.100, −0.016]</w:t>
            </w:r>
          </w:p>
        </w:tc>
        <w:tc>
          <w:tcPr>
            <w:tcW w:w="973" w:type="dxa"/>
          </w:tcPr>
          <w:p w14:paraId="083E163A" w14:textId="77777777" w:rsidR="00F20728" w:rsidRPr="00A70F69" w:rsidRDefault="00000000" w:rsidP="00A70F69">
            <w:pPr>
              <w:pStyle w:val="TableCell"/>
            </w:pPr>
            <w:r w:rsidRPr="00A70F69">
              <w:t>−0.26</w:t>
            </w:r>
          </w:p>
        </w:tc>
        <w:tc>
          <w:tcPr>
            <w:tcW w:w="973" w:type="dxa"/>
          </w:tcPr>
          <w:p w14:paraId="50E76AF0" w14:textId="77777777" w:rsidR="00F20728" w:rsidRPr="00A70F69" w:rsidRDefault="00000000" w:rsidP="00A70F69">
            <w:pPr>
              <w:pStyle w:val="TableCell"/>
            </w:pPr>
            <w:r w:rsidRPr="00A70F69">
              <w:t>0.008</w:t>
            </w:r>
          </w:p>
        </w:tc>
        <w:tc>
          <w:tcPr>
            <w:tcW w:w="973" w:type="dxa"/>
          </w:tcPr>
          <w:p w14:paraId="58FE580C" w14:textId="77777777" w:rsidR="00F20728" w:rsidRPr="00A70F69" w:rsidRDefault="00000000" w:rsidP="00A70F69">
            <w:pPr>
              <w:pStyle w:val="TableCell"/>
            </w:pPr>
            <w:r w:rsidRPr="00A70F69">
              <w:t>0.74</w:t>
            </w:r>
          </w:p>
        </w:tc>
        <w:tc>
          <w:tcPr>
            <w:tcW w:w="973" w:type="dxa"/>
          </w:tcPr>
          <w:p w14:paraId="30849C8D" w14:textId="77777777" w:rsidR="00F20728" w:rsidRPr="00A70F69" w:rsidRDefault="00000000" w:rsidP="00A70F69">
            <w:pPr>
              <w:pStyle w:val="TableCell"/>
            </w:pPr>
            <w:r w:rsidRPr="00A70F69">
              <w:t>115</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sidRPr="00A70F69">
              <w:t>−0.037 [−0.082, +0.008]</w:t>
            </w:r>
          </w:p>
        </w:tc>
        <w:tc>
          <w:tcPr>
            <w:tcW w:w="973" w:type="dxa"/>
          </w:tcPr>
          <w:p w14:paraId="12CA085C" w14:textId="77777777" w:rsidR="00F20728" w:rsidRPr="00A70F69" w:rsidRDefault="00000000" w:rsidP="00A70F69">
            <w:pPr>
              <w:pStyle w:val="TableCell"/>
            </w:pPr>
            <w:r w:rsidRPr="00A70F69">
              <w:t>−0.16</w:t>
            </w:r>
          </w:p>
        </w:tc>
        <w:tc>
          <w:tcPr>
            <w:tcW w:w="973" w:type="dxa"/>
          </w:tcPr>
          <w:p w14:paraId="6BAF6AD1" w14:textId="77777777" w:rsidR="00F20728" w:rsidRPr="00A70F69" w:rsidRDefault="00000000" w:rsidP="00A70F69">
            <w:pPr>
              <w:pStyle w:val="TableCell"/>
            </w:pPr>
            <w:r w:rsidRPr="00A70F69">
              <w:t>0.114</w:t>
            </w:r>
          </w:p>
        </w:tc>
        <w:tc>
          <w:tcPr>
            <w:tcW w:w="973" w:type="dxa"/>
          </w:tcPr>
          <w:p w14:paraId="43A1B303" w14:textId="77777777" w:rsidR="00F20728" w:rsidRPr="00A70F69" w:rsidRDefault="00000000" w:rsidP="00A70F69">
            <w:pPr>
              <w:pStyle w:val="TableCell"/>
            </w:pPr>
            <w:r w:rsidRPr="00A70F69">
              <w:t>0.35</w:t>
            </w:r>
          </w:p>
        </w:tc>
        <w:tc>
          <w:tcPr>
            <w:tcW w:w="973" w:type="dxa"/>
          </w:tcPr>
          <w:p w14:paraId="2D5D40E6" w14:textId="77777777" w:rsidR="00F20728" w:rsidRPr="00A70F69" w:rsidRDefault="00000000" w:rsidP="00A70F69">
            <w:pPr>
              <w:pStyle w:val="TableCell"/>
            </w:pPr>
            <w:r w:rsidRPr="00A70F69">
              <w:t>308</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sidRPr="00A70F69">
              <w:t>−0.032 [−0.071, +0.005]</w:t>
            </w:r>
          </w:p>
        </w:tc>
        <w:tc>
          <w:tcPr>
            <w:tcW w:w="973" w:type="dxa"/>
          </w:tcPr>
          <w:p w14:paraId="0191C6D6" w14:textId="77777777" w:rsidR="00F20728" w:rsidRPr="00A70F69" w:rsidRDefault="00000000" w:rsidP="00A70F69">
            <w:pPr>
              <w:pStyle w:val="TableCell"/>
            </w:pPr>
            <w:r w:rsidRPr="00A70F69">
              <w:t>−0.17</w:t>
            </w:r>
          </w:p>
        </w:tc>
        <w:tc>
          <w:tcPr>
            <w:tcW w:w="973" w:type="dxa"/>
          </w:tcPr>
          <w:p w14:paraId="50859F5C" w14:textId="77777777" w:rsidR="00F20728" w:rsidRPr="00A70F69" w:rsidRDefault="00000000" w:rsidP="00A70F69">
            <w:pPr>
              <w:pStyle w:val="TableCell"/>
            </w:pPr>
            <w:r w:rsidRPr="00A70F69">
              <w:t>0.097</w:t>
            </w:r>
          </w:p>
        </w:tc>
        <w:tc>
          <w:tcPr>
            <w:tcW w:w="973" w:type="dxa"/>
          </w:tcPr>
          <w:p w14:paraId="313F7F4A" w14:textId="77777777" w:rsidR="00F20728" w:rsidRPr="00A70F69" w:rsidRDefault="00000000" w:rsidP="00A70F69">
            <w:pPr>
              <w:pStyle w:val="TableCell"/>
            </w:pPr>
            <w:r w:rsidRPr="00A70F69">
              <w:t>0.38</w:t>
            </w:r>
          </w:p>
        </w:tc>
        <w:tc>
          <w:tcPr>
            <w:tcW w:w="973" w:type="dxa"/>
          </w:tcPr>
          <w:p w14:paraId="6C030A47" w14:textId="77777777" w:rsidR="00F20728" w:rsidRPr="00A70F69" w:rsidRDefault="00000000" w:rsidP="00A70F69">
            <w:pPr>
              <w:pStyle w:val="TableCell"/>
            </w:pPr>
            <w:r w:rsidRPr="00A70F69">
              <w:t>280</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sidRPr="00A70F69">
              <w:t>−0.021 [−0.059, +0.014]</w:t>
            </w:r>
          </w:p>
        </w:tc>
        <w:tc>
          <w:tcPr>
            <w:tcW w:w="973" w:type="dxa"/>
          </w:tcPr>
          <w:p w14:paraId="350FC646" w14:textId="77777777" w:rsidR="00F20728" w:rsidRPr="00A70F69" w:rsidRDefault="00000000" w:rsidP="00A70F69">
            <w:pPr>
              <w:pStyle w:val="TableCell"/>
            </w:pPr>
            <w:r w:rsidRPr="00A70F69">
              <w:t>−0.11</w:t>
            </w:r>
          </w:p>
        </w:tc>
        <w:tc>
          <w:tcPr>
            <w:tcW w:w="973" w:type="dxa"/>
          </w:tcPr>
          <w:p w14:paraId="3936293F" w14:textId="77777777" w:rsidR="00F20728" w:rsidRPr="00A70F69" w:rsidRDefault="00000000" w:rsidP="00A70F69">
            <w:pPr>
              <w:pStyle w:val="TableCell"/>
            </w:pPr>
            <w:r w:rsidRPr="00A70F69">
              <w:t>0.271</w:t>
            </w:r>
          </w:p>
        </w:tc>
        <w:tc>
          <w:tcPr>
            <w:tcW w:w="973" w:type="dxa"/>
          </w:tcPr>
          <w:p w14:paraId="6DD92A1B" w14:textId="77777777" w:rsidR="00F20728" w:rsidRPr="00A70F69" w:rsidRDefault="00000000" w:rsidP="00A70F69">
            <w:pPr>
              <w:pStyle w:val="TableCell"/>
            </w:pPr>
            <w:r w:rsidRPr="00A70F69">
              <w:t>0.20</w:t>
            </w:r>
          </w:p>
        </w:tc>
        <w:tc>
          <w:tcPr>
            <w:tcW w:w="973" w:type="dxa"/>
          </w:tcPr>
          <w:p w14:paraId="3F312DF1" w14:textId="77777777" w:rsidR="00F20728" w:rsidRPr="00A70F69" w:rsidRDefault="00000000" w:rsidP="00A70F69">
            <w:pPr>
              <w:pStyle w:val="TableCell"/>
            </w:pPr>
            <w:r w:rsidRPr="00A70F69">
              <w:t>607</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sidRPr="00A70F69">
              <w:t>+0.075 [+0.022, +0.127]</w:t>
            </w:r>
          </w:p>
        </w:tc>
        <w:tc>
          <w:tcPr>
            <w:tcW w:w="973" w:type="dxa"/>
          </w:tcPr>
          <w:p w14:paraId="396E25B8" w14:textId="77777777" w:rsidR="00F20728" w:rsidRPr="00A70F69" w:rsidRDefault="00000000" w:rsidP="00A70F69">
            <w:pPr>
              <w:pStyle w:val="TableCell"/>
            </w:pPr>
            <w:r w:rsidRPr="00A70F69">
              <w:t>+0.28</w:t>
            </w:r>
          </w:p>
        </w:tc>
        <w:tc>
          <w:tcPr>
            <w:tcW w:w="973" w:type="dxa"/>
          </w:tcPr>
          <w:p w14:paraId="51A9D7C3" w14:textId="77777777" w:rsidR="00F20728" w:rsidRPr="00A70F69" w:rsidRDefault="00000000" w:rsidP="00A70F69">
            <w:pPr>
              <w:pStyle w:val="TableCell"/>
            </w:pPr>
            <w:r w:rsidRPr="00A70F69">
              <w:t>0.008</w:t>
            </w:r>
          </w:p>
        </w:tc>
        <w:tc>
          <w:tcPr>
            <w:tcW w:w="973" w:type="dxa"/>
          </w:tcPr>
          <w:p w14:paraId="7BC73E76" w14:textId="77777777" w:rsidR="00F20728" w:rsidRPr="00A70F69" w:rsidRDefault="00000000" w:rsidP="00A70F69">
            <w:pPr>
              <w:pStyle w:val="TableCell"/>
            </w:pPr>
            <w:r w:rsidRPr="00A70F69">
              <w:t>0.79</w:t>
            </w:r>
          </w:p>
        </w:tc>
        <w:tc>
          <w:tcPr>
            <w:tcW w:w="973" w:type="dxa"/>
          </w:tcPr>
          <w:p w14:paraId="25B420EA" w14:textId="77777777" w:rsidR="00F20728" w:rsidRPr="00A70F69" w:rsidRDefault="00000000" w:rsidP="00A70F69">
            <w:pPr>
              <w:pStyle w:val="TableCell"/>
            </w:pPr>
            <w:r w:rsidRPr="00A70F69">
              <w:t>103</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sidRPr="00A70F69">
              <w:t>+0.051 [−0.001, +0.103]</w:t>
            </w:r>
          </w:p>
        </w:tc>
        <w:tc>
          <w:tcPr>
            <w:tcW w:w="973" w:type="dxa"/>
          </w:tcPr>
          <w:p w14:paraId="19A06192" w14:textId="77777777" w:rsidR="00F20728" w:rsidRPr="00A70F69" w:rsidRDefault="00000000" w:rsidP="00A70F69">
            <w:pPr>
              <w:pStyle w:val="TableCell"/>
            </w:pPr>
            <w:r w:rsidRPr="00A70F69">
              <w:t>+0.19</w:t>
            </w:r>
          </w:p>
        </w:tc>
        <w:tc>
          <w:tcPr>
            <w:tcW w:w="973" w:type="dxa"/>
          </w:tcPr>
          <w:p w14:paraId="38CBDD21" w14:textId="77777777" w:rsidR="00F20728" w:rsidRPr="00A70F69" w:rsidRDefault="00000000" w:rsidP="00A70F69">
            <w:pPr>
              <w:pStyle w:val="TableCell"/>
            </w:pPr>
            <w:r w:rsidRPr="00A70F69">
              <w:t>0.061</w:t>
            </w:r>
          </w:p>
        </w:tc>
        <w:tc>
          <w:tcPr>
            <w:tcW w:w="973" w:type="dxa"/>
          </w:tcPr>
          <w:p w14:paraId="7FEF1293" w14:textId="77777777" w:rsidR="00F20728" w:rsidRPr="00A70F69" w:rsidRDefault="00000000" w:rsidP="00A70F69">
            <w:pPr>
              <w:pStyle w:val="TableCell"/>
            </w:pPr>
            <w:r w:rsidRPr="00A70F69">
              <w:t>0.47</w:t>
            </w:r>
          </w:p>
        </w:tc>
        <w:tc>
          <w:tcPr>
            <w:tcW w:w="973" w:type="dxa"/>
          </w:tcPr>
          <w:p w14:paraId="11A89E92" w14:textId="77777777" w:rsidR="00F20728" w:rsidRPr="00A70F69" w:rsidRDefault="00000000" w:rsidP="00A70F69">
            <w:pPr>
              <w:pStyle w:val="TableCell"/>
            </w:pPr>
            <w:r w:rsidRPr="00A70F69">
              <w:t>220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sidRPr="00A70F69">
              <w:t>+0.035 [−0.013, +0.085]</w:t>
            </w:r>
          </w:p>
        </w:tc>
        <w:tc>
          <w:tcPr>
            <w:tcW w:w="973" w:type="dxa"/>
          </w:tcPr>
          <w:p w14:paraId="2BCACFD2" w14:textId="77777777" w:rsidR="00F20728" w:rsidRPr="00A70F69" w:rsidRDefault="00000000" w:rsidP="00A70F69">
            <w:pPr>
              <w:pStyle w:val="TableCell"/>
            </w:pPr>
            <w:r w:rsidRPr="00A70F69">
              <w:t>+0.14</w:t>
            </w:r>
          </w:p>
        </w:tc>
        <w:tc>
          <w:tcPr>
            <w:tcW w:w="973" w:type="dxa"/>
          </w:tcPr>
          <w:p w14:paraId="1E9369EE" w14:textId="77777777" w:rsidR="00F20728" w:rsidRPr="00A70F69" w:rsidRDefault="00000000" w:rsidP="00A70F69">
            <w:pPr>
              <w:pStyle w:val="TableCell"/>
            </w:pPr>
            <w:r w:rsidRPr="00A70F69">
              <w:t>0.179</w:t>
            </w:r>
          </w:p>
        </w:tc>
        <w:tc>
          <w:tcPr>
            <w:tcW w:w="973" w:type="dxa"/>
          </w:tcPr>
          <w:p w14:paraId="1853A39C" w14:textId="77777777" w:rsidR="00F20728" w:rsidRPr="00A70F69" w:rsidRDefault="00000000" w:rsidP="00A70F69">
            <w:pPr>
              <w:pStyle w:val="TableCell"/>
            </w:pPr>
            <w:r w:rsidRPr="00A70F69">
              <w:t>0.28</w:t>
            </w:r>
          </w:p>
        </w:tc>
        <w:tc>
          <w:tcPr>
            <w:tcW w:w="973" w:type="dxa"/>
          </w:tcPr>
          <w:p w14:paraId="5BB84A79" w14:textId="77777777" w:rsidR="00F20728" w:rsidRPr="00A70F69" w:rsidRDefault="00000000" w:rsidP="00A70F69">
            <w:pPr>
              <w:pStyle w:val="TableCell"/>
            </w:pPr>
            <w:r w:rsidRPr="00A70F69">
              <w:t>415</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sidRPr="00A70F69">
              <w:t>+0.064 [+0.007, +0.121]</w:t>
            </w:r>
          </w:p>
        </w:tc>
        <w:tc>
          <w:tcPr>
            <w:tcW w:w="973" w:type="dxa"/>
          </w:tcPr>
          <w:p w14:paraId="44B4DD16" w14:textId="77777777" w:rsidR="00F20728" w:rsidRPr="00A70F69" w:rsidRDefault="00000000" w:rsidP="00A70F69">
            <w:pPr>
              <w:pStyle w:val="TableCell"/>
            </w:pPr>
            <w:r w:rsidRPr="00A70F69">
              <w:t>+0.22</w:t>
            </w:r>
          </w:p>
        </w:tc>
        <w:tc>
          <w:tcPr>
            <w:tcW w:w="973" w:type="dxa"/>
          </w:tcPr>
          <w:p w14:paraId="69926D08" w14:textId="77777777" w:rsidR="00F20728" w:rsidRPr="00A70F69" w:rsidRDefault="00000000" w:rsidP="00A70F69">
            <w:pPr>
              <w:pStyle w:val="TableCell"/>
            </w:pPr>
            <w:r w:rsidRPr="00A70F69">
              <w:t>0.032</w:t>
            </w:r>
          </w:p>
        </w:tc>
        <w:tc>
          <w:tcPr>
            <w:tcW w:w="973" w:type="dxa"/>
          </w:tcPr>
          <w:p w14:paraId="316DB628" w14:textId="77777777" w:rsidR="00F20728" w:rsidRPr="00A70F69" w:rsidRDefault="00000000" w:rsidP="00A70F69">
            <w:pPr>
              <w:pStyle w:val="TableCell"/>
            </w:pPr>
            <w:r w:rsidRPr="00A70F69">
              <w:t>0.59</w:t>
            </w:r>
          </w:p>
        </w:tc>
        <w:tc>
          <w:tcPr>
            <w:tcW w:w="973" w:type="dxa"/>
          </w:tcPr>
          <w:p w14:paraId="58F1E5BC" w14:textId="77777777" w:rsidR="00F20728" w:rsidRPr="00A70F69" w:rsidRDefault="00000000" w:rsidP="00A70F69">
            <w:pPr>
              <w:pStyle w:val="TableCell"/>
            </w:pPr>
            <w:r w:rsidRPr="00A70F69">
              <w:t>164</w:t>
            </w:r>
          </w:p>
        </w:tc>
      </w:tr>
    </w:tbl>
    <w:p w14:paraId="59844CBC" w14:textId="77777777" w:rsidR="00E71358" w:rsidRDefault="00000000">
      <w:pPr>
        <w:pStyle w:val="PostHeadPara"/>
      </w:pPr>
      <w:r>
        <w:t xml:space="preserve">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w:t>
      </w:r>
      <w:r>
        <w:lastRenderedPageBreak/>
        <w:t>rows also make the metric dependence explicit: flat baselines lead on ROUGE-L, while on LLM-Judge PageTree-RAG (DFS) beats BM25 (Δ = +0.075, p_perm = 0.008) and RAPTOR (Δ = +0.064, p_perm = 0.032) with adequate power.</w:t>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 xml:space="preserve">To see where PageTree-RAG succeeds and fails, we inspected all 100 HotpotQA answers per system. Two failure modes dominate, and both originate in the generator rather than in retrieval. First, language drift: the shared Llama 3.1 8B generator answers in Korean on 28 of 100 English questions (versus 22 for BM25 and 14 for FlatRAG), a side effect of the domain-adaptive multilingual prompting; such answers earn near-zero ROUGE against the short English references and a slightly lower LLM-Judge (0.59 versus 0.63 for the model's English answers), so they depress lexical scores far more than semantic ones. Second, terse or malformed generation: on hard bridge questions the 8B model occasionally emits sentence fragments or leaks an internal document identifier, yielding outright errors (LLM-Judge ≤ 0.4 on 14 of 100 questions). Crucially, on 13 of 100 questions PageTree-RAG's answer is judged at least as good as the best baseline while scoring lower on ROUGE—per-question confirmation of the metric divergence quantified in Section 5.7. Because both </w:t>
      </w:r>
      <w:r>
        <w:lastRenderedPageBreak/>
        <w:t>dominant failure modes stem from the weak local generator, a stronger generator should raise absolute scores without altering the retrieval-level ordering (Limitations, Section 6).</w:t>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generates a correct, sourced explanation—O’Hara is American, Tagore Indian—rated 0.93 by the judge, whereas BM25 merely echoes the question (0.00) and FlatRAG hedges (0.47); every system scores ROUGE ≈ 0 because none reproduces the one-word reference, and PageTree-RAG’s answer, though correct, is emitted in Korean (the drift noted above). This is precisely the case hierarchical retrieval should win and lexical metrics cannot see. Conversely, for a bridge question on the directing award of a 2008 David Fincher film (reference: “Academy Award for Best Art Direction”), PageTree-RAG (Beam) mis-generates a truncated fragment and leaks an internal identifier (0.20) while Dense Retrieval answers correctly (0.93); here the relevant section was retrieved but the 8B decoder garbled the answer, a generation failure rather than a node-selection failure. Together these cases show that PageTree-RAG’s remaining errors are concentrated in generation, motivating a stronger generator and the semantic detector signal discussed in Section 6.</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