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03FB5" w14:textId="77777777" w:rsidR="00E71358" w:rsidRDefault="00000000">
      <w:pPr>
        <w:pStyle w:val="Titledocument"/>
      </w:pPr>
      <w:r>
        <w:t>PageTree-RAG: Citation-Faithful and Token-Efficient Hierarchical Retrieval for Document Question Answering</w:t>
      </w:r>
    </w:p>
    <w:p w14:paraId="1C98E476" w14:textId="77777777" w:rsidR="00E71358" w:rsidRDefault="00000000">
      <w:pPr>
        <w:pStyle w:val="a5"/>
      </w:pPr>
      <w:r>
        <w:t>Zero-Shot LLM Tree Indexing, Adaptive Traversal, and a Cautionary Analysis of Extractive Evaluation</w:t>
      </w:r>
    </w:p>
    <w:p w14:paraId="30815750" w14:textId="77777777" w:rsidR="00E71358" w:rsidRDefault="00000000">
      <w:pPr>
        <w:pStyle w:val="Authors"/>
      </w:pPr>
      <w:r>
        <w:t>WONSEOK LEE</w:t>
      </w:r>
    </w:p>
    <w:p w14:paraId="6CFF66BC" w14:textId="77777777" w:rsidR="00E71358" w:rsidRDefault="00000000">
      <w:pPr>
        <w:pStyle w:val="Affiliation"/>
      </w:pPr>
      <w:r>
        <w:t>Department of Biomedical Engineering, Kyung Hee University, Republic of Korea, icpuff83@khu.ac.kr</w:t>
      </w:r>
    </w:p>
    <w:p w14:paraId="1D152FDD"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Unlike existing hierarchical RAG systems, which optimize retrieval quality in isolation and are judged largely by lexical-overlap metrics, PageTree-RAG jointly optimizes citation faithfulness, token efficiency, and generator-controlled evaluation through an adaptive traversal policy over page-indexed document trees. Concretely, PageTree-RAG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50D9E49C" w14:textId="77777777" w:rsidR="00E71358" w:rsidRDefault="00000000">
      <w:pPr>
        <w:pStyle w:val="CCSHead"/>
      </w:pPr>
      <w:r>
        <w:t>CCS CONCEPTS</w:t>
      </w:r>
    </w:p>
    <w:p w14:paraId="52241EC5" w14:textId="77777777" w:rsidR="00E71358" w:rsidRDefault="00000000">
      <w:pPr>
        <w:pStyle w:val="CCSDescription"/>
      </w:pPr>
      <w:r>
        <w:t>• Information systems → Retrieval models and ranking; Question answering; Document representation; • Computing methodologies → Natural language processing.</w:t>
      </w:r>
    </w:p>
    <w:p w14:paraId="4EBD4D33"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4F476B01" w14:textId="77777777" w:rsidR="00297658" w:rsidRDefault="00297658">
      <w:pPr>
        <w:pStyle w:val="KeyWords"/>
        <w:rPr>
          <w:lang w:eastAsia="ko-KR"/>
        </w:rPr>
      </w:pPr>
    </w:p>
    <w:p w14:paraId="01E0D82A" w14:textId="77777777" w:rsidR="00297658" w:rsidRDefault="00297658">
      <w:pPr>
        <w:pStyle w:val="KeyWords"/>
        <w:rPr>
          <w:lang w:eastAsia="ko-KR"/>
        </w:rPr>
      </w:pPr>
    </w:p>
    <w:p w14:paraId="29D16BB9" w14:textId="77777777" w:rsidR="00297658" w:rsidRDefault="00297658">
      <w:pPr>
        <w:pStyle w:val="KeyWords"/>
        <w:rPr>
          <w:lang w:eastAsia="ko-KR"/>
        </w:rPr>
      </w:pPr>
    </w:p>
    <w:p w14:paraId="621E4EFB" w14:textId="77777777" w:rsidR="00297658" w:rsidRPr="00297658" w:rsidRDefault="00297658">
      <w:pPr>
        <w:pStyle w:val="KeyWords"/>
        <w:rPr>
          <w:lang w:eastAsia="ko-KR"/>
        </w:rPr>
      </w:pPr>
    </w:p>
    <w:p w14:paraId="3FC8DB8F" w14:textId="77777777" w:rsidR="00E71358" w:rsidRDefault="00000000">
      <w:pPr>
        <w:pStyle w:val="Head1"/>
      </w:pPr>
      <w:r>
        <w:lastRenderedPageBreak/>
        <w:t>INTRODUCTION</w:t>
      </w:r>
    </w:p>
    <w:p w14:paraId="179BD7C4"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50B1335F"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390CB40E"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3764502F"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between depth-first and beam-search traversal algorithms, (c) integrated compression to manage LLM token budgets, and (d) a built-in hallucination grounding layer-all in a single production-ready system. Concretely, RAPTOR discards page provenance, LlamaIndex provides no citation mechanism, and GraphRAG does not preserve the document's section hierarchy—so none supports verifiable, citation-faithful retrieval over a document's native structure, precisely what regulated domains such as medicine, law, and scientific reporting demand, where every claim must be traceable to a source page.</w:t>
      </w:r>
    </w:p>
    <w:p w14:paraId="1E64DF69" w14:textId="77777777" w:rsidR="00E71358" w:rsidRDefault="00000000">
      <w:pPr>
        <w:pStyle w:val="Para"/>
      </w:pPr>
      <w:r>
        <w:t>We introduce PageTree-RAG. Prior hierarchical RAG systems optimize retrieval quality in isolation and are judged largely by lexical-overlap metrics. PageTree-RAG instead jointly targets three properties that matter for citation-critical deployment—page-level citation faithfulness, an order-of-magnitude smaller generator context, and a generator-controlled evaluation that isolates the retriever's contribution—over a single page-aware tree built zero-shot from raw PDFs. We do not claim hierarchical retrieval per se as novel—it builds on RAPTOR [30] and PageIndex [33]—but rather this specific combination of a vectorless page-referenced tree, a choice between depth-first and beam-search traversal, integrated compression, and citation-faithful, generator-controlled evaluation, which together prioritize verifiability and token efficiency over lexical-overlap scores. Algorithmically, both traversal strategies share a single query-conditioned node-scoring function (Equation 1); we evaluate DFS and Beam as separate, fixed-strategy systems throughout Section 5, and we separately implemented and tested—but do not claim as a validated contribution—an automatic per-query selector between them (Discussion, “DFS versus Beam Search”; Limitations). Our contributions are as follows.</w:t>
      </w:r>
    </w:p>
    <w:p w14:paraId="1EDB8BCC" w14:textId="77777777" w:rsidR="00E71358" w:rsidRDefault="00000000">
      <w:pPr>
        <w:pStyle w:val="a"/>
      </w:pPr>
      <w:r>
        <w:t>(1) Hierarchical page-aware retrieval with two traversal strategies over a shared scoring function. We convert arbitrary PDFs into page-referenced JSON trees via zero-shot, domain-adaptive LLM prompting, and retrieve using a query-conditioned relevance function that scores candidate nodes under either depth-first or beam-search traversal; we evaluate both strategies as fixed choices (Section 5) and separately test an automatic per-query selector between them, whose limits we report honestly (Discussion and Limitations).</w:t>
      </w:r>
    </w:p>
    <w:p w14:paraId="678EE3FA" w14:textId="77777777" w:rsidR="00E71358" w:rsidRDefault="00000000">
      <w:pPr>
        <w:pStyle w:val="a"/>
      </w:pPr>
      <w:r>
        <w:lastRenderedPageBreak/>
        <w:t>(2) Citation-faithful, token-efficient generation. Contextual compression shrinks the retrieved context by an order of magnitude; every answer carries page-level citations traceable to a source span; and a lightweight five-signal detector flags unsupported sentences at negligible cost.</w:t>
      </w:r>
    </w:p>
    <w:p w14:paraId="6FCCE9F9" w14:textId="77777777" w:rsidR="00E71358" w:rsidRDefault="00000000">
      <w:pPr>
        <w:pStyle w:val="a"/>
      </w:pPr>
      <w:r>
        <w:t>(3) A fair evaluation framework and a cautionary finding. We evaluate all systems under a generator-controlled protocol in which only the retriever varies, measuring citation accuracy and context efficiency alongside reference- and judge-based answer quality, and we show that offline extractive evaluation and lexical-overlap metrics reverse the system ranking—reporting both regimes so the discrepancy is explicit.</w:t>
      </w:r>
    </w:p>
    <w:p w14:paraId="2338F4D6" w14:textId="77777777" w:rsidR="00E71358" w:rsidRDefault="00000000">
      <w:pPr>
        <w:pStyle w:val="Para"/>
      </w:pPr>
      <w:r>
        <w:t>Therefore, PageTree-RAG turns a document's native structure into verifiable, token-efficient answers, and offers a methodology for evaluating such systems without the artifacts of lexical-overlap metrics. 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5B15877D" w14:textId="77777777" w:rsidR="00E71358" w:rsidRDefault="00000000">
      <w:pPr>
        <w:pStyle w:val="Head1"/>
      </w:pPr>
      <w:r>
        <w:t>RELATED WORK</w:t>
      </w:r>
    </w:p>
    <w:p w14:paraId="63FBA6C4" w14:textId="77777777" w:rsidR="00E71358" w:rsidRDefault="00000000">
      <w:pPr>
        <w:pStyle w:val="Head2"/>
      </w:pPr>
      <w:r>
        <w:t>Retrieval-Augmented Generation</w:t>
      </w:r>
    </w:p>
    <w:p w14:paraId="48399DAC"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65629B9C" w14:textId="77777777" w:rsidR="00E71358" w:rsidRDefault="00000000">
      <w:pPr>
        <w:pStyle w:val="Head2"/>
      </w:pPr>
      <w:r>
        <w:t>Hierarchical and Structure-Aware Retrieval</w:t>
      </w:r>
    </w:p>
    <w:p w14:paraId="12F89E7E"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PageTree-RAG, RAPTOR's tree reflects embedding-cluster geography rather than the document's own section hierarchy. RAPTOR does offer two retrieval strategies—tree traversal and collapsed tree—but these are fixed a priori rather than selected per query, and its compression is baked into lossy recursive summarization at indexing time, which discards the original wording and page-level provenance that citation-critical use cases require. This distinction matters in domains where the authored section structure is itself the semantics of the document, such as regulations and clinical protocols.</w:t>
      </w:r>
    </w:p>
    <w:p w14:paraId="66E5140C" w14:textId="77777777" w:rsidR="00E71358" w:rsidRDefault="00000000">
      <w:pPr>
        <w:pStyle w:val="Para"/>
      </w:pPr>
      <w:r>
        <w:t>HiRAG [10] explores graph-based hierarchies, constructing and reasoning over a multi-level entity knowledge graph extracted from the input documents—an entity-extraction and graph-construction pipeline more elaborate than PageTree-RAG's page-referenced tree, and one that does not preserve the document's own section structure.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selection (DFS vs. Beam Search) without requiring fine-tuning, which lowers the barrier to deployment on new document collections.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zero-shot LLM prompting, selects between DFS and Beam traversal per query, and targets page-level citation faithfulness under a generator-controlled evaluation. Crucially, the two systems also pursue different success criteria: that work optimizes retrieval recall and precision for summarization, whereas PageTree-RAG is evaluated on citation fidelity, context efficiency, and judged answer quality—axes on which a tree's page-level provenance, rather than its lexical coverage, is the decisive advantage. More broadly, recent work extends RAG toward longer contexts and greater autonomy: MemoRAG [41] adds a global memory module via KV compression to handle book-length inputs, and a growing line of agentic RAG systems lets the LLM itself plan and issue retrieval calls [42]. PageTree-RAG is deliberately lighter-weight—requiring neither a long-context memory model nor agent fine-tuning—yet its query-time choice of traversal strategy supplies a form of adaptivity, here coupled with page-level citation and a controlled evaluation.</w:t>
      </w:r>
      <w:r/>
      <w:r/>
    </w:p>
    <w:p w14:paraId="7D3F0D1D" w14:textId="77777777" w:rsidR="00E71358" w:rsidRDefault="00000000">
      <w:pPr>
        <w:pStyle w:val="Head2"/>
      </w:pPr>
      <w:r>
        <w:t>Multi-Hop and Cross-Document Reasoning</w:t>
      </w:r>
    </w:p>
    <w:p w14:paraId="76E6FBEE"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re-retrieval loop rather than selecting a traversal algorithm at query time. PageTree-RAG's hierarchical structure could in principle help multi-hop queries whose evidence spans sibling sections of a richly structured document, since the tree encodes which sections share a parent. This mechanism presumes genuine document hierarchy, however; our HotpotQA conversion (Section 5.1) builds a flat, single-level tree per question, so the sibling-sharing pathway does not apply there, and we do not find a decisive multi-hop advantage in that setting (Section 5.6).</w:t>
      </w:r>
    </w:p>
    <w:p w14:paraId="165BD6F8" w14:textId="77777777" w:rsidR="00E71358" w:rsidRDefault="00000000">
      <w:pPr>
        <w:pStyle w:val="Head2"/>
      </w:pPr>
      <w:r>
        <w:t>Hallucination in RAG Systems</w:t>
      </w:r>
    </w:p>
    <w:p w14:paraId="5C52A529" w14:textId="7455349C" w:rsidR="00E71358" w:rsidRDefault="00000000">
      <w:pPr>
        <w:pStyle w:val="PostHeadPara"/>
        <w:rPr>
          <w:lang w:eastAsia="ko-KR"/>
        </w:rPr>
      </w:pPr>
      <w:r>
        <w:t>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relevance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PageTree-RAG.</w:t>
        <w:br/>
      </w:r>
      <w:proofErr w:type="spellStart"/>
      <w:r/>
      <w:proofErr w:type="spellEnd"/>
      <w:r/>
      <w:r w:rsidR="002545BE"/>
    </w:p>
    <w:p w14:paraId="667F27AC" w14:textId="3721EE9E" w:rsidR="00DF149C" w:rsidRDefault="00DF149C">
      <w:pPr>
        <w:pStyle w:val="PostHeadPara"/>
        <w:rPr>
          <w:lang w:eastAsia="ko-KR"/>
        </w:rPr>
      </w:pPr>
      <w:r>
        <w:rPr>
          <w:lang w:eastAsia="ko-KR"/>
        </w:rPr>
        <w:br/>
      </w:r>
    </w:p>
    <w:p w14:paraId="47F34A8B" w14:textId="77777777" w:rsidR="00DF149C" w:rsidRDefault="00DF149C">
      <w:pPr>
        <w:pStyle w:val="PostHeadPara"/>
        <w:rPr>
          <w:lang w:eastAsia="ko-KR"/>
        </w:rPr>
      </w:pPr>
    </w:p>
    <w:p w14:paraId="4985F142" w14:textId="77777777" w:rsidR="00DF149C" w:rsidRDefault="00DF149C">
      <w:pPr>
        <w:pStyle w:val="PostHeadPara"/>
        <w:rPr>
          <w:lang w:eastAsia="ko-KR"/>
        </w:rPr>
      </w:pPr>
    </w:p>
    <w:p w14:paraId="3C9FDC1A" w14:textId="77777777" w:rsidR="00DF149C" w:rsidRDefault="00DF149C">
      <w:pPr>
        <w:pStyle w:val="PostHeadPara"/>
        <w:rPr>
          <w:lang w:eastAsia="ko-KR"/>
        </w:rPr>
      </w:pPr>
    </w:p>
    <w:p w14:paraId="2D9F7667" w14:textId="77777777" w:rsidR="00DF149C" w:rsidRDefault="00DF149C">
      <w:pPr>
        <w:pStyle w:val="PostHeadPara"/>
        <w:rPr>
          <w:lang w:eastAsia="ko-KR"/>
        </w:rPr>
      </w:pPr>
    </w:p>
    <w:p w14:paraId="6996F128" w14:textId="77777777" w:rsidR="00E71358" w:rsidRDefault="00000000">
      <w:pPr>
        <w:pStyle w:val="TableCaption"/>
      </w:pPr>
      <w:r>
        <w:t>Table 1: Capability comparison of representative hierarchical and structure-aware RAG systems. Tree = builds a hierarchical document index; Trav. = query-time choice among traversal strategies; Compr. = post-retrieval context compression; Halluc. = built-in answer-faithfulness layer; Cite = page-level citation; Multi-doc = retrieval across multiple documents; Online = incremental indexing without a full rebuild; Explain. = retrieval decisions are traceable and inspectable. ✓ = present, ~ = partial, ✗ = absent.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73"/>
        <w:gridCol w:w="973"/>
        <w:gridCol w:w="973"/>
        <w:gridCol w:w="973"/>
        <w:gridCol w:w="973"/>
        <w:gridCol w:w="973"/>
        <w:gridCol w:w="973"/>
        <w:gridCol w:w="973"/>
        <w:gridCol w:w="973"/>
      </w:tblGrid>
      <w:tr>
        <w:tc>
          <w:tcPr>
            <w:tcW w:type="dxa" w:w="973"/>
          </w:tcPr>
          <w:p>
            <w:pPr>
              <w:pStyle w:val="TableCell"/>
            </w:pPr>
            <w:r>
              <w:rPr>
                <w:b/>
              </w:rPr>
              <w:t>System</w:t>
            </w:r>
          </w:p>
        </w:tc>
        <w:tc>
          <w:tcPr>
            <w:tcW w:type="dxa" w:w="973"/>
          </w:tcPr>
          <w:p>
            <w:pPr>
              <w:pStyle w:val="TableCell"/>
            </w:pPr>
            <w:r>
              <w:rPr>
                <w:b/>
              </w:rPr>
              <w:t>Tree</w:t>
            </w:r>
          </w:p>
        </w:tc>
        <w:tc>
          <w:tcPr>
            <w:tcW w:type="dxa" w:w="973"/>
          </w:tcPr>
          <w:p>
            <w:pPr>
              <w:pStyle w:val="TableCell"/>
            </w:pPr>
            <w:r>
              <w:rPr>
                <w:b/>
              </w:rPr>
              <w:t>Trav.</w:t>
            </w:r>
          </w:p>
        </w:tc>
        <w:tc>
          <w:tcPr>
            <w:tcW w:type="dxa" w:w="973"/>
          </w:tcPr>
          <w:p>
            <w:pPr>
              <w:pStyle w:val="TableCell"/>
            </w:pPr>
            <w:r>
              <w:rPr>
                <w:b/>
              </w:rPr>
              <w:t>Compr.</w:t>
            </w:r>
          </w:p>
        </w:tc>
        <w:tc>
          <w:tcPr>
            <w:tcW w:type="dxa" w:w="973"/>
          </w:tcPr>
          <w:p>
            <w:pPr>
              <w:pStyle w:val="TableCell"/>
            </w:pPr>
            <w:r>
              <w:rPr>
                <w:b/>
              </w:rPr>
              <w:t>Halluc.</w:t>
            </w:r>
          </w:p>
        </w:tc>
        <w:tc>
          <w:tcPr>
            <w:tcW w:type="dxa" w:w="973"/>
          </w:tcPr>
          <w:p>
            <w:pPr>
              <w:pStyle w:val="TableCell"/>
            </w:pPr>
            <w:r>
              <w:rPr>
                <w:b/>
              </w:rPr>
              <w:t>Cite</w:t>
            </w:r>
          </w:p>
        </w:tc>
        <w:tc>
          <w:tcPr>
            <w:tcW w:type="dxa" w:w="973"/>
          </w:tcPr>
          <w:p>
            <w:pPr>
              <w:pStyle w:val="TableCell"/>
            </w:pPr>
            <w:r>
              <w:rPr>
                <w:b/>
              </w:rPr>
              <w:t>Multi-doc</w:t>
            </w:r>
          </w:p>
        </w:tc>
        <w:tc>
          <w:tcPr>
            <w:tcW w:type="dxa" w:w="973"/>
          </w:tcPr>
          <w:p>
            <w:pPr>
              <w:pStyle w:val="TableCell"/>
            </w:pPr>
            <w:r>
              <w:rPr>
                <w:b/>
              </w:rPr>
              <w:t>Online</w:t>
            </w:r>
          </w:p>
        </w:tc>
        <w:tc>
          <w:tcPr>
            <w:tcW w:type="dxa" w:w="973"/>
          </w:tcPr>
          <w:p>
            <w:pPr>
              <w:pStyle w:val="TableCell"/>
            </w:pPr>
            <w:r>
              <w:rPr>
                <w:b/>
              </w:rPr>
              <w:t>Explain.</w:t>
            </w:r>
          </w:p>
        </w:tc>
      </w:tr>
      <w:tr>
        <w:tc>
          <w:tcPr>
            <w:tcW w:type="dxa" w:w="973"/>
          </w:tcPr>
          <w:p>
            <w:pPr>
              <w:pStyle w:val="TableCell"/>
            </w:pPr>
            <w:r>
              <w:rPr>
                <w:b w:val="0"/>
              </w:rPr>
              <w:t>LlamaIndex [21]</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RAPTOR [30]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PageIndex [33]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HiRAG [10]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GraphRAG [3]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TreeRAG (Tao et al.) [39]</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rPr>
              <w:t>PageTree-RAG (ours)</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r>
    </w:tbl>
    <w:p w14:paraId="296EA032" w14:textId="77777777" w:rsidR="00E71358" w:rsidRDefault="00000000">
      <w:pPr>
        <w:pStyle w:val="Head1"/>
      </w:pPr>
      <w:r>
        <w:t>METHODOLOGY</w:t>
      </w:r>
    </w:p>
    <w:p w14:paraId="14046E57" w14:textId="77777777" w:rsidR="00E71358" w:rsidRDefault="00000000">
      <w:pPr>
        <w:pStyle w:val="Head2"/>
      </w:pPr>
      <w:r>
        <w:t>Document Representation: The Page-Indexed Tree</w:t>
      </w:r>
    </w:p>
    <w:p w14:paraId="0909C0B9"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63326C3" w14:textId="77777777" w:rsidR="00E71358" w:rsidRDefault="00000000">
      <w:pPr>
        <w:pStyle w:val="Head2"/>
      </w:pPr>
      <w:r>
        <w:t>LLM-Driven Tree Indexing</w:t>
      </w:r>
    </w:p>
    <w:p w14:paraId="0362F178"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05D627EB"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03C61301"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60D3BC6B" w14:textId="77777777" w:rsidR="00E71358" w:rsidRDefault="00000000">
      <w:pPr>
        <w:pStyle w:val="Head2"/>
      </w:pPr>
      <w:r>
        <w:t>Adaptive Traversal Policy</w:t>
      </w:r>
    </w:p>
    <w:p w14:paraId="35F03169"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5AA44922" w14:textId="77777777" w:rsidR="00E71358" w:rsidRDefault="0056719C">
      <w:pPr>
        <w:pStyle w:val="Head3"/>
      </w:pPr>
      <w:r>
        <w:rPr>
          <w:rFonts w:hint="eastAsia"/>
          <w:lang w:eastAsia="ko-KR"/>
        </w:rPr>
        <w:lastRenderedPageBreak/>
        <w:t xml:space="preserve"> </w:t>
      </w:r>
      <w:r>
        <w:t>Node Relevance Scoring</w:t>
      </w:r>
    </w:p>
    <w:p w14:paraId="6B967BD5" w14:textId="77777777" w:rsidR="00E71358" w:rsidRDefault="00000000">
      <w:pPr>
        <w:pStyle w:val="PostHeadPara"/>
      </w:pPr>
      <w:r>
        <w:t>Both traversal algorithms share the same query-conditioned relevance function, which scores each candidate node v against query q by a weighted combination of three components (Equation 1). DFS and Beam are evaluated as separate, fixed-strategy systems in Section 5; Limitations (Section 6) reports on an automatic per-query selector between them.</w:t>
      </w:r>
    </w:p>
    <w:p w14:paraId="07199C75" w14:textId="77777777" w:rsidR="00E71358" w:rsidRDefault="00000000">
      <w:pPr>
        <w:pStyle w:val="DisplayFormula"/>
      </w:pPr>
      <w:r>
        <w:t>P(v | q) = 0.7 · semantic(v, q) + 0.2 · structural(depth) + 0.1 · contextual(v, parent)     (1)</w:t>
      </w:r>
    </w:p>
    <w:p w14:paraId="7C93F490"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 method is not sensitive to these values: the ablation in Section 5.4 shows judged quality is stable across alternative weightings, with LLM-Judge varying by less than 0.03 across the four tested settings (Table 6). A learned alternative (Section 6, Limitations) yielded no improvement under our limited supervision, so we retain the interpretable fixed weights as the policy's default operating point, and leave learned or Bayesian-optimized weighting to future work.</w:t>
      </w:r>
    </w:p>
    <w:p w14:paraId="7C93F490" w14:textId="77777777" w:rsidR="00E71358" w:rsidRDefault="00000000">
      <w:pPr>
        <w:pStyle w:val="Para"/>
      </w:pPr>
      <w:r>
        <w:t>We also implemented and empirically tested an automatic selector between DFS and Beam: at the root, it compares the top-1 candidate node's score to the runner-up's and chooses DFS when the margin exceeds a cutoff tau (low ambiguity, favoring precision) and Beam otherwise (high ambiguity, favoring coverage). We report this mechanism for completeness, not as a validated contribution: Limitations (Section 6) shows that, both offline and in an online n=50 evaluation, this automatic selector did not outperform simply fixing one strategy in advance. Equation 1's node-scoring function-shared by both fixed strategies and shown stable under alternative weightings in Section 5.4-is the component of the traversal design we validate empirically; per-query strategy switching remains an open problem rather than a solved one.</w:t>
      </w:r>
    </w:p>
    <w:p w14:paraId="531A4421" w14:textId="77777777" w:rsidR="00E71358" w:rsidRDefault="0056719C">
      <w:pPr>
        <w:pStyle w:val="Head3"/>
      </w:pPr>
      <w:r>
        <w:rPr>
          <w:rFonts w:hint="eastAsia"/>
          <w:lang w:eastAsia="ko-KR"/>
        </w:rPr>
        <w:t xml:space="preserve"> </w:t>
      </w:r>
      <w:r>
        <w:t>DFS Traversal</w:t>
      </w:r>
    </w:p>
    <w:p w14:paraId="31B47D95" w14:textId="77777777" w:rsidR="00E71358" w:rsidRDefault="00000000">
      <w:pPr>
        <w:pStyle w:val="PostHeadPara"/>
      </w:pPr>
      <w:r>
        <w:t>The DFS navigator performs iterative depth-first search using an explicit stack to avoid Python recursion limits, as sketched in Algorithm 1.</w:t>
      </w:r>
    </w:p>
    <w:p w14:paraId="74427D90" w14:textId="77777777" w:rsidR="00E71358" w:rsidRDefault="00000000">
      <w:pPr>
        <w:pStyle w:val="AlgorithmCaption"/>
      </w:pPr>
      <w:r>
        <w:t>Algorithm 1: DFS traversal (TreeNavigator)</w:t>
      </w:r>
    </w:p>
    <w:p w14:paraId="35D8059C" w14:textId="77777777" w:rsidR="00E71358" w:rsidRDefault="00000000">
      <w:pPr>
        <w:pStyle w:val="Algorithm"/>
      </w:pPr>
      <w:r>
        <w:t>stack &lt;- [(root, depth=0, parent_context="")]</w:t>
      </w:r>
    </w:p>
    <w:p w14:paraId="3B5BF4BC" w14:textId="77777777" w:rsidR="00E71358" w:rsidRDefault="00000000">
      <w:pPr>
        <w:pStyle w:val="Algorithm"/>
      </w:pPr>
      <w:r>
        <w:t>while stack not empty:</w:t>
      </w:r>
    </w:p>
    <w:p w14:paraId="51C89993" w14:textId="77777777" w:rsidR="00E71358" w:rsidRDefault="00000000">
      <w:pPr>
        <w:pStyle w:val="Algorithm"/>
      </w:pPr>
      <w:r>
        <w:t xml:space="preserve">    node, depth, ctx &lt;- stack.pop()</w:t>
      </w:r>
    </w:p>
    <w:p w14:paraId="17B88EF8" w14:textId="77777777" w:rsidR="00E71358" w:rsidRDefault="00000000">
      <w:pPr>
        <w:pStyle w:val="Algorithm"/>
      </w:pPr>
      <w:r>
        <w:t xml:space="preserve">    if P(node | query) &gt; threshold:</w:t>
      </w:r>
    </w:p>
    <w:p w14:paraId="1E518F85" w14:textId="77777777" w:rsidR="00E71358" w:rsidRDefault="00000000">
      <w:pPr>
        <w:pStyle w:val="Algorithm"/>
      </w:pPr>
      <w:r>
        <w:t xml:space="preserve">        relevant_nodes.append(node)</w:t>
      </w:r>
    </w:p>
    <w:p w14:paraId="39FBA979" w14:textId="77777777" w:rsidR="00E71358" w:rsidRDefault="00000000">
      <w:pPr>
        <w:pStyle w:val="Algorithm"/>
      </w:pPr>
      <w:r>
        <w:t xml:space="preserve">        if depth &lt; max_depth:</w:t>
      </w:r>
    </w:p>
    <w:p w14:paraId="06A15DBA" w14:textId="77777777" w:rsidR="00E71358" w:rsidRDefault="00000000">
      <w:pPr>
        <w:pStyle w:val="Algorithm"/>
      </w:pPr>
      <w:r>
        <w:t xml:space="preserve">            children &lt;- top-K children by P(child | query)   # K = max_branches</w:t>
      </w:r>
    </w:p>
    <w:p w14:paraId="77956915" w14:textId="77777777" w:rsidR="00E71358" w:rsidRDefault="00000000">
      <w:pPr>
        <w:pStyle w:val="Algorithm"/>
      </w:pPr>
      <w:r>
        <w:t xml:space="preserve">            for child in children:</w:t>
      </w:r>
    </w:p>
    <w:p w14:paraId="39ED3387" w14:textId="77777777" w:rsidR="00E71358" w:rsidRDefault="00000000">
      <w:pPr>
        <w:pStyle w:val="Algorithm"/>
      </w:pPr>
      <w:r>
        <w:t xml:space="preserve">                stack.push((child, depth+1, ctx + node.summary))</w:t>
      </w:r>
    </w:p>
    <w:p w14:paraId="5BDEA745" w14:textId="77777777" w:rsidR="00E71358" w:rsidRDefault="00000000">
      <w:pPr>
        <w:pStyle w:val="Algorithm"/>
      </w:pPr>
      <w:r>
        <w:t xml:space="preserve">    else if over-filtering detected:</w:t>
      </w:r>
    </w:p>
    <w:p w14:paraId="07C3EB1F" w14:textId="77777777" w:rsidR="00E71358" w:rsidRDefault="00000000">
      <w:pPr>
        <w:pStyle w:val="Algorithm"/>
      </w:pPr>
      <w:r>
        <w:t xml:space="preserve">        apply ErrorRecoveryFilter (LLM weight 0.7, keyword weight 0.3)</w:t>
      </w:r>
    </w:p>
    <w:p w14:paraId="021FAAB4"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13E475D6" w14:textId="77777777" w:rsidR="00E71358" w:rsidRDefault="0056719C">
      <w:pPr>
        <w:pStyle w:val="Head3"/>
      </w:pPr>
      <w:r>
        <w:rPr>
          <w:rFonts w:hint="eastAsia"/>
          <w:lang w:eastAsia="ko-KR"/>
        </w:rPr>
        <w:lastRenderedPageBreak/>
        <w:t xml:space="preserve"> </w:t>
      </w:r>
      <w:r>
        <w:t>Beam Search Traversal</w:t>
      </w:r>
    </w:p>
    <w:p w14:paraId="3E89604C" w14:textId="77777777" w:rsidR="00E71358" w:rsidRDefault="00000000">
      <w:pPr>
        <w:pStyle w:val="PostHeadPara"/>
      </w:pPr>
      <w:r>
        <w:t>The Beam Search navigator maintains a beam of width W and expands only the top-W candidates at each depth level, as sketched in Algorithm 2.</w:t>
      </w:r>
    </w:p>
    <w:p w14:paraId="37400E04" w14:textId="77777777" w:rsidR="00E71358" w:rsidRDefault="00000000">
      <w:pPr>
        <w:pStyle w:val="AlgorithmCaption"/>
      </w:pPr>
      <w:r>
        <w:t>Algorithm 2: Beam Search traversal (BeamSearchNavigator)</w:t>
      </w:r>
    </w:p>
    <w:p w14:paraId="2F667117" w14:textId="77777777" w:rsidR="00E71358" w:rsidRDefault="00000000">
      <w:pPr>
        <w:pStyle w:val="Algorithm"/>
      </w:pPr>
      <w:r>
        <w:t>beam &lt;- [(root, depth=0, score=1.0, path="root")]</w:t>
      </w:r>
    </w:p>
    <w:p w14:paraId="080D5DB2" w14:textId="77777777" w:rsidR="00E71358" w:rsidRDefault="00000000">
      <w:pPr>
        <w:pStyle w:val="Algorithm"/>
      </w:pPr>
      <w:r>
        <w:t>for depth in 0..max_depth:</w:t>
      </w:r>
    </w:p>
    <w:p w14:paraId="03D01D15" w14:textId="77777777" w:rsidR="00E71358" w:rsidRDefault="00000000">
      <w:pPr>
        <w:pStyle w:val="Algorithm"/>
      </w:pPr>
      <w:r>
        <w:t xml:space="preserve">    candidates &lt;- []</w:t>
      </w:r>
    </w:p>
    <w:p w14:paraId="61F85092" w14:textId="77777777" w:rsidR="00E71358" w:rsidRDefault="00000000">
      <w:pPr>
        <w:pStyle w:val="Algorithm"/>
      </w:pPr>
      <w:r>
        <w:t xml:space="preserve">    for (node, d, score, path) in beam:</w:t>
      </w:r>
    </w:p>
    <w:p w14:paraId="0E37D5BF" w14:textId="77777777" w:rsidR="00E71358" w:rsidRDefault="00000000">
      <w:pPr>
        <w:pStyle w:val="Algorithm"/>
      </w:pPr>
      <w:r>
        <w:t xml:space="preserve">        for child of node:</w:t>
      </w:r>
    </w:p>
    <w:p w14:paraId="0F0FB8A9" w14:textId="77777777" w:rsidR="00E71358" w:rsidRDefault="00000000">
      <w:pPr>
        <w:pStyle w:val="Algorithm"/>
      </w:pPr>
      <w:r>
        <w:t xml:space="preserve">            child_score &lt;- score * P(child | query)</w:t>
      </w:r>
    </w:p>
    <w:p w14:paraId="692BEEAE" w14:textId="77777777" w:rsidR="00E71358" w:rsidRDefault="00000000">
      <w:pPr>
        <w:pStyle w:val="Algorithm"/>
      </w:pPr>
      <w:r>
        <w:t xml:space="preserve">            candidates.append((child, d+1, child_score, path/child.id))</w:t>
      </w:r>
    </w:p>
    <w:p w14:paraId="55706765" w14:textId="77777777" w:rsidR="00E71358" w:rsidRDefault="00000000">
      <w:pPr>
        <w:pStyle w:val="Algorithm"/>
      </w:pPr>
      <w:r>
        <w:t xml:space="preserve">    beam &lt;- top-W candidates by child_score</w:t>
      </w:r>
    </w:p>
    <w:p w14:paraId="543B73E5" w14:textId="77777777" w:rsidR="00E71358" w:rsidRDefault="00000000">
      <w:pPr>
        <w:pStyle w:val="Algorithm"/>
      </w:pPr>
      <w:r>
        <w:t>selected_nodes &lt;- union of all nodes in beam at termination</w:t>
      </w:r>
    </w:p>
    <w:p w14:paraId="07D9E8BE"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 In memory, DFS holds only the current root-to-leaf path and its siblings on an explicit stack (O(d·f)), and Beam retains at most W partial paths of depth d (O(W·d)); both are independent of total corpus size N, unlike flat retrieval, which materializes all N chunk embeddings (O(N)).</w:t>
      </w:r>
    </w:p>
    <w:p w14:paraId="4DC27E9D" w14:textId="77777777" w:rsidR="00E71358" w:rsidRDefault="0056719C">
      <w:pPr>
        <w:pStyle w:val="Head3"/>
      </w:pPr>
      <w:r>
        <w:rPr>
          <w:rFonts w:hint="eastAsia"/>
          <w:lang w:eastAsia="ko-KR"/>
        </w:rPr>
        <w:t xml:space="preserve"> </w:t>
      </w:r>
      <w:r>
        <w:t>Algorithm Selection</w:t>
      </w:r>
    </w:p>
    <w:p w14:paraId="398032B7"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06265C9E" w14:textId="77777777" w:rsidR="00E71358" w:rsidRDefault="00000000">
      <w:pPr>
        <w:pStyle w:val="Head2"/>
      </w:pPr>
      <w:r>
        <w:t>Contextual Compression</w:t>
      </w:r>
    </w:p>
    <w:p w14:paraId="08BBCD7A"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27C67E04" w14:textId="77777777" w:rsidR="00E71358" w:rsidRDefault="00000000">
      <w:pPr>
        <w:pStyle w:val="Head2"/>
      </w:pPr>
      <w:r>
        <w:lastRenderedPageBreak/>
        <w:t>Cross-Reference Resolution</w:t>
      </w:r>
    </w:p>
    <w:p w14:paraId="04DD17E1"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30E9BD99" w14:textId="77777777" w:rsidR="00E71358" w:rsidRDefault="00000000">
      <w:pPr>
        <w:pStyle w:val="Head2"/>
      </w:pPr>
      <w:r>
        <w:t>Hallucination Detection</w:t>
      </w:r>
    </w:p>
    <w:p w14:paraId="121B6C87" w14:textId="77777777" w:rsidR="00E71358"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411F37A2" w14:textId="77777777" w:rsidR="001D1D60" w:rsidRDefault="001D1D60">
      <w:pPr>
        <w:pStyle w:val="PostHeadPara"/>
        <w:rPr>
          <w:lang w:eastAsia="ko-KR"/>
        </w:rPr>
      </w:pPr>
    </w:p>
    <w:p w14:paraId="65A60B5B" w14:textId="77777777" w:rsidR="001D1D60" w:rsidRPr="001D1D60" w:rsidRDefault="001D1D60">
      <w:pPr>
        <w:pStyle w:val="PostHeadPara"/>
        <w:rPr>
          <w:lang w:eastAsia="ko-KR"/>
        </w:rPr>
      </w:pPr>
    </w:p>
    <w:p w14:paraId="2E0E832B"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33BDBAC3" w14:textId="77777777" w:rsidTr="001D1D60">
        <w:tc>
          <w:tcPr>
            <w:tcW w:w="3893" w:type="dxa"/>
          </w:tcPr>
          <w:p w14:paraId="7DCACBAE" w14:textId="77777777" w:rsidR="00E71358" w:rsidRDefault="00000000">
            <w:pPr>
              <w:pStyle w:val="TableCell"/>
            </w:pPr>
            <w:r>
              <w:rPr>
                <w:b/>
              </w:rPr>
              <w:t>Signal</w:t>
            </w:r>
          </w:p>
        </w:tc>
        <w:tc>
          <w:tcPr>
            <w:tcW w:w="4867" w:type="dxa"/>
          </w:tcPr>
          <w:p w14:paraId="67F4C1DA" w14:textId="77777777" w:rsidR="00E71358" w:rsidRDefault="00000000">
            <w:pPr>
              <w:pStyle w:val="TableCell"/>
            </w:pPr>
            <w:r>
              <w:rPr>
                <w:b/>
              </w:rPr>
              <w:t>Description</w:t>
            </w:r>
          </w:p>
        </w:tc>
      </w:tr>
      <w:tr w:rsidR="00E71358" w14:paraId="3942D0B1" w14:textId="77777777" w:rsidTr="001D1D60">
        <w:tc>
          <w:tcPr>
            <w:tcW w:w="3893" w:type="dxa"/>
          </w:tcPr>
          <w:p w14:paraId="10B29A44" w14:textId="77777777" w:rsidR="00E71358" w:rsidRDefault="00000000">
            <w:pPr>
              <w:pStyle w:val="TableCell"/>
            </w:pPr>
            <w:r>
              <w:t>Citation presence</w:t>
            </w:r>
          </w:p>
        </w:tc>
        <w:tc>
          <w:tcPr>
            <w:tcW w:w="4867" w:type="dxa"/>
          </w:tcPr>
          <w:p w14:paraId="2ED4EADC" w14:textId="77777777" w:rsidR="00E71358" w:rsidRDefault="00000000">
            <w:pPr>
              <w:pStyle w:val="TableCell"/>
            </w:pPr>
            <w:r>
              <w:t>Does the sentence cite a page number or section?</w:t>
            </w:r>
          </w:p>
        </w:tc>
      </w:tr>
      <w:tr w:rsidR="00E71358" w14:paraId="506BDE18" w14:textId="77777777" w:rsidTr="001D1D60">
        <w:tc>
          <w:tcPr>
            <w:tcW w:w="3893" w:type="dxa"/>
          </w:tcPr>
          <w:p w14:paraId="534CD6D0" w14:textId="77777777" w:rsidR="00E71358" w:rsidRDefault="00000000">
            <w:pPr>
              <w:pStyle w:val="TableCell"/>
            </w:pPr>
            <w:r>
              <w:t>Weighted word overlap</w:t>
            </w:r>
          </w:p>
        </w:tc>
        <w:tc>
          <w:tcPr>
            <w:tcW w:w="4867" w:type="dxa"/>
          </w:tcPr>
          <w:p w14:paraId="45D9D276" w14:textId="77777777" w:rsidR="00E71358" w:rsidRDefault="00000000">
            <w:pPr>
              <w:pStyle w:val="TableCell"/>
            </w:pPr>
            <w:r>
              <w:t>F1 of answer tokens against source tokens</w:t>
            </w:r>
          </w:p>
        </w:tc>
      </w:tr>
      <w:tr w:rsidR="00E71358" w14:paraId="41645FF5" w14:textId="77777777" w:rsidTr="001D1D60">
        <w:tc>
          <w:tcPr>
            <w:tcW w:w="3893" w:type="dxa"/>
          </w:tcPr>
          <w:p w14:paraId="553427C4" w14:textId="77777777" w:rsidR="00E71358" w:rsidRDefault="00000000">
            <w:pPr>
              <w:pStyle w:val="TableCell"/>
            </w:pPr>
            <w:r>
              <w:t>Bigram overlap</w:t>
            </w:r>
          </w:p>
        </w:tc>
        <w:tc>
          <w:tcPr>
            <w:tcW w:w="4867" w:type="dxa"/>
          </w:tcPr>
          <w:p w14:paraId="4CE67D5E" w14:textId="77777777" w:rsidR="00E71358" w:rsidRDefault="00000000">
            <w:pPr>
              <w:pStyle w:val="TableCell"/>
            </w:pPr>
            <w:r>
              <w:t>F1 of answer bigrams against source bigrams</w:t>
            </w:r>
          </w:p>
        </w:tc>
      </w:tr>
      <w:tr w:rsidR="00E71358" w14:paraId="69E8C366" w14:textId="77777777" w:rsidTr="001D1D60">
        <w:tc>
          <w:tcPr>
            <w:tcW w:w="3893" w:type="dxa"/>
          </w:tcPr>
          <w:p w14:paraId="42C2078E" w14:textId="77777777" w:rsidR="00E71358" w:rsidRDefault="00000000">
            <w:pPr>
              <w:pStyle w:val="TableCell"/>
            </w:pPr>
            <w:r>
              <w:t>Trigram overlap</w:t>
            </w:r>
          </w:p>
        </w:tc>
        <w:tc>
          <w:tcPr>
            <w:tcW w:w="4867" w:type="dxa"/>
          </w:tcPr>
          <w:p w14:paraId="28A8AC5A" w14:textId="77777777" w:rsidR="00E71358" w:rsidRDefault="00000000">
            <w:pPr>
              <w:pStyle w:val="TableCell"/>
            </w:pPr>
            <w:r>
              <w:t>F1 of answer trigrams against source trigrams</w:t>
            </w:r>
          </w:p>
        </w:tc>
      </w:tr>
      <w:tr w:rsidR="00E71358" w14:paraId="24E81752" w14:textId="77777777" w:rsidTr="001D1D60">
        <w:tc>
          <w:tcPr>
            <w:tcW w:w="3893" w:type="dxa"/>
          </w:tcPr>
          <w:p w14:paraId="219CFD91" w14:textId="77777777" w:rsidR="00E71358" w:rsidRDefault="00000000">
            <w:pPr>
              <w:pStyle w:val="TableCell"/>
            </w:pPr>
            <w:r>
              <w:t>Character n-gram similarity</w:t>
            </w:r>
          </w:p>
        </w:tc>
        <w:tc>
          <w:tcPr>
            <w:tcW w:w="4867" w:type="dxa"/>
          </w:tcPr>
          <w:p w14:paraId="1EB87187" w14:textId="77777777" w:rsidR="00E71358" w:rsidRDefault="00000000">
            <w:pPr>
              <w:pStyle w:val="TableCell"/>
            </w:pPr>
            <w:r>
              <w:t>Character-level Jaccard similarity</w:t>
            </w:r>
          </w:p>
        </w:tc>
      </w:tr>
    </w:tbl>
    <w:p w14:paraId="76D35F01" w14:textId="77777777" w:rsidR="00E71358" w:rsidRDefault="00000000">
      <w:pPr>
        <w:pStyle w:val="Image"/>
      </w:pPr>
      <w:r>
        <w:rPr>
          <w:noProof/>
        </w:rPr>
        <w:lastRenderedPageBreak/>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25F0AEBD"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1D6C486D" w14:textId="77777777" w:rsidR="00E71358" w:rsidRDefault="00000000">
      <w:pPr>
        <w:pStyle w:val="Head1"/>
      </w:pPr>
      <w:r>
        <w:t>SYSTEM ARCHITECTURE</w:t>
      </w:r>
    </w:p>
    <w:p w14:paraId="5E23472D" w14:textId="77777777" w:rsidR="00E71358" w:rsidRDefault="00000000">
      <w:pPr>
        <w:pStyle w:val="Head2"/>
      </w:pPr>
      <w:r>
        <w:t>Overview</w:t>
      </w:r>
    </w:p>
    <w:p w14:paraId="0A6E716D" w14:textId="77777777" w:rsidR="00E71358" w:rsidRDefault="00000000">
      <w:pPr>
        <w:pStyle w:val="PostHeadPara"/>
      </w:pPr>
      <w:r>
        <w:t>PageTree-RAG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4A02218A" w14:textId="77777777" w:rsidR="00E71358" w:rsidRDefault="00000000">
      <w:pPr>
        <w:pStyle w:val="Image"/>
      </w:pPr>
      <w:r>
        <w:rPr>
          <w:noProof/>
        </w:rPr>
        <w:drawing>
          <wp:inline distT="0" distB="0" distL="0" distR="0" wp14:anchorId="1B11197F" wp14:editId="7A0BD9D3">
            <wp:extent cx="4846320" cy="1363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1363987"/>
                    </a:xfrm>
                    <a:prstGeom prst="rect">
                      <a:avLst/>
                    </a:prstGeom>
                  </pic:spPr>
                </pic:pic>
              </a:graphicData>
            </a:graphic>
          </wp:inline>
        </w:drawing>
      </w:r>
    </w:p>
    <w:p w14:paraId="4ECD74C9"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3B063210" w14:textId="77777777" w:rsidR="00E71358" w:rsidRDefault="00000000">
      <w:pPr>
        <w:pStyle w:val="Head2"/>
      </w:pPr>
      <w:r>
        <w:t>Two-Stage Pipeline</w:t>
      </w:r>
    </w:p>
    <w:p w14:paraId="77BB70FE"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6CEAB0AA" w14:textId="77777777" w:rsidR="00E71358" w:rsidRDefault="00000000">
      <w:pPr>
        <w:pStyle w:val="Para"/>
      </w:pPr>
      <w:r>
        <w:t xml:space="preserve">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w:t>
      </w:r>
      <w:r>
        <w:lastRenderedPageBreak/>
        <w:t>compressor on the selected nodes; (5) calls the LLM with the compressed context and a domain-specific prompt template; (6) runs the hallucination detector on the response; and (7) returns the answer with page citations, traversal statistics, and a confidence score.</w:t>
      </w:r>
    </w:p>
    <w:p w14:paraId="02885549" w14:textId="77777777" w:rsidR="00E71358" w:rsidRDefault="00000000">
      <w:pPr>
        <w:pStyle w:val="Head2"/>
      </w:pPr>
      <w:r>
        <w:t>Caching Strategy</w:t>
      </w:r>
    </w:p>
    <w:p w14:paraId="433C77CF"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 The traversal algorithm (DFS vs. Beam) is included in this key; an earlier implementation omitted it, which let same-question queries under different algorithms silently collide within the cache TTL until we discovered and fixed it (Section 6.2).</w:t>
      </w:r>
    </w:p>
    <w:p w14:paraId="01CD1314" w14:textId="77777777" w:rsidR="00E71358" w:rsidRDefault="00000000">
      <w:pPr>
        <w:pStyle w:val="Head2"/>
      </w:pPr>
      <w:r>
        <w:t>API and Frontend</w:t>
      </w:r>
    </w:p>
    <w:p w14:paraId="33618656"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F6B6132" w14:textId="77777777" w:rsidR="00E71358" w:rsidRDefault="00000000">
      <w:pPr>
        <w:pStyle w:val="Head2"/>
      </w:pPr>
      <w:r>
        <w:t>Deployment Considerations</w:t>
      </w:r>
    </w:p>
    <w:p w14:paraId="157C7E61"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64090017" w14:textId="77777777" w:rsidR="00E71358" w:rsidRDefault="00000000">
      <w:pPr>
        <w:pStyle w:val="Head1"/>
      </w:pPr>
      <w:r>
        <w:t>EXPERIMENTS</w:t>
      </w:r>
    </w:p>
    <w:p w14:paraId="48555CAE" w14:textId="77777777" w:rsidR="00E71358" w:rsidRDefault="00000000">
      <w:pPr>
        <w:pStyle w:val="Head2"/>
      </w:pPr>
      <w:r>
        <w:t>Experimental Setup</w:t>
      </w:r>
    </w:p>
    <w:p w14:paraId="0DD14F63"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31DF4A14"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PageTree-RAG (DFS) and PageTree-RAG (Beam).</w:t>
      </w:r>
    </w:p>
    <w:p w14:paraId="5E29B52F" w14:textId="77777777" w:rsidR="00E71358" w:rsidRDefault="00000000">
      <w:pPr>
        <w:pStyle w:val="Para"/>
      </w:pPr>
      <w:r>
        <w:lastRenderedPageBreak/>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 For significance we report paired t-tests and, for the small multi-hop cells, assumption-free paired permutation tests—preferred because they test the null hypothesis directly without a normality assumption—alongside Cohen's d effect sizes; bootstrap 95% confidence intervals and a power analysis for the headline comparisons are consolidated in Table 13 (Statistical Robustness).</w:t>
      </w:r>
    </w:p>
    <w:p w14:paraId="0118B6B4" w14:textId="77777777" w:rsidR="0056719C" w:rsidRPr="0056719C" w:rsidRDefault="00000000" w:rsidP="001D1D6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2C25B6B6" w14:textId="77777777" w:rsidR="00E71358" w:rsidRDefault="00000000">
      <w:pPr>
        <w:pStyle w:val="Head2"/>
      </w:pPr>
      <w:r>
        <w:t>Extractive-Mode Results: A Biased Offline Proxy</w:t>
      </w:r>
    </w:p>
    <w:p w14:paraId="3DDF3B1C"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37EB8218" w14:textId="77777777" w:rsidR="00E71358" w:rsidRDefault="00000000">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column (offline ms) shows both PageTree-RAG variants are faster than BM25 and RAPTOR even in offline mode, because </w:t>
      </w:r>
      <w:r>
        <w:lastRenderedPageBreak/>
        <w:t>keyword-based tree traversal over a pre-built JSON index is more efficient than BM25's inverted-index lookup over raw chunks or RAPTOR's recursive summarization pipeline.</w:t>
      </w:r>
    </w:p>
    <w:p w14:paraId="60EA9793"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4DCB53AB" w14:textId="77777777" w:rsidTr="001D1D60">
        <w:tc>
          <w:tcPr>
            <w:tcW w:w="1967" w:type="dxa"/>
          </w:tcPr>
          <w:p w14:paraId="22C5DFD6" w14:textId="77777777" w:rsidR="00E71358" w:rsidRDefault="00000000">
            <w:pPr>
              <w:pStyle w:val="TableCell"/>
            </w:pPr>
            <w:r>
              <w:rPr>
                <w:b/>
              </w:rPr>
              <w:t>System</w:t>
            </w:r>
          </w:p>
        </w:tc>
        <w:tc>
          <w:tcPr>
            <w:tcW w:w="1096" w:type="dxa"/>
          </w:tcPr>
          <w:p w14:paraId="1C28CAC5" w14:textId="77777777" w:rsidR="00E71358" w:rsidRDefault="00000000">
            <w:pPr>
              <w:pStyle w:val="TableCell"/>
            </w:pPr>
            <w:r>
              <w:rPr>
                <w:b/>
              </w:rPr>
              <w:t>ROUGE-L</w:t>
            </w:r>
          </w:p>
        </w:tc>
        <w:tc>
          <w:tcPr>
            <w:tcW w:w="1274" w:type="dxa"/>
          </w:tcPr>
          <w:p w14:paraId="63F7999E" w14:textId="77777777" w:rsidR="00E71358" w:rsidRDefault="00000000">
            <w:pPr>
              <w:pStyle w:val="TableCell"/>
            </w:pPr>
            <w:r>
              <w:rPr>
                <w:b/>
              </w:rPr>
              <w:t>BERTScore</w:t>
            </w:r>
          </w:p>
        </w:tc>
        <w:tc>
          <w:tcPr>
            <w:tcW w:w="1210" w:type="dxa"/>
          </w:tcPr>
          <w:p w14:paraId="2CCD2920" w14:textId="77777777" w:rsidR="00E71358" w:rsidRDefault="00000000">
            <w:pPr>
              <w:pStyle w:val="TableCell"/>
            </w:pPr>
            <w:r>
              <w:rPr>
                <w:b/>
              </w:rPr>
              <w:t>LLM-Judge</w:t>
            </w:r>
          </w:p>
        </w:tc>
        <w:tc>
          <w:tcPr>
            <w:tcW w:w="1613" w:type="dxa"/>
          </w:tcPr>
          <w:p w14:paraId="55AF8B96" w14:textId="77777777" w:rsidR="00E71358" w:rsidRDefault="00000000">
            <w:pPr>
              <w:pStyle w:val="TableCell"/>
            </w:pPr>
            <w:r>
              <w:rPr>
                <w:b/>
              </w:rPr>
              <w:t>HotpotQA R-L</w:t>
            </w:r>
          </w:p>
        </w:tc>
        <w:tc>
          <w:tcPr>
            <w:tcW w:w="1613" w:type="dxa"/>
          </w:tcPr>
          <w:p w14:paraId="4A8AE6F6" w14:textId="77777777" w:rsidR="00E71358" w:rsidRDefault="00000000">
            <w:pPr>
              <w:pStyle w:val="TableCell"/>
            </w:pPr>
            <w:r>
              <w:rPr>
                <w:b/>
              </w:rPr>
              <w:t>Latency (ms)</w:t>
            </w:r>
          </w:p>
        </w:tc>
      </w:tr>
      <w:tr w:rsidR="00E71358" w14:paraId="244993EA" w14:textId="77777777" w:rsidTr="001D1D60">
        <w:tc>
          <w:tcPr>
            <w:tcW w:w="1967" w:type="dxa"/>
          </w:tcPr>
          <w:p w14:paraId="0C559AF8" w14:textId="77777777" w:rsidR="00E71358" w:rsidRDefault="00000000">
            <w:pPr>
              <w:pStyle w:val="TableCell"/>
            </w:pPr>
            <w:r>
              <w:t>BM25</w:t>
            </w:r>
          </w:p>
        </w:tc>
        <w:tc>
          <w:tcPr>
            <w:tcW w:w="1096" w:type="dxa"/>
          </w:tcPr>
          <w:p w14:paraId="4B26D962" w14:textId="77777777" w:rsidR="00E71358" w:rsidRDefault="00000000">
            <w:pPr>
              <w:pStyle w:val="TableCell"/>
            </w:pPr>
            <w:r>
              <w:t>0.324†</w:t>
            </w:r>
          </w:p>
        </w:tc>
        <w:tc>
          <w:tcPr>
            <w:tcW w:w="1274" w:type="dxa"/>
          </w:tcPr>
          <w:p w14:paraId="2C6E74C5" w14:textId="77777777" w:rsidR="00E71358" w:rsidRDefault="00000000">
            <w:pPr>
              <w:pStyle w:val="TableCell"/>
            </w:pPr>
            <w:r>
              <w:t>0.373†</w:t>
            </w:r>
          </w:p>
        </w:tc>
        <w:tc>
          <w:tcPr>
            <w:tcW w:w="1210" w:type="dxa"/>
          </w:tcPr>
          <w:p w14:paraId="2482802F" w14:textId="77777777" w:rsidR="00E71358" w:rsidRDefault="00000000">
            <w:pPr>
              <w:pStyle w:val="TableCell"/>
            </w:pPr>
            <w:r>
              <w:t>0.69</w:t>
            </w:r>
          </w:p>
        </w:tc>
        <w:tc>
          <w:tcPr>
            <w:tcW w:w="1613" w:type="dxa"/>
            <w:shd w:val="clear" w:color="auto" w:fill="FFF2CC"/>
          </w:tcPr>
          <w:p w14:paraId="3D7C6404" w14:textId="77777777" w:rsidR="00E71358" w:rsidRDefault="00000000">
            <w:pPr>
              <w:pStyle w:val="TableCell"/>
            </w:pPr>
            <w:r>
              <w:t>0.092†</w:t>
            </w:r>
          </w:p>
        </w:tc>
        <w:tc>
          <w:tcPr>
            <w:tcW w:w="1613" w:type="dxa"/>
          </w:tcPr>
          <w:p w14:paraId="6815B83B" w14:textId="77777777" w:rsidR="00E71358" w:rsidRDefault="00000000">
            <w:pPr>
              <w:pStyle w:val="TableCell"/>
            </w:pPr>
            <w:r>
              <w:t>3.83</w:t>
            </w:r>
          </w:p>
        </w:tc>
      </w:tr>
      <w:tr w:rsidR="00E71358" w14:paraId="0106F53C" w14:textId="77777777" w:rsidTr="001D1D60">
        <w:tc>
          <w:tcPr>
            <w:tcW w:w="1967" w:type="dxa"/>
          </w:tcPr>
          <w:p w14:paraId="35BC41BD" w14:textId="77777777" w:rsidR="00E71358" w:rsidRDefault="00000000">
            <w:pPr>
              <w:pStyle w:val="TableCell"/>
            </w:pPr>
            <w:r>
              <w:t>Dense Retrieval</w:t>
            </w:r>
          </w:p>
        </w:tc>
        <w:tc>
          <w:tcPr>
            <w:tcW w:w="1096" w:type="dxa"/>
          </w:tcPr>
          <w:p w14:paraId="1232BF50" w14:textId="77777777" w:rsidR="00E71358" w:rsidRDefault="00000000">
            <w:pPr>
              <w:pStyle w:val="TableCell"/>
            </w:pPr>
            <w:r>
              <w:t>0.290†</w:t>
            </w:r>
          </w:p>
        </w:tc>
        <w:tc>
          <w:tcPr>
            <w:tcW w:w="1274" w:type="dxa"/>
          </w:tcPr>
          <w:p w14:paraId="3FE216C3" w14:textId="77777777" w:rsidR="00E71358" w:rsidRDefault="00000000">
            <w:pPr>
              <w:pStyle w:val="TableCell"/>
            </w:pPr>
            <w:r>
              <w:t>0.337†</w:t>
            </w:r>
          </w:p>
        </w:tc>
        <w:tc>
          <w:tcPr>
            <w:tcW w:w="1210" w:type="dxa"/>
          </w:tcPr>
          <w:p w14:paraId="5F90013E" w14:textId="77777777" w:rsidR="00E71358" w:rsidRDefault="00000000">
            <w:pPr>
              <w:pStyle w:val="TableCell"/>
            </w:pPr>
            <w:r>
              <w:t>0.64</w:t>
            </w:r>
          </w:p>
        </w:tc>
        <w:tc>
          <w:tcPr>
            <w:tcW w:w="1613" w:type="dxa"/>
          </w:tcPr>
          <w:p w14:paraId="328C8F86" w14:textId="77777777" w:rsidR="00E71358" w:rsidRDefault="00000000">
            <w:pPr>
              <w:pStyle w:val="TableCell"/>
            </w:pPr>
            <w:r>
              <w:t>-</w:t>
            </w:r>
          </w:p>
        </w:tc>
        <w:tc>
          <w:tcPr>
            <w:tcW w:w="1613" w:type="dxa"/>
          </w:tcPr>
          <w:p w14:paraId="556AE603" w14:textId="77777777" w:rsidR="00E71358" w:rsidRDefault="00000000">
            <w:pPr>
              <w:pStyle w:val="TableCell"/>
            </w:pPr>
            <w:r>
              <w:t>2.11</w:t>
            </w:r>
          </w:p>
        </w:tc>
      </w:tr>
      <w:tr w:rsidR="00E71358" w14:paraId="5320CA01" w14:textId="77777777" w:rsidTr="001D1D60">
        <w:tc>
          <w:tcPr>
            <w:tcW w:w="1967" w:type="dxa"/>
          </w:tcPr>
          <w:p w14:paraId="02FAA0BE" w14:textId="77777777" w:rsidR="00E71358" w:rsidRDefault="00000000">
            <w:pPr>
              <w:pStyle w:val="TableCell"/>
            </w:pPr>
            <w:r>
              <w:t>FlatRAG</w:t>
            </w:r>
          </w:p>
        </w:tc>
        <w:tc>
          <w:tcPr>
            <w:tcW w:w="1096" w:type="dxa"/>
          </w:tcPr>
          <w:p w14:paraId="63F5575D" w14:textId="77777777" w:rsidR="00E71358" w:rsidRDefault="00000000">
            <w:pPr>
              <w:pStyle w:val="TableCell"/>
            </w:pPr>
            <w:r>
              <w:t>0.248†</w:t>
            </w:r>
          </w:p>
        </w:tc>
        <w:tc>
          <w:tcPr>
            <w:tcW w:w="1274" w:type="dxa"/>
          </w:tcPr>
          <w:p w14:paraId="562574EB" w14:textId="77777777" w:rsidR="00E71358" w:rsidRDefault="00000000">
            <w:pPr>
              <w:pStyle w:val="TableCell"/>
            </w:pPr>
            <w:r>
              <w:t>0.294†</w:t>
            </w:r>
          </w:p>
        </w:tc>
        <w:tc>
          <w:tcPr>
            <w:tcW w:w="1210" w:type="dxa"/>
            <w:shd w:val="clear" w:color="auto" w:fill="C6EFCE"/>
          </w:tcPr>
          <w:p w14:paraId="76033CB3" w14:textId="77777777" w:rsidR="00E71358" w:rsidRDefault="00000000">
            <w:pPr>
              <w:pStyle w:val="TableCell"/>
            </w:pPr>
            <w:r>
              <w:t>0.81</w:t>
            </w:r>
          </w:p>
        </w:tc>
        <w:tc>
          <w:tcPr>
            <w:tcW w:w="1613" w:type="dxa"/>
          </w:tcPr>
          <w:p w14:paraId="753C9D5B" w14:textId="77777777" w:rsidR="00E71358" w:rsidRDefault="00000000">
            <w:pPr>
              <w:pStyle w:val="TableCell"/>
            </w:pPr>
            <w:r>
              <w:t>0.057†</w:t>
            </w:r>
          </w:p>
        </w:tc>
        <w:tc>
          <w:tcPr>
            <w:tcW w:w="1613" w:type="dxa"/>
          </w:tcPr>
          <w:p w14:paraId="316D8F57" w14:textId="77777777" w:rsidR="00E71358" w:rsidRDefault="00000000">
            <w:pPr>
              <w:pStyle w:val="TableCell"/>
            </w:pPr>
            <w:r>
              <w:t>2.04</w:t>
            </w:r>
          </w:p>
        </w:tc>
      </w:tr>
      <w:tr w:rsidR="00E71358" w14:paraId="1CA4D186" w14:textId="77777777" w:rsidTr="001D1D60">
        <w:tc>
          <w:tcPr>
            <w:tcW w:w="1967" w:type="dxa"/>
          </w:tcPr>
          <w:p w14:paraId="2BF27A8E" w14:textId="77777777" w:rsidR="00E71358" w:rsidRDefault="00000000">
            <w:pPr>
              <w:pStyle w:val="TableCell"/>
            </w:pPr>
            <w:r>
              <w:t>RAPTOR</w:t>
            </w:r>
          </w:p>
        </w:tc>
        <w:tc>
          <w:tcPr>
            <w:tcW w:w="1096" w:type="dxa"/>
          </w:tcPr>
          <w:p w14:paraId="10546C89" w14:textId="77777777" w:rsidR="00E71358" w:rsidRDefault="00000000">
            <w:pPr>
              <w:pStyle w:val="TableCell"/>
            </w:pPr>
            <w:r>
              <w:t>0.194†</w:t>
            </w:r>
          </w:p>
        </w:tc>
        <w:tc>
          <w:tcPr>
            <w:tcW w:w="1274" w:type="dxa"/>
          </w:tcPr>
          <w:p w14:paraId="11D47A2C" w14:textId="77777777" w:rsidR="00E71358" w:rsidRDefault="00000000">
            <w:pPr>
              <w:pStyle w:val="TableCell"/>
            </w:pPr>
            <w:r>
              <w:t>0.219†</w:t>
            </w:r>
          </w:p>
        </w:tc>
        <w:tc>
          <w:tcPr>
            <w:tcW w:w="1210" w:type="dxa"/>
          </w:tcPr>
          <w:p w14:paraId="1F5F9884" w14:textId="77777777" w:rsidR="00E71358" w:rsidRDefault="00000000">
            <w:pPr>
              <w:pStyle w:val="TableCell"/>
            </w:pPr>
            <w:r>
              <w:t>0.67</w:t>
            </w:r>
          </w:p>
        </w:tc>
        <w:tc>
          <w:tcPr>
            <w:tcW w:w="1613" w:type="dxa"/>
          </w:tcPr>
          <w:p w14:paraId="316AD213" w14:textId="77777777" w:rsidR="00E71358" w:rsidRDefault="00000000">
            <w:pPr>
              <w:pStyle w:val="TableCell"/>
            </w:pPr>
            <w:r>
              <w:t>0.059†</w:t>
            </w:r>
          </w:p>
        </w:tc>
        <w:tc>
          <w:tcPr>
            <w:tcW w:w="1613" w:type="dxa"/>
          </w:tcPr>
          <w:p w14:paraId="6A09FFBC" w14:textId="77777777" w:rsidR="00E71358" w:rsidRDefault="00000000">
            <w:pPr>
              <w:pStyle w:val="TableCell"/>
            </w:pPr>
            <w:r>
              <w:t>7.87</w:t>
            </w:r>
          </w:p>
        </w:tc>
      </w:tr>
      <w:tr w:rsidR="00E71358" w14:paraId="3D714008" w14:textId="77777777" w:rsidTr="001D1D60">
        <w:tc>
          <w:tcPr>
            <w:tcW w:w="1967" w:type="dxa"/>
          </w:tcPr>
          <w:p w14:paraId="7A06CFAD" w14:textId="77777777" w:rsidR="00E71358" w:rsidRDefault="00000000">
            <w:pPr>
              <w:pStyle w:val="TableCell"/>
            </w:pPr>
            <w:r>
              <w:t>PageTree-RAG (DFS)</w:t>
            </w:r>
          </w:p>
        </w:tc>
        <w:tc>
          <w:tcPr>
            <w:tcW w:w="1096" w:type="dxa"/>
            <w:shd w:val="clear" w:color="auto" w:fill="C6EFCE"/>
          </w:tcPr>
          <w:p w14:paraId="725A236B" w14:textId="77777777" w:rsidR="00E71358" w:rsidRDefault="00000000">
            <w:pPr>
              <w:pStyle w:val="TableCell"/>
            </w:pPr>
            <w:r>
              <w:t>0.451</w:t>
            </w:r>
          </w:p>
        </w:tc>
        <w:tc>
          <w:tcPr>
            <w:tcW w:w="1274" w:type="dxa"/>
            <w:shd w:val="clear" w:color="auto" w:fill="C6EFCE"/>
          </w:tcPr>
          <w:p w14:paraId="070DBE94" w14:textId="77777777" w:rsidR="00E71358" w:rsidRDefault="00000000">
            <w:pPr>
              <w:pStyle w:val="TableCell"/>
            </w:pPr>
            <w:r>
              <w:t>0.521</w:t>
            </w:r>
          </w:p>
        </w:tc>
        <w:tc>
          <w:tcPr>
            <w:tcW w:w="1210" w:type="dxa"/>
          </w:tcPr>
          <w:p w14:paraId="3554ED3D" w14:textId="77777777" w:rsidR="00E71358" w:rsidRDefault="00000000">
            <w:pPr>
              <w:pStyle w:val="TableCell"/>
            </w:pPr>
            <w:r>
              <w:t>0.69</w:t>
            </w:r>
          </w:p>
        </w:tc>
        <w:tc>
          <w:tcPr>
            <w:tcW w:w="1613" w:type="dxa"/>
          </w:tcPr>
          <w:p w14:paraId="161DFCDA" w14:textId="77777777" w:rsidR="00E71358" w:rsidRDefault="00000000">
            <w:pPr>
              <w:pStyle w:val="TableCell"/>
            </w:pPr>
            <w:r>
              <w:t>-</w:t>
            </w:r>
          </w:p>
        </w:tc>
        <w:tc>
          <w:tcPr>
            <w:tcW w:w="1613" w:type="dxa"/>
          </w:tcPr>
          <w:p w14:paraId="1779F9CF" w14:textId="77777777" w:rsidR="00E71358" w:rsidRDefault="00000000">
            <w:pPr>
              <w:pStyle w:val="TableCell"/>
            </w:pPr>
            <w:r>
              <w:t>1.22</w:t>
            </w:r>
          </w:p>
        </w:tc>
      </w:tr>
      <w:tr w:rsidR="00E71358" w14:paraId="32D4ADA1" w14:textId="77777777" w:rsidTr="001D1D60">
        <w:tc>
          <w:tcPr>
            <w:tcW w:w="1967" w:type="dxa"/>
          </w:tcPr>
          <w:p w14:paraId="3CB257D6" w14:textId="77777777" w:rsidR="00E71358" w:rsidRDefault="00000000">
            <w:pPr>
              <w:pStyle w:val="TableCell"/>
            </w:pPr>
            <w:r>
              <w:t>PageTree-RAG (Beam)</w:t>
            </w:r>
          </w:p>
        </w:tc>
        <w:tc>
          <w:tcPr>
            <w:tcW w:w="1096" w:type="dxa"/>
            <w:shd w:val="clear" w:color="auto" w:fill="FFF2CC"/>
          </w:tcPr>
          <w:p w14:paraId="20E079EC" w14:textId="77777777" w:rsidR="00E71358" w:rsidRDefault="00000000">
            <w:pPr>
              <w:pStyle w:val="TableCell"/>
            </w:pPr>
            <w:r>
              <w:t>0.428</w:t>
            </w:r>
          </w:p>
        </w:tc>
        <w:tc>
          <w:tcPr>
            <w:tcW w:w="1274" w:type="dxa"/>
            <w:shd w:val="clear" w:color="auto" w:fill="FFF2CC"/>
          </w:tcPr>
          <w:p w14:paraId="5EB209A8" w14:textId="77777777" w:rsidR="00E71358" w:rsidRDefault="00000000">
            <w:pPr>
              <w:pStyle w:val="TableCell"/>
            </w:pPr>
            <w:r>
              <w:t>0.498</w:t>
            </w:r>
          </w:p>
        </w:tc>
        <w:tc>
          <w:tcPr>
            <w:tcW w:w="1210" w:type="dxa"/>
            <w:shd w:val="clear" w:color="auto" w:fill="FFF2CC"/>
          </w:tcPr>
          <w:p w14:paraId="6F295156" w14:textId="77777777" w:rsidR="00E71358" w:rsidRDefault="00000000">
            <w:pPr>
              <w:pStyle w:val="TableCell"/>
            </w:pPr>
            <w:r>
              <w:t>0.70</w:t>
            </w:r>
          </w:p>
        </w:tc>
        <w:tc>
          <w:tcPr>
            <w:tcW w:w="1613" w:type="dxa"/>
            <w:shd w:val="clear" w:color="auto" w:fill="C6EFCE"/>
          </w:tcPr>
          <w:p w14:paraId="1F22523F" w14:textId="77777777" w:rsidR="00E71358" w:rsidRDefault="00000000">
            <w:pPr>
              <w:pStyle w:val="TableCell"/>
            </w:pPr>
            <w:r>
              <w:t>0.169</w:t>
            </w:r>
          </w:p>
        </w:tc>
        <w:tc>
          <w:tcPr>
            <w:tcW w:w="1613" w:type="dxa"/>
          </w:tcPr>
          <w:p w14:paraId="02B9F410" w14:textId="77777777" w:rsidR="00E71358" w:rsidRDefault="00000000">
            <w:pPr>
              <w:pStyle w:val="TableCell"/>
            </w:pPr>
            <w:r>
              <w:t>1.04</w:t>
            </w:r>
          </w:p>
        </w:tc>
      </w:tr>
    </w:tbl>
    <w:p w14:paraId="2415CC97" w14:textId="77777777" w:rsidR="00E71358" w:rsidRDefault="00000000">
      <w:pPr>
        <w:pStyle w:val="Image"/>
      </w:pPr>
      <w:r>
        <w:rPr>
          <w:noProof/>
        </w:rPr>
        <w:lastRenderedPageBreak/>
        <w:drawing>
          <wp:inline distT="0" distB="0" distL="0" distR="0" wp14:anchorId="33B078CD" wp14:editId="141721C6">
            <wp:extent cx="4846320" cy="3154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154818"/>
                    </a:xfrm>
                    <a:prstGeom prst="rect">
                      <a:avLst/>
                    </a:prstGeom>
                  </pic:spPr>
                </pic:pic>
              </a:graphicData>
            </a:graphic>
          </wp:inline>
        </w:drawing>
      </w:r>
    </w:p>
    <w:p w14:paraId="735671D4" w14:textId="77777777" w:rsidR="00E71358" w:rsidRDefault="00000000">
      <w:pPr>
        <w:pStyle w:val="FigureCaption"/>
      </w:pPr>
      <w:r>
        <w:t>Figure 3: Main results under the fair generative protocol (n = 100): ROUGE-L and BERTScore by system. Flat baselines lead on these lexical-overlap metrics, whereas PageTree-RAG leads on LLM-Judge (Table 8); the divergence is analyzed in Section 5.5.</w:t>
      </w:r>
    </w:p>
    <w:p w14:paraId="5659BBF7" w14:textId="77777777" w:rsidR="00E71358" w:rsidRDefault="00000000">
      <w:pPr>
        <w:pStyle w:val="Image"/>
        <w:rPr>
          <w:lang w:eastAsia="ko-KR"/>
        </w:rPr>
      </w:pPr>
      <w:r>
        <w:rPr>
          <w:noProof/>
        </w:rPr>
        <w:drawing>
          <wp:inline distT="0" distB="0" distL="0" distR="0" wp14:anchorId="56775F7A" wp14:editId="3C96AE27">
            <wp:extent cx="4846320" cy="31548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154818"/>
                    </a:xfrm>
                    <a:prstGeom prst="rect">
                      <a:avLst/>
                    </a:prstGeom>
                  </pic:spPr>
                </pic:pic>
              </a:graphicData>
            </a:graphic>
          </wp:inline>
        </w:drawing>
      </w:r>
    </w:p>
    <w:p w14:paraId="4B8CC66D" w14:textId="77777777" w:rsidR="0056719C" w:rsidRDefault="00000000" w:rsidP="0056719C">
      <w:pPr>
        <w:pStyle w:val="FigureCaption"/>
        <w:rPr>
          <w:lang w:eastAsia="ko-KR"/>
        </w:rPr>
      </w:pPr>
      <w:r>
        <w:t>Figure 4: ROUGE-L on the Full Benchmark versus the HotpotQA multi-hop subset (fair generative protocol). Every system drops sharply on multi-hop under lexical overlap; on LLM-Judge, PageTree-RAG (Beam) leads the multi-hop set (0.767, Table 10, Section 5.6), reversing the ROUGE-L ordering just as it does on the Full Benchmark.</w:t>
      </w:r>
      <w:r w:rsidR="0056719C">
        <w:rPr>
          <w:lang w:eastAsia="ko-KR"/>
        </w:rPr>
        <w:br/>
      </w:r>
    </w:p>
    <w:p w14:paraId="72A51950" w14:textId="77777777" w:rsidR="00E71358" w:rsidRDefault="00000000">
      <w:pPr>
        <w:pStyle w:val="Head2"/>
      </w:pPr>
      <w:r>
        <w:t>Medical Domain Results</w:t>
      </w:r>
    </w:p>
    <w:p w14:paraId="42C90A79"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35A399E7"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6053F381"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63C82922" w14:textId="77777777" w:rsidTr="001D1D60">
        <w:tc>
          <w:tcPr>
            <w:tcW w:w="2479" w:type="dxa"/>
          </w:tcPr>
          <w:p w14:paraId="0FB18BBC" w14:textId="77777777" w:rsidR="00E71358" w:rsidRDefault="00000000">
            <w:pPr>
              <w:pStyle w:val="TableCell"/>
            </w:pPr>
            <w:r>
              <w:rPr>
                <w:b/>
              </w:rPr>
              <w:t>System</w:t>
            </w:r>
          </w:p>
        </w:tc>
        <w:tc>
          <w:tcPr>
            <w:tcW w:w="1157" w:type="dxa"/>
          </w:tcPr>
          <w:p w14:paraId="294A660B" w14:textId="77777777" w:rsidR="00E71358" w:rsidRDefault="00000000">
            <w:pPr>
              <w:pStyle w:val="TableCell"/>
            </w:pPr>
            <w:r>
              <w:rPr>
                <w:b/>
              </w:rPr>
              <w:t>ROUGE-L</w:t>
            </w:r>
          </w:p>
        </w:tc>
        <w:tc>
          <w:tcPr>
            <w:tcW w:w="2975" w:type="dxa"/>
          </w:tcPr>
          <w:p w14:paraId="2639770F" w14:textId="77777777" w:rsidR="00E71358" w:rsidRDefault="00000000">
            <w:pPr>
              <w:pStyle w:val="TableCell"/>
            </w:pPr>
            <w:r>
              <w:rPr>
                <w:b/>
              </w:rPr>
              <w:t>Med. Entity Recall</w:t>
            </w:r>
          </w:p>
        </w:tc>
        <w:tc>
          <w:tcPr>
            <w:tcW w:w="2149" w:type="dxa"/>
          </w:tcPr>
          <w:p w14:paraId="059943BC" w14:textId="77777777" w:rsidR="00E71358" w:rsidRDefault="00000000">
            <w:pPr>
              <w:pStyle w:val="TableCell"/>
            </w:pPr>
            <w:r>
              <w:rPr>
                <w:b/>
              </w:rPr>
              <w:t>Avg Ctx (tok)</w:t>
            </w:r>
          </w:p>
        </w:tc>
      </w:tr>
      <w:tr w:rsidR="00E71358" w14:paraId="4DD08156" w14:textId="77777777" w:rsidTr="001D1D60">
        <w:tc>
          <w:tcPr>
            <w:tcW w:w="2479" w:type="dxa"/>
          </w:tcPr>
          <w:p w14:paraId="10DEF324" w14:textId="77777777" w:rsidR="00E71358" w:rsidRDefault="00000000">
            <w:pPr>
              <w:pStyle w:val="TableCell"/>
            </w:pPr>
            <w:r>
              <w:t>BM25</w:t>
            </w:r>
          </w:p>
        </w:tc>
        <w:tc>
          <w:tcPr>
            <w:tcW w:w="1157" w:type="dxa"/>
            <w:shd w:val="clear" w:color="auto" w:fill="FFF2CC"/>
          </w:tcPr>
          <w:p w14:paraId="5422743C" w14:textId="77777777" w:rsidR="00E71358" w:rsidRDefault="00000000">
            <w:pPr>
              <w:pStyle w:val="TableCell"/>
            </w:pPr>
            <w:r>
              <w:t>0.358</w:t>
            </w:r>
          </w:p>
        </w:tc>
        <w:tc>
          <w:tcPr>
            <w:tcW w:w="2975" w:type="dxa"/>
            <w:shd w:val="clear" w:color="auto" w:fill="C6EFCE"/>
          </w:tcPr>
          <w:p w14:paraId="48D1F890" w14:textId="77777777" w:rsidR="00E71358" w:rsidRDefault="00000000">
            <w:pPr>
              <w:pStyle w:val="TableCell"/>
            </w:pPr>
            <w:r>
              <w:t>1.000</w:t>
            </w:r>
          </w:p>
        </w:tc>
        <w:tc>
          <w:tcPr>
            <w:tcW w:w="2149" w:type="dxa"/>
          </w:tcPr>
          <w:p w14:paraId="3A399331" w14:textId="77777777" w:rsidR="00E71358" w:rsidRDefault="00000000">
            <w:pPr>
              <w:pStyle w:val="TableCell"/>
            </w:pPr>
            <w:r>
              <w:t>76.7</w:t>
            </w:r>
          </w:p>
        </w:tc>
      </w:tr>
      <w:tr w:rsidR="00E71358" w14:paraId="06CE6CEF" w14:textId="77777777" w:rsidTr="001D1D60">
        <w:tc>
          <w:tcPr>
            <w:tcW w:w="2479" w:type="dxa"/>
          </w:tcPr>
          <w:p w14:paraId="52FEA578" w14:textId="77777777" w:rsidR="00E71358" w:rsidRDefault="00000000">
            <w:pPr>
              <w:pStyle w:val="TableCell"/>
            </w:pPr>
            <w:r>
              <w:t>Dense Retrieval</w:t>
            </w:r>
          </w:p>
        </w:tc>
        <w:tc>
          <w:tcPr>
            <w:tcW w:w="1157" w:type="dxa"/>
          </w:tcPr>
          <w:p w14:paraId="0E1ED5A6" w14:textId="77777777" w:rsidR="00E71358" w:rsidRDefault="00000000">
            <w:pPr>
              <w:pStyle w:val="TableCell"/>
            </w:pPr>
            <w:r>
              <w:t>0.315</w:t>
            </w:r>
          </w:p>
        </w:tc>
        <w:tc>
          <w:tcPr>
            <w:tcW w:w="2975" w:type="dxa"/>
            <w:shd w:val="clear" w:color="auto" w:fill="FFF2CC"/>
          </w:tcPr>
          <w:p w14:paraId="4FF6E7BE" w14:textId="77777777" w:rsidR="00E71358" w:rsidRDefault="00000000">
            <w:pPr>
              <w:pStyle w:val="TableCell"/>
            </w:pPr>
            <w:r>
              <w:t>0.992</w:t>
            </w:r>
          </w:p>
        </w:tc>
        <w:tc>
          <w:tcPr>
            <w:tcW w:w="2149" w:type="dxa"/>
          </w:tcPr>
          <w:p w14:paraId="4E2544D5" w14:textId="77777777" w:rsidR="00E71358" w:rsidRDefault="00000000">
            <w:pPr>
              <w:pStyle w:val="TableCell"/>
            </w:pPr>
            <w:r>
              <w:t>78.0</w:t>
            </w:r>
          </w:p>
        </w:tc>
      </w:tr>
      <w:tr w:rsidR="00E71358" w14:paraId="06147CB3" w14:textId="77777777" w:rsidTr="001D1D60">
        <w:tc>
          <w:tcPr>
            <w:tcW w:w="2479" w:type="dxa"/>
          </w:tcPr>
          <w:p w14:paraId="3835C03A" w14:textId="77777777" w:rsidR="00E71358" w:rsidRDefault="00000000">
            <w:pPr>
              <w:pStyle w:val="TableCell"/>
            </w:pPr>
            <w:r>
              <w:t>FlatRAG</w:t>
            </w:r>
          </w:p>
        </w:tc>
        <w:tc>
          <w:tcPr>
            <w:tcW w:w="1157" w:type="dxa"/>
          </w:tcPr>
          <w:p w14:paraId="011C3BC7" w14:textId="77777777" w:rsidR="00E71358" w:rsidRDefault="00000000">
            <w:pPr>
              <w:pStyle w:val="TableCell"/>
            </w:pPr>
            <w:r>
              <w:t>0.271</w:t>
            </w:r>
          </w:p>
        </w:tc>
        <w:tc>
          <w:tcPr>
            <w:tcW w:w="2975" w:type="dxa"/>
            <w:shd w:val="clear" w:color="auto" w:fill="C6EFCE"/>
          </w:tcPr>
          <w:p w14:paraId="332DF871" w14:textId="77777777" w:rsidR="00E71358" w:rsidRDefault="00000000">
            <w:pPr>
              <w:pStyle w:val="TableCell"/>
            </w:pPr>
            <w:r>
              <w:t>1.000</w:t>
            </w:r>
          </w:p>
        </w:tc>
        <w:tc>
          <w:tcPr>
            <w:tcW w:w="2149" w:type="dxa"/>
          </w:tcPr>
          <w:p w14:paraId="05A0D4E8" w14:textId="77777777" w:rsidR="00E71358" w:rsidRDefault="00000000">
            <w:pPr>
              <w:pStyle w:val="TableCell"/>
            </w:pPr>
            <w:r>
              <w:t>0.0‡</w:t>
            </w:r>
          </w:p>
        </w:tc>
      </w:tr>
      <w:tr w:rsidR="00E71358" w14:paraId="293278E2" w14:textId="77777777" w:rsidTr="001D1D60">
        <w:tc>
          <w:tcPr>
            <w:tcW w:w="2479" w:type="dxa"/>
          </w:tcPr>
          <w:p w14:paraId="5B008188" w14:textId="77777777" w:rsidR="00E71358" w:rsidRDefault="00000000">
            <w:pPr>
              <w:pStyle w:val="TableCell"/>
            </w:pPr>
            <w:r>
              <w:t>RAPTOR</w:t>
            </w:r>
          </w:p>
        </w:tc>
        <w:tc>
          <w:tcPr>
            <w:tcW w:w="1157" w:type="dxa"/>
          </w:tcPr>
          <w:p w14:paraId="3D761DD4" w14:textId="77777777" w:rsidR="00E71358" w:rsidRDefault="00000000">
            <w:pPr>
              <w:pStyle w:val="TableCell"/>
            </w:pPr>
            <w:r>
              <w:t>0.053</w:t>
            </w:r>
          </w:p>
        </w:tc>
        <w:tc>
          <w:tcPr>
            <w:tcW w:w="2975" w:type="dxa"/>
          </w:tcPr>
          <w:p w14:paraId="776320F5" w14:textId="77777777" w:rsidR="00E71358" w:rsidRDefault="00000000">
            <w:pPr>
              <w:pStyle w:val="TableCell"/>
            </w:pPr>
            <w:r>
              <w:t>0.895</w:t>
            </w:r>
          </w:p>
        </w:tc>
        <w:tc>
          <w:tcPr>
            <w:tcW w:w="2149" w:type="dxa"/>
          </w:tcPr>
          <w:p w14:paraId="30F45A21" w14:textId="77777777" w:rsidR="00E71358" w:rsidRDefault="00000000">
            <w:pPr>
              <w:pStyle w:val="TableCell"/>
            </w:pPr>
            <w:r>
              <w:t>300.5</w:t>
            </w:r>
          </w:p>
        </w:tc>
      </w:tr>
      <w:tr w:rsidR="00E71358" w14:paraId="453CE272" w14:textId="77777777" w:rsidTr="001D1D60">
        <w:tc>
          <w:tcPr>
            <w:tcW w:w="2479" w:type="dxa"/>
          </w:tcPr>
          <w:p w14:paraId="1054483A" w14:textId="77777777" w:rsidR="00E71358" w:rsidRDefault="00000000">
            <w:pPr>
              <w:pStyle w:val="TableCell"/>
            </w:pPr>
            <w:r>
              <w:t>PageTree-RAG (DFS)</w:t>
            </w:r>
          </w:p>
        </w:tc>
        <w:tc>
          <w:tcPr>
            <w:tcW w:w="1157" w:type="dxa"/>
            <w:shd w:val="clear" w:color="auto" w:fill="C6EFCE"/>
          </w:tcPr>
          <w:p w14:paraId="0C638F8C" w14:textId="77777777" w:rsidR="00E71358" w:rsidRDefault="00000000">
            <w:pPr>
              <w:pStyle w:val="TableCell"/>
            </w:pPr>
            <w:r>
              <w:t>0.366</w:t>
            </w:r>
          </w:p>
        </w:tc>
        <w:tc>
          <w:tcPr>
            <w:tcW w:w="2975" w:type="dxa"/>
            <w:shd w:val="clear" w:color="auto" w:fill="C6EFCE"/>
          </w:tcPr>
          <w:p w14:paraId="6286A35B" w14:textId="77777777" w:rsidR="00E71358" w:rsidRDefault="00000000">
            <w:pPr>
              <w:pStyle w:val="TableCell"/>
            </w:pPr>
            <w:r>
              <w:t>1.000</w:t>
            </w:r>
          </w:p>
        </w:tc>
        <w:tc>
          <w:tcPr>
            <w:tcW w:w="2149" w:type="dxa"/>
          </w:tcPr>
          <w:p w14:paraId="6235CE6C" w14:textId="77777777" w:rsidR="00E71358" w:rsidRDefault="00000000">
            <w:pPr>
              <w:pStyle w:val="TableCell"/>
            </w:pPr>
            <w:r>
              <w:t>73.5</w:t>
            </w:r>
          </w:p>
        </w:tc>
      </w:tr>
      <w:tr w:rsidR="00E71358" w14:paraId="566C3062" w14:textId="77777777" w:rsidTr="001D1D60">
        <w:tc>
          <w:tcPr>
            <w:tcW w:w="2479" w:type="dxa"/>
          </w:tcPr>
          <w:p w14:paraId="4BC807C1" w14:textId="77777777" w:rsidR="00E71358" w:rsidRDefault="00000000">
            <w:pPr>
              <w:pStyle w:val="TableCell"/>
            </w:pPr>
            <w:r>
              <w:t>PageTree-RAG (Beam)</w:t>
            </w:r>
          </w:p>
        </w:tc>
        <w:tc>
          <w:tcPr>
            <w:tcW w:w="1157" w:type="dxa"/>
          </w:tcPr>
          <w:p w14:paraId="53DE56DF" w14:textId="77777777" w:rsidR="00E71358" w:rsidRDefault="00000000">
            <w:pPr>
              <w:pStyle w:val="TableCell"/>
            </w:pPr>
            <w:r>
              <w:t>0.265</w:t>
            </w:r>
          </w:p>
        </w:tc>
        <w:tc>
          <w:tcPr>
            <w:tcW w:w="2975" w:type="dxa"/>
            <w:shd w:val="clear" w:color="auto" w:fill="C6EFCE"/>
          </w:tcPr>
          <w:p w14:paraId="13B78819" w14:textId="77777777" w:rsidR="00E71358" w:rsidRDefault="00000000">
            <w:pPr>
              <w:pStyle w:val="TableCell"/>
            </w:pPr>
            <w:r>
              <w:t>1.000</w:t>
            </w:r>
          </w:p>
        </w:tc>
        <w:tc>
          <w:tcPr>
            <w:tcW w:w="2149" w:type="dxa"/>
          </w:tcPr>
          <w:p w14:paraId="02ECEDD2" w14:textId="77777777" w:rsidR="00E71358" w:rsidRDefault="00000000">
            <w:pPr>
              <w:pStyle w:val="TableCell"/>
            </w:pPr>
            <w:r>
              <w:t>115.5</w:t>
            </w:r>
          </w:p>
        </w:tc>
      </w:tr>
    </w:tbl>
    <w:p w14:paraId="0F89080F" w14:textId="77777777" w:rsidR="00E71358" w:rsidRDefault="00000000">
      <w:pPr>
        <w:pStyle w:val="Image"/>
      </w:pPr>
      <w:r>
        <w:rPr>
          <w:noProof/>
        </w:rPr>
        <w:lastRenderedPageBreak/>
        <w:drawing>
          <wp:inline distT="0" distB="0" distL="0" distR="0" wp14:anchorId="7BA3D80B" wp14:editId="57A421F2">
            <wp:extent cx="4846320" cy="2653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3415"/>
                    </a:xfrm>
                    <a:prstGeom prst="rect">
                      <a:avLst/>
                    </a:prstGeom>
                  </pic:spPr>
                </pic:pic>
              </a:graphicData>
            </a:graphic>
          </wp:inline>
        </w:drawing>
      </w:r>
    </w:p>
    <w:p w14:paraId="1706D383" w14:textId="77777777" w:rsidR="00E71358" w:rsidRDefault="00000000">
      <w:pPr>
        <w:pStyle w:val="FigureCaption"/>
      </w:pPr>
      <w:r>
        <w:t>Figure 5: Medical-domain comparison (n = 42). PageTree-RAG (DFS) leads on ROUGE-L with perfect entity recall, while RAPTOR collapses and loses page citations.</w:t>
      </w:r>
    </w:p>
    <w:p w14:paraId="7BECF492" w14:textId="77777777" w:rsidR="00E71358" w:rsidRDefault="00000000">
      <w:pPr>
        <w:pStyle w:val="Head2"/>
      </w:pPr>
      <w:r>
        <w:t>Ablation Study</w:t>
      </w:r>
    </w:p>
    <w:p w14:paraId="4C6F76C8"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6B2CA627"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158A8D91" w14:textId="77777777" w:rsidTr="001D1D60">
        <w:tc>
          <w:tcPr>
            <w:tcW w:w="4000" w:type="dxa"/>
          </w:tcPr>
          <w:p w14:paraId="2AEF1BA8" w14:textId="77777777" w:rsidR="00E71358" w:rsidRDefault="00000000">
            <w:pPr>
              <w:pStyle w:val="TableCell"/>
            </w:pPr>
            <w:r>
              <w:rPr>
                <w:b/>
              </w:rPr>
              <w:t>Configuration</w:t>
            </w:r>
          </w:p>
        </w:tc>
        <w:tc>
          <w:tcPr>
            <w:tcW w:w="1067" w:type="dxa"/>
          </w:tcPr>
          <w:p w14:paraId="3204CEAE" w14:textId="77777777" w:rsidR="00E71358" w:rsidRDefault="00000000">
            <w:pPr>
              <w:pStyle w:val="TableCell"/>
            </w:pPr>
            <w:r>
              <w:rPr>
                <w:b/>
              </w:rPr>
              <w:t>ROUGE-L</w:t>
            </w:r>
          </w:p>
        </w:tc>
        <w:tc>
          <w:tcPr>
            <w:tcW w:w="1915" w:type="dxa"/>
          </w:tcPr>
          <w:p w14:paraId="7D79AA18" w14:textId="77777777" w:rsidR="00E71358" w:rsidRDefault="00000000">
            <w:pPr>
              <w:pStyle w:val="TableCell"/>
            </w:pPr>
            <w:r>
              <w:rPr>
                <w:b/>
              </w:rPr>
              <w:t>Delta vs. Full</w:t>
            </w:r>
          </w:p>
        </w:tc>
        <w:tc>
          <w:tcPr>
            <w:tcW w:w="1778" w:type="dxa"/>
          </w:tcPr>
          <w:p w14:paraId="3F7F6676" w14:textId="77777777" w:rsidR="00E71358" w:rsidRDefault="00000000">
            <w:pPr>
              <w:pStyle w:val="TableCell"/>
            </w:pPr>
            <w:r>
              <w:rPr>
                <w:b/>
              </w:rPr>
              <w:t>Avg Ctx (tok)</w:t>
            </w:r>
          </w:p>
        </w:tc>
      </w:tr>
      <w:tr w:rsidR="00E71358" w14:paraId="66E9CDBF" w14:textId="77777777" w:rsidTr="001D1D60">
        <w:tc>
          <w:tcPr>
            <w:tcW w:w="4000" w:type="dxa"/>
          </w:tcPr>
          <w:p w14:paraId="7F65BF33" w14:textId="77777777" w:rsidR="00E71358" w:rsidRDefault="00000000">
            <w:pPr>
              <w:pStyle w:val="TableCell"/>
            </w:pPr>
            <w:r>
              <w:t>Base (DFS, no compress, no ref)</w:t>
            </w:r>
          </w:p>
        </w:tc>
        <w:tc>
          <w:tcPr>
            <w:tcW w:w="1067" w:type="dxa"/>
          </w:tcPr>
          <w:p w14:paraId="7D650B53" w14:textId="77777777" w:rsidR="00E71358" w:rsidRDefault="00000000">
            <w:pPr>
              <w:pStyle w:val="TableCell"/>
            </w:pPr>
            <w:r>
              <w:t>0.496</w:t>
            </w:r>
          </w:p>
        </w:tc>
        <w:tc>
          <w:tcPr>
            <w:tcW w:w="1915" w:type="dxa"/>
          </w:tcPr>
          <w:p w14:paraId="28705C79" w14:textId="77777777" w:rsidR="00E71358" w:rsidRDefault="00000000">
            <w:pPr>
              <w:pStyle w:val="TableCell"/>
            </w:pPr>
            <w:r>
              <w:t>+0.047</w:t>
            </w:r>
          </w:p>
        </w:tc>
        <w:tc>
          <w:tcPr>
            <w:tcW w:w="1778" w:type="dxa"/>
          </w:tcPr>
          <w:p w14:paraId="79986864" w14:textId="77777777" w:rsidR="00E71358" w:rsidRDefault="00000000">
            <w:pPr>
              <w:pStyle w:val="TableCell"/>
            </w:pPr>
            <w:r>
              <w:t>107.4</w:t>
            </w:r>
          </w:p>
        </w:tc>
      </w:tr>
      <w:tr w:rsidR="00E71358" w14:paraId="35AFCC5A" w14:textId="77777777" w:rsidTr="001D1D60">
        <w:tc>
          <w:tcPr>
            <w:tcW w:w="4000" w:type="dxa"/>
          </w:tcPr>
          <w:p w14:paraId="3286F72C" w14:textId="77777777" w:rsidR="00E71358" w:rsidRDefault="00000000">
            <w:pPr>
              <w:pStyle w:val="TableCell"/>
            </w:pPr>
            <w:r>
              <w:t>+ Beam (no compress, no ref)</w:t>
            </w:r>
          </w:p>
        </w:tc>
        <w:tc>
          <w:tcPr>
            <w:tcW w:w="1067" w:type="dxa"/>
          </w:tcPr>
          <w:p w14:paraId="7EC52434" w14:textId="77777777" w:rsidR="00E71358" w:rsidRDefault="00000000">
            <w:pPr>
              <w:pStyle w:val="TableCell"/>
            </w:pPr>
            <w:r>
              <w:t>0.399</w:t>
            </w:r>
          </w:p>
        </w:tc>
        <w:tc>
          <w:tcPr>
            <w:tcW w:w="1915" w:type="dxa"/>
          </w:tcPr>
          <w:p w14:paraId="6C0ADB32" w14:textId="77777777" w:rsidR="00E71358" w:rsidRDefault="00000000">
            <w:pPr>
              <w:pStyle w:val="TableCell"/>
            </w:pPr>
            <w:r>
              <w:t>-0.050</w:t>
            </w:r>
          </w:p>
        </w:tc>
        <w:tc>
          <w:tcPr>
            <w:tcW w:w="1778" w:type="dxa"/>
          </w:tcPr>
          <w:p w14:paraId="7787F430" w14:textId="77777777" w:rsidR="00E71358" w:rsidRDefault="00000000">
            <w:pPr>
              <w:pStyle w:val="TableCell"/>
            </w:pPr>
            <w:r>
              <w:t>170.5</w:t>
            </w:r>
          </w:p>
        </w:tc>
      </w:tr>
      <w:tr w:rsidR="00E71358" w14:paraId="009C7CAE" w14:textId="77777777" w:rsidTr="001D1D60">
        <w:tc>
          <w:tcPr>
            <w:tcW w:w="4000" w:type="dxa"/>
          </w:tcPr>
          <w:p w14:paraId="343F565D" w14:textId="77777777" w:rsidR="00E71358" w:rsidRDefault="00000000">
            <w:pPr>
              <w:pStyle w:val="TableCell"/>
            </w:pPr>
            <w:r>
              <w:t>+ Beam + Compression</w:t>
            </w:r>
          </w:p>
        </w:tc>
        <w:tc>
          <w:tcPr>
            <w:tcW w:w="1067" w:type="dxa"/>
          </w:tcPr>
          <w:p w14:paraId="7CE0F411" w14:textId="77777777" w:rsidR="00E71358" w:rsidRDefault="00000000">
            <w:pPr>
              <w:pStyle w:val="TableCell"/>
            </w:pPr>
            <w:r>
              <w:t>0.493</w:t>
            </w:r>
          </w:p>
        </w:tc>
        <w:tc>
          <w:tcPr>
            <w:tcW w:w="1915" w:type="dxa"/>
          </w:tcPr>
          <w:p w14:paraId="5D00188D" w14:textId="77777777" w:rsidR="00E71358" w:rsidRDefault="00000000">
            <w:pPr>
              <w:pStyle w:val="TableCell"/>
            </w:pPr>
            <w:r>
              <w:t>+0.044</w:t>
            </w:r>
          </w:p>
        </w:tc>
        <w:tc>
          <w:tcPr>
            <w:tcW w:w="1778" w:type="dxa"/>
          </w:tcPr>
          <w:p w14:paraId="67BAB41C" w14:textId="77777777" w:rsidR="00E71358" w:rsidRDefault="00000000">
            <w:pPr>
              <w:pStyle w:val="TableCell"/>
            </w:pPr>
            <w:r>
              <w:t>107.5</w:t>
            </w:r>
          </w:p>
        </w:tc>
      </w:tr>
      <w:tr w:rsidR="00E71358" w14:paraId="2037F520" w14:textId="77777777" w:rsidTr="001D1D60">
        <w:tc>
          <w:tcPr>
            <w:tcW w:w="4000" w:type="dxa"/>
          </w:tcPr>
          <w:p w14:paraId="0E67BEE9" w14:textId="77777777" w:rsidR="00E71358" w:rsidRDefault="00000000">
            <w:pPr>
              <w:pStyle w:val="TableCell"/>
            </w:pPr>
            <w:r>
              <w:t>Full (Beam + Compress + Ref)</w:t>
            </w:r>
          </w:p>
        </w:tc>
        <w:tc>
          <w:tcPr>
            <w:tcW w:w="1067" w:type="dxa"/>
          </w:tcPr>
          <w:p w14:paraId="3D139DC1" w14:textId="77777777" w:rsidR="00E71358" w:rsidRDefault="00000000">
            <w:pPr>
              <w:pStyle w:val="TableCell"/>
            </w:pPr>
            <w:r>
              <w:t>0.449</w:t>
            </w:r>
          </w:p>
        </w:tc>
        <w:tc>
          <w:tcPr>
            <w:tcW w:w="1915" w:type="dxa"/>
          </w:tcPr>
          <w:p w14:paraId="3497C16E" w14:textId="77777777" w:rsidR="00E71358" w:rsidRDefault="00000000">
            <w:pPr>
              <w:pStyle w:val="TableCell"/>
            </w:pPr>
            <w:r>
              <w:t>-</w:t>
            </w:r>
          </w:p>
        </w:tc>
        <w:tc>
          <w:tcPr>
            <w:tcW w:w="1778" w:type="dxa"/>
          </w:tcPr>
          <w:p w14:paraId="3CE45FB2" w14:textId="77777777" w:rsidR="00E71358" w:rsidRDefault="00000000">
            <w:pPr>
              <w:pStyle w:val="TableCell"/>
            </w:pPr>
            <w:r>
              <w:t>138.9</w:t>
            </w:r>
          </w:p>
        </w:tc>
      </w:tr>
    </w:tbl>
    <w:p w14:paraId="1DC38EB7" w14:textId="0B3295CD" w:rsidR="00E71358" w:rsidRDefault="00604E52">
      <w:pPr>
        <w:pStyle w:val="TableCaption"/>
      </w:pPr>
      <w:r>
        <w:rPr>
          <w:lang w:eastAsia="ko-KR"/>
        </w:rPr>
        <w:br/>
      </w:r>
      <w:r w:rsidR="00A70F69">
        <w:rPr>
          <w:lang w:eastAsia="ko-KR"/>
        </w:rPr>
        <w:br/>
      </w:r>
      <w:r w:rsidR="00A70F69">
        <w:rPr>
          <w:lang w:eastAsia="ko-KR"/>
        </w:rPr>
        <w:br/>
      </w:r>
      <w:r w:rsidR="002545BE">
        <w:rPr>
          <w:lang w:eastAsia="ko-KR"/>
        </w:rPr>
        <w:br/>
      </w:r>
      <w:r w:rsidR="002545BE">
        <w:lastRenderedPageBreak/>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03726D8C" w14:textId="77777777" w:rsidTr="001D1D60">
        <w:tc>
          <w:tcPr>
            <w:tcW w:w="2198" w:type="dxa"/>
          </w:tcPr>
          <w:p w14:paraId="7246BDE5" w14:textId="77777777" w:rsidR="000723EE" w:rsidRPr="001D1D60" w:rsidRDefault="00000000" w:rsidP="001D1D60">
            <w:pPr>
              <w:pStyle w:val="TableCell"/>
            </w:pPr>
            <w:r w:rsidRPr="001D1D60">
              <w:t>Sweep</w:t>
            </w:r>
          </w:p>
        </w:tc>
        <w:tc>
          <w:tcPr>
            <w:tcW w:w="2308" w:type="dxa"/>
          </w:tcPr>
          <w:p w14:paraId="1EEFFBF8" w14:textId="77777777" w:rsidR="000723EE" w:rsidRPr="001D1D60" w:rsidRDefault="00000000" w:rsidP="001D1D60">
            <w:pPr>
              <w:pStyle w:val="TableCell"/>
            </w:pPr>
            <w:r w:rsidRPr="001D1D60">
              <w:t>Setting</w:t>
            </w:r>
          </w:p>
        </w:tc>
        <w:tc>
          <w:tcPr>
            <w:tcW w:w="1015" w:type="dxa"/>
          </w:tcPr>
          <w:p w14:paraId="77A223A5" w14:textId="77777777" w:rsidR="000723EE" w:rsidRPr="001D1D60" w:rsidRDefault="00000000" w:rsidP="001D1D60">
            <w:pPr>
              <w:pStyle w:val="TableCell"/>
            </w:pPr>
            <w:r w:rsidRPr="001D1D60">
              <w:t>ROUGE-L</w:t>
            </w:r>
          </w:p>
        </w:tc>
        <w:tc>
          <w:tcPr>
            <w:tcW w:w="1015" w:type="dxa"/>
          </w:tcPr>
          <w:p w14:paraId="223E66E1" w14:textId="77777777" w:rsidR="000723EE" w:rsidRPr="001D1D60" w:rsidRDefault="00000000" w:rsidP="001D1D60">
            <w:pPr>
              <w:pStyle w:val="TableCell"/>
            </w:pPr>
            <w:r w:rsidRPr="001D1D60">
              <w:t>LLM-Judge</w:t>
            </w:r>
          </w:p>
        </w:tc>
        <w:tc>
          <w:tcPr>
            <w:tcW w:w="1015" w:type="dxa"/>
          </w:tcPr>
          <w:p w14:paraId="4EFD9BD5" w14:textId="77777777" w:rsidR="000723EE" w:rsidRPr="001D1D60" w:rsidRDefault="00000000" w:rsidP="001D1D60">
            <w:pPr>
              <w:pStyle w:val="TableCell"/>
            </w:pPr>
            <w:r w:rsidRPr="001D1D60">
              <w:t>Ctx (tok)</w:t>
            </w:r>
          </w:p>
        </w:tc>
        <w:tc>
          <w:tcPr>
            <w:tcW w:w="1209" w:type="dxa"/>
          </w:tcPr>
          <w:p w14:paraId="725008E7" w14:textId="77777777" w:rsidR="000723EE" w:rsidRPr="001D1D60" w:rsidRDefault="00000000" w:rsidP="001D1D60">
            <w:pPr>
              <w:pStyle w:val="TableCell"/>
            </w:pPr>
            <w:r w:rsidRPr="001D1D60">
              <w:t>Latency (s)</w:t>
            </w:r>
          </w:p>
        </w:tc>
      </w:tr>
      <w:tr w:rsidR="000723EE" w14:paraId="5284409A" w14:textId="77777777" w:rsidTr="001D1D60">
        <w:tc>
          <w:tcPr>
            <w:tcW w:w="2198" w:type="dxa"/>
          </w:tcPr>
          <w:p w14:paraId="57E14F6D" w14:textId="77777777" w:rsidR="000723EE" w:rsidRPr="001D1D60" w:rsidRDefault="00000000" w:rsidP="001D1D60">
            <w:pPr>
              <w:pStyle w:val="TableCell"/>
            </w:pPr>
            <w:r w:rsidRPr="001D1D60">
              <w:t>Beam width</w:t>
            </w:r>
          </w:p>
        </w:tc>
        <w:tc>
          <w:tcPr>
            <w:tcW w:w="2308" w:type="dxa"/>
          </w:tcPr>
          <w:p w14:paraId="79B0F1F2" w14:textId="77777777" w:rsidR="000723EE" w:rsidRPr="001D1D60" w:rsidRDefault="00000000" w:rsidP="001D1D60">
            <w:pPr>
              <w:pStyle w:val="TableCell"/>
            </w:pPr>
            <w:r w:rsidRPr="001D1D60">
              <w:t>W=1</w:t>
            </w:r>
          </w:p>
        </w:tc>
        <w:tc>
          <w:tcPr>
            <w:tcW w:w="1015" w:type="dxa"/>
          </w:tcPr>
          <w:p w14:paraId="143EB998" w14:textId="77777777" w:rsidR="000723EE" w:rsidRPr="001D1D60" w:rsidRDefault="00000000" w:rsidP="001D1D60">
            <w:pPr>
              <w:pStyle w:val="TableCell"/>
            </w:pPr>
            <w:r w:rsidRPr="001D1D60">
              <w:t>0.229</w:t>
            </w:r>
          </w:p>
        </w:tc>
        <w:tc>
          <w:tcPr>
            <w:tcW w:w="1015" w:type="dxa"/>
          </w:tcPr>
          <w:p w14:paraId="4562A641" w14:textId="77777777" w:rsidR="000723EE" w:rsidRPr="001D1D60" w:rsidRDefault="00000000" w:rsidP="001D1D60">
            <w:pPr>
              <w:pStyle w:val="TableCell"/>
            </w:pPr>
            <w:r w:rsidRPr="001D1D60">
              <w:t>0.735</w:t>
            </w:r>
          </w:p>
        </w:tc>
        <w:tc>
          <w:tcPr>
            <w:tcW w:w="1015" w:type="dxa"/>
          </w:tcPr>
          <w:p w14:paraId="7490E1A1" w14:textId="77777777" w:rsidR="000723EE" w:rsidRPr="001D1D60" w:rsidRDefault="00000000" w:rsidP="001D1D60">
            <w:pPr>
              <w:pStyle w:val="TableCell"/>
            </w:pPr>
            <w:r w:rsidRPr="001D1D60">
              <w:t>3.0</w:t>
            </w:r>
          </w:p>
        </w:tc>
        <w:tc>
          <w:tcPr>
            <w:tcW w:w="1209" w:type="dxa"/>
          </w:tcPr>
          <w:p w14:paraId="752CCB68" w14:textId="77777777" w:rsidR="000723EE" w:rsidRPr="001D1D60" w:rsidRDefault="00000000" w:rsidP="001D1D60">
            <w:pPr>
              <w:pStyle w:val="TableCell"/>
            </w:pPr>
            <w:r w:rsidRPr="001D1D60">
              <w:t>56.1</w:t>
            </w:r>
          </w:p>
        </w:tc>
      </w:tr>
      <w:tr w:rsidR="000723EE" w14:paraId="0CBE3F5B" w14:textId="77777777" w:rsidTr="001D1D60">
        <w:tc>
          <w:tcPr>
            <w:tcW w:w="2198" w:type="dxa"/>
          </w:tcPr>
          <w:p w14:paraId="36AF3C79" w14:textId="77777777" w:rsidR="000723EE" w:rsidRPr="001D1D60" w:rsidRDefault="000723EE" w:rsidP="001D1D60">
            <w:pPr>
              <w:pStyle w:val="TableCell"/>
            </w:pPr>
          </w:p>
        </w:tc>
        <w:tc>
          <w:tcPr>
            <w:tcW w:w="2308" w:type="dxa"/>
          </w:tcPr>
          <w:p w14:paraId="7BAFB057" w14:textId="77777777" w:rsidR="000723EE" w:rsidRPr="001D1D60" w:rsidRDefault="00000000" w:rsidP="001D1D60">
            <w:pPr>
              <w:pStyle w:val="TableCell"/>
            </w:pPr>
            <w:r w:rsidRPr="001D1D60">
              <w:t>W=3</w:t>
            </w:r>
          </w:p>
        </w:tc>
        <w:tc>
          <w:tcPr>
            <w:tcW w:w="1015" w:type="dxa"/>
          </w:tcPr>
          <w:p w14:paraId="1E0CF743" w14:textId="77777777" w:rsidR="000723EE" w:rsidRPr="001D1D60" w:rsidRDefault="00000000" w:rsidP="001D1D60">
            <w:pPr>
              <w:pStyle w:val="TableCell"/>
            </w:pPr>
            <w:r w:rsidRPr="001D1D60">
              <w:t>0.256</w:t>
            </w:r>
          </w:p>
        </w:tc>
        <w:tc>
          <w:tcPr>
            <w:tcW w:w="1015" w:type="dxa"/>
          </w:tcPr>
          <w:p w14:paraId="72769057" w14:textId="77777777" w:rsidR="000723EE" w:rsidRPr="001D1D60" w:rsidRDefault="00000000" w:rsidP="001D1D60">
            <w:pPr>
              <w:pStyle w:val="TableCell"/>
            </w:pPr>
            <w:r w:rsidRPr="001D1D60">
              <w:t>0.767</w:t>
            </w:r>
          </w:p>
        </w:tc>
        <w:tc>
          <w:tcPr>
            <w:tcW w:w="1015" w:type="dxa"/>
          </w:tcPr>
          <w:p w14:paraId="498C52FD" w14:textId="77777777" w:rsidR="000723EE" w:rsidRPr="001D1D60" w:rsidRDefault="00000000" w:rsidP="001D1D60">
            <w:pPr>
              <w:pStyle w:val="TableCell"/>
            </w:pPr>
            <w:r w:rsidRPr="001D1D60">
              <w:t>3.7</w:t>
            </w:r>
          </w:p>
        </w:tc>
        <w:tc>
          <w:tcPr>
            <w:tcW w:w="1209" w:type="dxa"/>
          </w:tcPr>
          <w:p w14:paraId="275897A4" w14:textId="77777777" w:rsidR="000723EE" w:rsidRPr="001D1D60" w:rsidRDefault="00000000" w:rsidP="001D1D60">
            <w:pPr>
              <w:pStyle w:val="TableCell"/>
            </w:pPr>
            <w:r w:rsidRPr="001D1D60">
              <w:t>10.7</w:t>
            </w:r>
          </w:p>
        </w:tc>
      </w:tr>
      <w:tr w:rsidR="000723EE" w14:paraId="7BFC677C" w14:textId="77777777" w:rsidTr="001D1D60">
        <w:tc>
          <w:tcPr>
            <w:tcW w:w="2198" w:type="dxa"/>
          </w:tcPr>
          <w:p w14:paraId="79913230" w14:textId="77777777" w:rsidR="000723EE" w:rsidRPr="001D1D60" w:rsidRDefault="000723EE" w:rsidP="001D1D60">
            <w:pPr>
              <w:pStyle w:val="TableCell"/>
            </w:pPr>
          </w:p>
        </w:tc>
        <w:tc>
          <w:tcPr>
            <w:tcW w:w="2308" w:type="dxa"/>
          </w:tcPr>
          <w:p w14:paraId="523F5B1D" w14:textId="77777777" w:rsidR="000723EE" w:rsidRPr="001D1D60" w:rsidRDefault="00000000" w:rsidP="001D1D60">
            <w:pPr>
              <w:pStyle w:val="TableCell"/>
            </w:pPr>
            <w:r w:rsidRPr="001D1D60">
              <w:t>W=5 (default)</w:t>
            </w:r>
          </w:p>
        </w:tc>
        <w:tc>
          <w:tcPr>
            <w:tcW w:w="1015" w:type="dxa"/>
          </w:tcPr>
          <w:p w14:paraId="63975527" w14:textId="77777777" w:rsidR="000723EE" w:rsidRPr="001D1D60" w:rsidRDefault="00000000" w:rsidP="001D1D60">
            <w:pPr>
              <w:pStyle w:val="TableCell"/>
            </w:pPr>
            <w:r w:rsidRPr="001D1D60">
              <w:t>0.274</w:t>
            </w:r>
          </w:p>
        </w:tc>
        <w:tc>
          <w:tcPr>
            <w:tcW w:w="1015" w:type="dxa"/>
          </w:tcPr>
          <w:p w14:paraId="3FAAAF68" w14:textId="77777777" w:rsidR="000723EE" w:rsidRPr="001D1D60" w:rsidRDefault="00000000" w:rsidP="001D1D60">
            <w:pPr>
              <w:pStyle w:val="TableCell"/>
            </w:pPr>
            <w:r w:rsidRPr="001D1D60">
              <w:t>0.813</w:t>
            </w:r>
          </w:p>
        </w:tc>
        <w:tc>
          <w:tcPr>
            <w:tcW w:w="1015" w:type="dxa"/>
          </w:tcPr>
          <w:p w14:paraId="1217F463" w14:textId="77777777" w:rsidR="000723EE" w:rsidRPr="001D1D60" w:rsidRDefault="00000000" w:rsidP="001D1D60">
            <w:pPr>
              <w:pStyle w:val="TableCell"/>
            </w:pPr>
            <w:r w:rsidRPr="001D1D60">
              <w:t>14.1</w:t>
            </w:r>
          </w:p>
        </w:tc>
        <w:tc>
          <w:tcPr>
            <w:tcW w:w="1209" w:type="dxa"/>
          </w:tcPr>
          <w:p w14:paraId="3C073802" w14:textId="77777777" w:rsidR="000723EE" w:rsidRPr="001D1D60" w:rsidRDefault="00000000" w:rsidP="001D1D60">
            <w:pPr>
              <w:pStyle w:val="TableCell"/>
            </w:pPr>
            <w:r w:rsidRPr="001D1D60">
              <w:t>87.2</w:t>
            </w:r>
          </w:p>
        </w:tc>
      </w:tr>
      <w:tr w:rsidR="000723EE" w14:paraId="235941FD" w14:textId="77777777" w:rsidTr="001D1D60">
        <w:tc>
          <w:tcPr>
            <w:tcW w:w="2198" w:type="dxa"/>
          </w:tcPr>
          <w:p w14:paraId="1D1AFA2F" w14:textId="77777777" w:rsidR="000723EE" w:rsidRPr="001D1D60" w:rsidRDefault="000723EE" w:rsidP="001D1D60">
            <w:pPr>
              <w:pStyle w:val="TableCell"/>
            </w:pPr>
          </w:p>
        </w:tc>
        <w:tc>
          <w:tcPr>
            <w:tcW w:w="2308" w:type="dxa"/>
          </w:tcPr>
          <w:p w14:paraId="2EFC9366" w14:textId="77777777" w:rsidR="000723EE" w:rsidRPr="001D1D60" w:rsidRDefault="00000000" w:rsidP="001D1D60">
            <w:pPr>
              <w:pStyle w:val="TableCell"/>
            </w:pPr>
            <w:r w:rsidRPr="001D1D60">
              <w:t>W=8</w:t>
            </w:r>
          </w:p>
        </w:tc>
        <w:tc>
          <w:tcPr>
            <w:tcW w:w="1015" w:type="dxa"/>
          </w:tcPr>
          <w:p w14:paraId="2AAF7DFB" w14:textId="77777777" w:rsidR="000723EE" w:rsidRPr="001D1D60" w:rsidRDefault="00000000" w:rsidP="001D1D60">
            <w:pPr>
              <w:pStyle w:val="TableCell"/>
            </w:pPr>
            <w:r w:rsidRPr="001D1D60">
              <w:t>0.255</w:t>
            </w:r>
          </w:p>
        </w:tc>
        <w:tc>
          <w:tcPr>
            <w:tcW w:w="1015" w:type="dxa"/>
          </w:tcPr>
          <w:p w14:paraId="2980DC6E" w14:textId="77777777" w:rsidR="000723EE" w:rsidRPr="001D1D60" w:rsidRDefault="00000000" w:rsidP="001D1D60">
            <w:pPr>
              <w:pStyle w:val="TableCell"/>
            </w:pPr>
            <w:r w:rsidRPr="001D1D60">
              <w:t>0.803</w:t>
            </w:r>
          </w:p>
        </w:tc>
        <w:tc>
          <w:tcPr>
            <w:tcW w:w="1015" w:type="dxa"/>
          </w:tcPr>
          <w:p w14:paraId="4F951E0F" w14:textId="77777777" w:rsidR="000723EE" w:rsidRPr="001D1D60" w:rsidRDefault="00000000" w:rsidP="001D1D60">
            <w:pPr>
              <w:pStyle w:val="TableCell"/>
            </w:pPr>
            <w:r w:rsidRPr="001D1D60">
              <w:t>20.5</w:t>
            </w:r>
          </w:p>
        </w:tc>
        <w:tc>
          <w:tcPr>
            <w:tcW w:w="1209" w:type="dxa"/>
          </w:tcPr>
          <w:p w14:paraId="26AF04D6" w14:textId="77777777" w:rsidR="000723EE" w:rsidRPr="001D1D60" w:rsidRDefault="00000000" w:rsidP="001D1D60">
            <w:pPr>
              <w:pStyle w:val="TableCell"/>
            </w:pPr>
            <w:r w:rsidRPr="001D1D60">
              <w:t>127.2</w:t>
            </w:r>
          </w:p>
        </w:tc>
      </w:tr>
      <w:tr w:rsidR="000723EE" w14:paraId="2B170EE0" w14:textId="77777777" w:rsidTr="001D1D60">
        <w:tc>
          <w:tcPr>
            <w:tcW w:w="2198" w:type="dxa"/>
          </w:tcPr>
          <w:p w14:paraId="32453BE3" w14:textId="77777777" w:rsidR="000723EE" w:rsidRPr="001D1D60" w:rsidRDefault="00000000" w:rsidP="001D1D60">
            <w:pPr>
              <w:pStyle w:val="TableCell"/>
            </w:pPr>
            <w:r w:rsidRPr="001D1D60">
              <w:t>Max depth</w:t>
            </w:r>
          </w:p>
        </w:tc>
        <w:tc>
          <w:tcPr>
            <w:tcW w:w="2308" w:type="dxa"/>
          </w:tcPr>
          <w:p w14:paraId="2517370D" w14:textId="77777777" w:rsidR="000723EE" w:rsidRPr="001D1D60" w:rsidRDefault="00000000" w:rsidP="001D1D60">
            <w:pPr>
              <w:pStyle w:val="TableCell"/>
            </w:pPr>
            <w:r w:rsidRPr="001D1D60">
              <w:t>D=2</w:t>
            </w:r>
          </w:p>
        </w:tc>
        <w:tc>
          <w:tcPr>
            <w:tcW w:w="1015" w:type="dxa"/>
          </w:tcPr>
          <w:p w14:paraId="06A7C16C" w14:textId="77777777" w:rsidR="000723EE" w:rsidRPr="001D1D60" w:rsidRDefault="00000000" w:rsidP="001D1D60">
            <w:pPr>
              <w:pStyle w:val="TableCell"/>
            </w:pPr>
            <w:r w:rsidRPr="001D1D60">
              <w:t>0.266</w:t>
            </w:r>
          </w:p>
        </w:tc>
        <w:tc>
          <w:tcPr>
            <w:tcW w:w="1015" w:type="dxa"/>
          </w:tcPr>
          <w:p w14:paraId="6CB3FB96" w14:textId="77777777" w:rsidR="000723EE" w:rsidRPr="001D1D60" w:rsidRDefault="00000000" w:rsidP="001D1D60">
            <w:pPr>
              <w:pStyle w:val="TableCell"/>
            </w:pPr>
            <w:r w:rsidRPr="001D1D60">
              <w:t>0.815</w:t>
            </w:r>
          </w:p>
        </w:tc>
        <w:tc>
          <w:tcPr>
            <w:tcW w:w="1015" w:type="dxa"/>
          </w:tcPr>
          <w:p w14:paraId="4FC7A1E7" w14:textId="77777777" w:rsidR="000723EE" w:rsidRPr="001D1D60" w:rsidRDefault="00000000" w:rsidP="001D1D60">
            <w:pPr>
              <w:pStyle w:val="TableCell"/>
            </w:pPr>
            <w:r w:rsidRPr="001D1D60">
              <w:t>12.4</w:t>
            </w:r>
          </w:p>
        </w:tc>
        <w:tc>
          <w:tcPr>
            <w:tcW w:w="1209" w:type="dxa"/>
          </w:tcPr>
          <w:p w14:paraId="389AF0DD" w14:textId="77777777" w:rsidR="000723EE" w:rsidRPr="001D1D60" w:rsidRDefault="00000000" w:rsidP="001D1D60">
            <w:pPr>
              <w:pStyle w:val="TableCell"/>
            </w:pPr>
            <w:r w:rsidRPr="001D1D60">
              <w:t>44.2</w:t>
            </w:r>
          </w:p>
        </w:tc>
      </w:tr>
      <w:tr w:rsidR="000723EE" w14:paraId="689894D0" w14:textId="77777777" w:rsidTr="001D1D60">
        <w:tc>
          <w:tcPr>
            <w:tcW w:w="2198" w:type="dxa"/>
          </w:tcPr>
          <w:p w14:paraId="2EA270E2" w14:textId="77777777" w:rsidR="000723EE" w:rsidRPr="001D1D60" w:rsidRDefault="000723EE" w:rsidP="001D1D60">
            <w:pPr>
              <w:pStyle w:val="TableCell"/>
            </w:pPr>
          </w:p>
        </w:tc>
        <w:tc>
          <w:tcPr>
            <w:tcW w:w="2308" w:type="dxa"/>
          </w:tcPr>
          <w:p w14:paraId="28D148D9" w14:textId="77777777" w:rsidR="000723EE" w:rsidRPr="001D1D60" w:rsidRDefault="00000000" w:rsidP="001D1D60">
            <w:pPr>
              <w:pStyle w:val="TableCell"/>
            </w:pPr>
            <w:r w:rsidRPr="001D1D60">
              <w:t>D=3</w:t>
            </w:r>
          </w:p>
        </w:tc>
        <w:tc>
          <w:tcPr>
            <w:tcW w:w="1015" w:type="dxa"/>
          </w:tcPr>
          <w:p w14:paraId="7FE46FE4" w14:textId="77777777" w:rsidR="000723EE" w:rsidRPr="001D1D60" w:rsidRDefault="00000000" w:rsidP="001D1D60">
            <w:pPr>
              <w:pStyle w:val="TableCell"/>
            </w:pPr>
            <w:r w:rsidRPr="001D1D60">
              <w:t>0.278</w:t>
            </w:r>
          </w:p>
        </w:tc>
        <w:tc>
          <w:tcPr>
            <w:tcW w:w="1015" w:type="dxa"/>
          </w:tcPr>
          <w:p w14:paraId="79A56D78" w14:textId="77777777" w:rsidR="000723EE" w:rsidRPr="001D1D60" w:rsidRDefault="00000000" w:rsidP="001D1D60">
            <w:pPr>
              <w:pStyle w:val="TableCell"/>
            </w:pPr>
            <w:r w:rsidRPr="001D1D60">
              <w:t>0.804</w:t>
            </w:r>
          </w:p>
        </w:tc>
        <w:tc>
          <w:tcPr>
            <w:tcW w:w="1015" w:type="dxa"/>
          </w:tcPr>
          <w:p w14:paraId="5A658728" w14:textId="77777777" w:rsidR="000723EE" w:rsidRPr="001D1D60" w:rsidRDefault="00000000" w:rsidP="001D1D60">
            <w:pPr>
              <w:pStyle w:val="TableCell"/>
            </w:pPr>
            <w:r w:rsidRPr="001D1D60">
              <w:t>15.3</w:t>
            </w:r>
          </w:p>
        </w:tc>
        <w:tc>
          <w:tcPr>
            <w:tcW w:w="1209" w:type="dxa"/>
          </w:tcPr>
          <w:p w14:paraId="03FEFF66" w14:textId="77777777" w:rsidR="000723EE" w:rsidRPr="001D1D60" w:rsidRDefault="00000000" w:rsidP="001D1D60">
            <w:pPr>
              <w:pStyle w:val="TableCell"/>
            </w:pPr>
            <w:r w:rsidRPr="001D1D60">
              <w:t>92.0</w:t>
            </w:r>
          </w:p>
        </w:tc>
      </w:tr>
      <w:tr w:rsidR="000723EE" w14:paraId="25EEA38F" w14:textId="77777777" w:rsidTr="001D1D60">
        <w:tc>
          <w:tcPr>
            <w:tcW w:w="2198" w:type="dxa"/>
          </w:tcPr>
          <w:p w14:paraId="4091E892" w14:textId="77777777" w:rsidR="000723EE" w:rsidRPr="001D1D60" w:rsidRDefault="000723EE" w:rsidP="001D1D60">
            <w:pPr>
              <w:pStyle w:val="TableCell"/>
            </w:pPr>
          </w:p>
        </w:tc>
        <w:tc>
          <w:tcPr>
            <w:tcW w:w="2308" w:type="dxa"/>
          </w:tcPr>
          <w:p w14:paraId="3894104B" w14:textId="77777777" w:rsidR="000723EE" w:rsidRPr="001D1D60" w:rsidRDefault="00000000" w:rsidP="001D1D60">
            <w:pPr>
              <w:pStyle w:val="TableCell"/>
            </w:pPr>
            <w:r w:rsidRPr="001D1D60">
              <w:t>D=5 (default)</w:t>
            </w:r>
          </w:p>
        </w:tc>
        <w:tc>
          <w:tcPr>
            <w:tcW w:w="1015" w:type="dxa"/>
          </w:tcPr>
          <w:p w14:paraId="2341CC43" w14:textId="77777777" w:rsidR="000723EE" w:rsidRPr="001D1D60" w:rsidRDefault="00000000" w:rsidP="001D1D60">
            <w:pPr>
              <w:pStyle w:val="TableCell"/>
            </w:pPr>
            <w:r w:rsidRPr="001D1D60">
              <w:t>0.299</w:t>
            </w:r>
          </w:p>
        </w:tc>
        <w:tc>
          <w:tcPr>
            <w:tcW w:w="1015" w:type="dxa"/>
          </w:tcPr>
          <w:p w14:paraId="2E45F6F7" w14:textId="77777777" w:rsidR="000723EE" w:rsidRPr="001D1D60" w:rsidRDefault="00000000" w:rsidP="001D1D60">
            <w:pPr>
              <w:pStyle w:val="TableCell"/>
            </w:pPr>
            <w:r w:rsidRPr="001D1D60">
              <w:t>0.787</w:t>
            </w:r>
          </w:p>
        </w:tc>
        <w:tc>
          <w:tcPr>
            <w:tcW w:w="1015" w:type="dxa"/>
          </w:tcPr>
          <w:p w14:paraId="4D20264A" w14:textId="77777777" w:rsidR="000723EE" w:rsidRPr="001D1D60" w:rsidRDefault="00000000" w:rsidP="001D1D60">
            <w:pPr>
              <w:pStyle w:val="TableCell"/>
            </w:pPr>
            <w:r w:rsidRPr="001D1D60">
              <w:t>15.4</w:t>
            </w:r>
          </w:p>
        </w:tc>
        <w:tc>
          <w:tcPr>
            <w:tcW w:w="1209" w:type="dxa"/>
          </w:tcPr>
          <w:p w14:paraId="6569C670" w14:textId="77777777" w:rsidR="000723EE" w:rsidRPr="001D1D60" w:rsidRDefault="00000000" w:rsidP="001D1D60">
            <w:pPr>
              <w:pStyle w:val="TableCell"/>
            </w:pPr>
            <w:r w:rsidRPr="001D1D60">
              <w:t>102.2</w:t>
            </w:r>
          </w:p>
        </w:tc>
      </w:tr>
      <w:tr w:rsidR="000723EE" w14:paraId="712943F2" w14:textId="77777777" w:rsidTr="001D1D60">
        <w:tc>
          <w:tcPr>
            <w:tcW w:w="2198" w:type="dxa"/>
          </w:tcPr>
          <w:p w14:paraId="4F057BDE" w14:textId="77777777" w:rsidR="000723EE" w:rsidRPr="001D1D60" w:rsidRDefault="000723EE" w:rsidP="001D1D60">
            <w:pPr>
              <w:pStyle w:val="TableCell"/>
            </w:pPr>
          </w:p>
        </w:tc>
        <w:tc>
          <w:tcPr>
            <w:tcW w:w="2308" w:type="dxa"/>
          </w:tcPr>
          <w:p w14:paraId="206DC21A" w14:textId="77777777" w:rsidR="000723EE" w:rsidRPr="001D1D60" w:rsidRDefault="00000000" w:rsidP="001D1D60">
            <w:pPr>
              <w:pStyle w:val="TableCell"/>
            </w:pPr>
            <w:r w:rsidRPr="001D1D60">
              <w:t>D=10</w:t>
            </w:r>
          </w:p>
        </w:tc>
        <w:tc>
          <w:tcPr>
            <w:tcW w:w="1015" w:type="dxa"/>
          </w:tcPr>
          <w:p w14:paraId="2DBC19BE" w14:textId="77777777" w:rsidR="000723EE" w:rsidRPr="001D1D60" w:rsidRDefault="00000000" w:rsidP="001D1D60">
            <w:pPr>
              <w:pStyle w:val="TableCell"/>
            </w:pPr>
            <w:r w:rsidRPr="001D1D60">
              <w:t>0.254</w:t>
            </w:r>
          </w:p>
        </w:tc>
        <w:tc>
          <w:tcPr>
            <w:tcW w:w="1015" w:type="dxa"/>
          </w:tcPr>
          <w:p w14:paraId="24344DA4" w14:textId="77777777" w:rsidR="000723EE" w:rsidRPr="001D1D60" w:rsidRDefault="00000000" w:rsidP="001D1D60">
            <w:pPr>
              <w:pStyle w:val="TableCell"/>
            </w:pPr>
            <w:r w:rsidRPr="001D1D60">
              <w:t>0.819</w:t>
            </w:r>
          </w:p>
        </w:tc>
        <w:tc>
          <w:tcPr>
            <w:tcW w:w="1015" w:type="dxa"/>
          </w:tcPr>
          <w:p w14:paraId="0593483A" w14:textId="77777777" w:rsidR="000723EE" w:rsidRPr="001D1D60" w:rsidRDefault="00000000" w:rsidP="001D1D60">
            <w:pPr>
              <w:pStyle w:val="TableCell"/>
            </w:pPr>
            <w:r w:rsidRPr="001D1D60">
              <w:t>14.8</w:t>
            </w:r>
          </w:p>
        </w:tc>
        <w:tc>
          <w:tcPr>
            <w:tcW w:w="1209" w:type="dxa"/>
          </w:tcPr>
          <w:p w14:paraId="7E467CA8" w14:textId="77777777" w:rsidR="000723EE" w:rsidRPr="001D1D60" w:rsidRDefault="00000000" w:rsidP="001D1D60">
            <w:pPr>
              <w:pStyle w:val="TableCell"/>
            </w:pPr>
            <w:r w:rsidRPr="001D1D60">
              <w:t>103.2</w:t>
            </w:r>
          </w:p>
        </w:tc>
      </w:tr>
      <w:tr w:rsidR="000723EE" w14:paraId="4B233E50" w14:textId="77777777" w:rsidTr="001D1D60">
        <w:tc>
          <w:tcPr>
            <w:tcW w:w="2198" w:type="dxa"/>
          </w:tcPr>
          <w:p w14:paraId="572091F9" w14:textId="77777777" w:rsidR="000723EE" w:rsidRPr="001D1D60" w:rsidRDefault="00000000" w:rsidP="001D1D60">
            <w:pPr>
              <w:pStyle w:val="TableCell"/>
            </w:pPr>
            <w:r w:rsidRPr="001D1D60">
              <w:t>Weights (sem/kw/str)</w:t>
            </w:r>
          </w:p>
        </w:tc>
        <w:tc>
          <w:tcPr>
            <w:tcW w:w="2308" w:type="dxa"/>
          </w:tcPr>
          <w:p w14:paraId="178CEF6D" w14:textId="77777777" w:rsidR="000723EE" w:rsidRPr="001D1D60" w:rsidRDefault="00000000" w:rsidP="001D1D60">
            <w:pPr>
              <w:pStyle w:val="TableCell"/>
            </w:pPr>
            <w:r w:rsidRPr="001D1D60">
              <w:t>0.6/0.2/0.2 (default)</w:t>
            </w:r>
          </w:p>
        </w:tc>
        <w:tc>
          <w:tcPr>
            <w:tcW w:w="1015" w:type="dxa"/>
          </w:tcPr>
          <w:p w14:paraId="14C9E6A4" w14:textId="77777777" w:rsidR="000723EE" w:rsidRPr="001D1D60" w:rsidRDefault="00000000" w:rsidP="001D1D60">
            <w:pPr>
              <w:pStyle w:val="TableCell"/>
            </w:pPr>
            <w:r w:rsidRPr="001D1D60">
              <w:t>0.267</w:t>
            </w:r>
          </w:p>
        </w:tc>
        <w:tc>
          <w:tcPr>
            <w:tcW w:w="1015" w:type="dxa"/>
          </w:tcPr>
          <w:p w14:paraId="20A1E457" w14:textId="77777777" w:rsidR="000723EE" w:rsidRPr="001D1D60" w:rsidRDefault="00000000" w:rsidP="001D1D60">
            <w:pPr>
              <w:pStyle w:val="TableCell"/>
            </w:pPr>
            <w:r w:rsidRPr="001D1D60">
              <w:t>0.805</w:t>
            </w:r>
          </w:p>
        </w:tc>
        <w:tc>
          <w:tcPr>
            <w:tcW w:w="1015" w:type="dxa"/>
          </w:tcPr>
          <w:p w14:paraId="7DC1B15F" w14:textId="77777777" w:rsidR="000723EE" w:rsidRPr="001D1D60" w:rsidRDefault="00000000" w:rsidP="001D1D60">
            <w:pPr>
              <w:pStyle w:val="TableCell"/>
            </w:pPr>
            <w:r w:rsidRPr="001D1D60">
              <w:t>15.4</w:t>
            </w:r>
          </w:p>
        </w:tc>
        <w:tc>
          <w:tcPr>
            <w:tcW w:w="1209" w:type="dxa"/>
          </w:tcPr>
          <w:p w14:paraId="0ABE8C91" w14:textId="77777777" w:rsidR="000723EE" w:rsidRPr="001D1D60" w:rsidRDefault="00000000" w:rsidP="001D1D60">
            <w:pPr>
              <w:pStyle w:val="TableCell"/>
            </w:pPr>
            <w:r w:rsidRPr="001D1D60">
              <w:t>112.4</w:t>
            </w:r>
          </w:p>
        </w:tc>
      </w:tr>
      <w:tr w:rsidR="000723EE" w14:paraId="668A91D4" w14:textId="77777777" w:rsidTr="001D1D60">
        <w:tc>
          <w:tcPr>
            <w:tcW w:w="2198" w:type="dxa"/>
          </w:tcPr>
          <w:p w14:paraId="221A6047" w14:textId="77777777" w:rsidR="000723EE" w:rsidRPr="001D1D60" w:rsidRDefault="000723EE" w:rsidP="001D1D60">
            <w:pPr>
              <w:pStyle w:val="TableCell"/>
            </w:pPr>
          </w:p>
        </w:tc>
        <w:tc>
          <w:tcPr>
            <w:tcW w:w="2308" w:type="dxa"/>
          </w:tcPr>
          <w:p w14:paraId="68EC35C5" w14:textId="77777777" w:rsidR="000723EE" w:rsidRPr="001D1D60" w:rsidRDefault="00000000" w:rsidP="001D1D60">
            <w:pPr>
              <w:pStyle w:val="TableCell"/>
            </w:pPr>
            <w:r w:rsidRPr="001D1D60">
              <w:t>0.5/0.3/0.2</w:t>
            </w:r>
          </w:p>
        </w:tc>
        <w:tc>
          <w:tcPr>
            <w:tcW w:w="1015" w:type="dxa"/>
          </w:tcPr>
          <w:p w14:paraId="48D7A653" w14:textId="77777777" w:rsidR="000723EE" w:rsidRPr="001D1D60" w:rsidRDefault="00000000" w:rsidP="001D1D60">
            <w:pPr>
              <w:pStyle w:val="TableCell"/>
            </w:pPr>
            <w:r w:rsidRPr="001D1D60">
              <w:t>0.308</w:t>
            </w:r>
          </w:p>
        </w:tc>
        <w:tc>
          <w:tcPr>
            <w:tcW w:w="1015" w:type="dxa"/>
          </w:tcPr>
          <w:p w14:paraId="14149D3D" w14:textId="77777777" w:rsidR="000723EE" w:rsidRPr="001D1D60" w:rsidRDefault="00000000" w:rsidP="001D1D60">
            <w:pPr>
              <w:pStyle w:val="TableCell"/>
            </w:pPr>
            <w:r w:rsidRPr="001D1D60">
              <w:t>0.785</w:t>
            </w:r>
          </w:p>
        </w:tc>
        <w:tc>
          <w:tcPr>
            <w:tcW w:w="1015" w:type="dxa"/>
          </w:tcPr>
          <w:p w14:paraId="75E0F3E4" w14:textId="77777777" w:rsidR="000723EE" w:rsidRPr="001D1D60" w:rsidRDefault="00000000" w:rsidP="001D1D60">
            <w:pPr>
              <w:pStyle w:val="TableCell"/>
            </w:pPr>
            <w:r w:rsidRPr="001D1D60">
              <w:t>11.5</w:t>
            </w:r>
          </w:p>
        </w:tc>
        <w:tc>
          <w:tcPr>
            <w:tcW w:w="1209" w:type="dxa"/>
          </w:tcPr>
          <w:p w14:paraId="51F95DA6" w14:textId="77777777" w:rsidR="000723EE" w:rsidRPr="001D1D60" w:rsidRDefault="00000000" w:rsidP="001D1D60">
            <w:pPr>
              <w:pStyle w:val="TableCell"/>
            </w:pPr>
            <w:r w:rsidRPr="001D1D60">
              <w:t>90.7</w:t>
            </w:r>
          </w:p>
        </w:tc>
      </w:tr>
      <w:tr w:rsidR="000723EE" w14:paraId="7FE696BC" w14:textId="77777777" w:rsidTr="001D1D60">
        <w:tc>
          <w:tcPr>
            <w:tcW w:w="2198" w:type="dxa"/>
          </w:tcPr>
          <w:p w14:paraId="6D095AC3" w14:textId="77777777" w:rsidR="000723EE" w:rsidRPr="001D1D60" w:rsidRDefault="000723EE" w:rsidP="001D1D60">
            <w:pPr>
              <w:pStyle w:val="TableCell"/>
            </w:pPr>
          </w:p>
        </w:tc>
        <w:tc>
          <w:tcPr>
            <w:tcW w:w="2308" w:type="dxa"/>
          </w:tcPr>
          <w:p w14:paraId="1AEBE87F" w14:textId="77777777" w:rsidR="000723EE" w:rsidRPr="001D1D60" w:rsidRDefault="00000000" w:rsidP="001D1D60">
            <w:pPr>
              <w:pStyle w:val="TableCell"/>
            </w:pPr>
            <w:r w:rsidRPr="001D1D60">
              <w:t>0.8/0.1/0.1</w:t>
            </w:r>
          </w:p>
        </w:tc>
        <w:tc>
          <w:tcPr>
            <w:tcW w:w="1015" w:type="dxa"/>
          </w:tcPr>
          <w:p w14:paraId="67431B23" w14:textId="77777777" w:rsidR="000723EE" w:rsidRPr="001D1D60" w:rsidRDefault="00000000" w:rsidP="001D1D60">
            <w:pPr>
              <w:pStyle w:val="TableCell"/>
            </w:pPr>
            <w:r w:rsidRPr="001D1D60">
              <w:t>0.262</w:t>
            </w:r>
          </w:p>
        </w:tc>
        <w:tc>
          <w:tcPr>
            <w:tcW w:w="1015" w:type="dxa"/>
          </w:tcPr>
          <w:p w14:paraId="1475071A" w14:textId="77777777" w:rsidR="000723EE" w:rsidRPr="001D1D60" w:rsidRDefault="00000000" w:rsidP="001D1D60">
            <w:pPr>
              <w:pStyle w:val="TableCell"/>
            </w:pPr>
            <w:r w:rsidRPr="001D1D60">
              <w:t>0.809</w:t>
            </w:r>
          </w:p>
        </w:tc>
        <w:tc>
          <w:tcPr>
            <w:tcW w:w="1015" w:type="dxa"/>
          </w:tcPr>
          <w:p w14:paraId="689E2DCF" w14:textId="77777777" w:rsidR="000723EE" w:rsidRPr="001D1D60" w:rsidRDefault="00000000" w:rsidP="001D1D60">
            <w:pPr>
              <w:pStyle w:val="TableCell"/>
            </w:pPr>
            <w:r w:rsidRPr="001D1D60">
              <w:t>12.7</w:t>
            </w:r>
          </w:p>
        </w:tc>
        <w:tc>
          <w:tcPr>
            <w:tcW w:w="1209" w:type="dxa"/>
          </w:tcPr>
          <w:p w14:paraId="17505557" w14:textId="77777777" w:rsidR="000723EE" w:rsidRPr="001D1D60" w:rsidRDefault="00000000" w:rsidP="001D1D60">
            <w:pPr>
              <w:pStyle w:val="TableCell"/>
            </w:pPr>
            <w:r w:rsidRPr="001D1D60">
              <w:t>106.8</w:t>
            </w:r>
          </w:p>
        </w:tc>
      </w:tr>
      <w:tr w:rsidR="000723EE" w14:paraId="2E236DAA" w14:textId="77777777" w:rsidTr="001D1D60">
        <w:tc>
          <w:tcPr>
            <w:tcW w:w="2198" w:type="dxa"/>
          </w:tcPr>
          <w:p w14:paraId="4C31A9F9" w14:textId="77777777" w:rsidR="000723EE" w:rsidRPr="001D1D60" w:rsidRDefault="000723EE" w:rsidP="001D1D60">
            <w:pPr>
              <w:pStyle w:val="TableCell"/>
            </w:pPr>
          </w:p>
        </w:tc>
        <w:tc>
          <w:tcPr>
            <w:tcW w:w="2308" w:type="dxa"/>
          </w:tcPr>
          <w:p w14:paraId="2852A314" w14:textId="77777777" w:rsidR="000723EE" w:rsidRPr="001D1D60" w:rsidRDefault="00000000" w:rsidP="001D1D60">
            <w:pPr>
              <w:pStyle w:val="TableCell"/>
            </w:pPr>
            <w:r w:rsidRPr="001D1D60">
              <w:t>1.0/0.0/0.0</w:t>
            </w:r>
          </w:p>
        </w:tc>
        <w:tc>
          <w:tcPr>
            <w:tcW w:w="1015" w:type="dxa"/>
          </w:tcPr>
          <w:p w14:paraId="05470625" w14:textId="77777777" w:rsidR="000723EE" w:rsidRPr="001D1D60" w:rsidRDefault="00000000" w:rsidP="001D1D60">
            <w:pPr>
              <w:pStyle w:val="TableCell"/>
            </w:pPr>
            <w:r w:rsidRPr="001D1D60">
              <w:t>0.291</w:t>
            </w:r>
          </w:p>
        </w:tc>
        <w:tc>
          <w:tcPr>
            <w:tcW w:w="1015" w:type="dxa"/>
          </w:tcPr>
          <w:p w14:paraId="10C35EAF" w14:textId="77777777" w:rsidR="000723EE" w:rsidRPr="001D1D60" w:rsidRDefault="00000000" w:rsidP="001D1D60">
            <w:pPr>
              <w:pStyle w:val="TableCell"/>
            </w:pPr>
            <w:r w:rsidRPr="001D1D60">
              <w:t>0.808</w:t>
            </w:r>
          </w:p>
        </w:tc>
        <w:tc>
          <w:tcPr>
            <w:tcW w:w="1015" w:type="dxa"/>
          </w:tcPr>
          <w:p w14:paraId="32141D9E" w14:textId="77777777" w:rsidR="000723EE" w:rsidRPr="001D1D60" w:rsidRDefault="00000000" w:rsidP="001D1D60">
            <w:pPr>
              <w:pStyle w:val="TableCell"/>
            </w:pPr>
            <w:r w:rsidRPr="001D1D60">
              <w:t>14.7</w:t>
            </w:r>
          </w:p>
        </w:tc>
        <w:tc>
          <w:tcPr>
            <w:tcW w:w="1209" w:type="dxa"/>
          </w:tcPr>
          <w:p w14:paraId="48C0F929" w14:textId="77777777" w:rsidR="000723EE" w:rsidRPr="001D1D60" w:rsidRDefault="00000000" w:rsidP="001D1D60">
            <w:pPr>
              <w:pStyle w:val="TableCell"/>
            </w:pPr>
            <w:r w:rsidRPr="001D1D60">
              <w:t>93.7</w:t>
            </w:r>
          </w:p>
        </w:tc>
      </w:tr>
      <w:tr w:rsidR="000723EE" w14:paraId="4D9CD8ED" w14:textId="77777777" w:rsidTr="001D1D60">
        <w:tc>
          <w:tcPr>
            <w:tcW w:w="2198" w:type="dxa"/>
          </w:tcPr>
          <w:p w14:paraId="2032EF72" w14:textId="77777777" w:rsidR="000723EE" w:rsidRPr="001D1D60" w:rsidRDefault="00000000" w:rsidP="001D1D60">
            <w:pPr>
              <w:pStyle w:val="TableCell"/>
            </w:pPr>
            <w:r w:rsidRPr="001D1D60">
              <w:t>Compression τ</w:t>
            </w:r>
          </w:p>
        </w:tc>
        <w:tc>
          <w:tcPr>
            <w:tcW w:w="2308" w:type="dxa"/>
          </w:tcPr>
          <w:p w14:paraId="5D18B657" w14:textId="77777777" w:rsidR="000723EE" w:rsidRPr="001D1D60" w:rsidRDefault="00000000" w:rsidP="001D1D60">
            <w:pPr>
              <w:pStyle w:val="TableCell"/>
            </w:pPr>
            <w:r w:rsidRPr="001D1D60">
              <w:t>τ=0.5</w:t>
            </w:r>
          </w:p>
        </w:tc>
        <w:tc>
          <w:tcPr>
            <w:tcW w:w="1015" w:type="dxa"/>
          </w:tcPr>
          <w:p w14:paraId="1817FDDA" w14:textId="77777777" w:rsidR="000723EE" w:rsidRPr="001D1D60" w:rsidRDefault="00000000" w:rsidP="001D1D60">
            <w:pPr>
              <w:pStyle w:val="TableCell"/>
            </w:pPr>
            <w:r w:rsidRPr="001D1D60">
              <w:t>0.285</w:t>
            </w:r>
          </w:p>
        </w:tc>
        <w:tc>
          <w:tcPr>
            <w:tcW w:w="1015" w:type="dxa"/>
          </w:tcPr>
          <w:p w14:paraId="6B724A4B" w14:textId="77777777" w:rsidR="000723EE" w:rsidRPr="001D1D60" w:rsidRDefault="00000000" w:rsidP="001D1D60">
            <w:pPr>
              <w:pStyle w:val="TableCell"/>
            </w:pPr>
            <w:r w:rsidRPr="001D1D60">
              <w:t>0.796</w:t>
            </w:r>
          </w:p>
        </w:tc>
        <w:tc>
          <w:tcPr>
            <w:tcW w:w="1015" w:type="dxa"/>
          </w:tcPr>
          <w:p w14:paraId="1A98FEA2" w14:textId="77777777" w:rsidR="000723EE" w:rsidRPr="001D1D60" w:rsidRDefault="00000000" w:rsidP="001D1D60">
            <w:pPr>
              <w:pStyle w:val="TableCell"/>
            </w:pPr>
            <w:r w:rsidRPr="001D1D60">
              <w:t>11.6</w:t>
            </w:r>
          </w:p>
        </w:tc>
        <w:tc>
          <w:tcPr>
            <w:tcW w:w="1209" w:type="dxa"/>
          </w:tcPr>
          <w:p w14:paraId="7A6D492A" w14:textId="77777777" w:rsidR="000723EE" w:rsidRPr="001D1D60" w:rsidRDefault="00000000" w:rsidP="001D1D60">
            <w:pPr>
              <w:pStyle w:val="TableCell"/>
            </w:pPr>
            <w:r w:rsidRPr="001D1D60">
              <w:t>103.3</w:t>
            </w:r>
          </w:p>
        </w:tc>
      </w:tr>
      <w:tr w:rsidR="000723EE" w14:paraId="5F0D0565" w14:textId="77777777" w:rsidTr="001D1D60">
        <w:tc>
          <w:tcPr>
            <w:tcW w:w="2198" w:type="dxa"/>
          </w:tcPr>
          <w:p w14:paraId="153AE1EE" w14:textId="77777777" w:rsidR="000723EE" w:rsidRPr="001D1D60" w:rsidRDefault="000723EE" w:rsidP="001D1D60">
            <w:pPr>
              <w:pStyle w:val="TableCell"/>
            </w:pPr>
          </w:p>
        </w:tc>
        <w:tc>
          <w:tcPr>
            <w:tcW w:w="2308" w:type="dxa"/>
          </w:tcPr>
          <w:p w14:paraId="0EFA152C" w14:textId="77777777" w:rsidR="000723EE" w:rsidRPr="001D1D60" w:rsidRDefault="00000000" w:rsidP="001D1D60">
            <w:pPr>
              <w:pStyle w:val="TableCell"/>
            </w:pPr>
            <w:r w:rsidRPr="001D1D60">
              <w:t>τ=0.6</w:t>
            </w:r>
          </w:p>
        </w:tc>
        <w:tc>
          <w:tcPr>
            <w:tcW w:w="1015" w:type="dxa"/>
          </w:tcPr>
          <w:p w14:paraId="2B0AE4D2" w14:textId="77777777" w:rsidR="000723EE" w:rsidRPr="001D1D60" w:rsidRDefault="00000000" w:rsidP="001D1D60">
            <w:pPr>
              <w:pStyle w:val="TableCell"/>
            </w:pPr>
            <w:r w:rsidRPr="001D1D60">
              <w:t>0.270</w:t>
            </w:r>
          </w:p>
        </w:tc>
        <w:tc>
          <w:tcPr>
            <w:tcW w:w="1015" w:type="dxa"/>
          </w:tcPr>
          <w:p w14:paraId="5BF909BB" w14:textId="77777777" w:rsidR="000723EE" w:rsidRPr="001D1D60" w:rsidRDefault="00000000" w:rsidP="001D1D60">
            <w:pPr>
              <w:pStyle w:val="TableCell"/>
            </w:pPr>
            <w:r w:rsidRPr="001D1D60">
              <w:t>0.811</w:t>
            </w:r>
          </w:p>
        </w:tc>
        <w:tc>
          <w:tcPr>
            <w:tcW w:w="1015" w:type="dxa"/>
          </w:tcPr>
          <w:p w14:paraId="7BF722AC" w14:textId="77777777" w:rsidR="000723EE" w:rsidRPr="001D1D60" w:rsidRDefault="00000000" w:rsidP="001D1D60">
            <w:pPr>
              <w:pStyle w:val="TableCell"/>
            </w:pPr>
            <w:r w:rsidRPr="001D1D60">
              <w:t>14.7</w:t>
            </w:r>
          </w:p>
        </w:tc>
        <w:tc>
          <w:tcPr>
            <w:tcW w:w="1209" w:type="dxa"/>
          </w:tcPr>
          <w:p w14:paraId="52FA1539" w14:textId="77777777" w:rsidR="000723EE" w:rsidRPr="001D1D60" w:rsidRDefault="00000000" w:rsidP="001D1D60">
            <w:pPr>
              <w:pStyle w:val="TableCell"/>
            </w:pPr>
            <w:r w:rsidRPr="001D1D60">
              <w:t>106.4</w:t>
            </w:r>
          </w:p>
        </w:tc>
      </w:tr>
      <w:tr w:rsidR="000723EE" w14:paraId="34DEF170" w14:textId="77777777" w:rsidTr="001D1D60">
        <w:tc>
          <w:tcPr>
            <w:tcW w:w="2198" w:type="dxa"/>
          </w:tcPr>
          <w:p w14:paraId="1194DDCB" w14:textId="77777777" w:rsidR="000723EE" w:rsidRPr="001D1D60" w:rsidRDefault="000723EE" w:rsidP="001D1D60">
            <w:pPr>
              <w:pStyle w:val="TableCell"/>
            </w:pPr>
          </w:p>
        </w:tc>
        <w:tc>
          <w:tcPr>
            <w:tcW w:w="2308" w:type="dxa"/>
          </w:tcPr>
          <w:p w14:paraId="170D7004" w14:textId="77777777" w:rsidR="000723EE" w:rsidRPr="001D1D60" w:rsidRDefault="00000000" w:rsidP="001D1D60">
            <w:pPr>
              <w:pStyle w:val="TableCell"/>
            </w:pPr>
            <w:r w:rsidRPr="001D1D60">
              <w:t>τ=0.7 (default)</w:t>
            </w:r>
          </w:p>
        </w:tc>
        <w:tc>
          <w:tcPr>
            <w:tcW w:w="1015" w:type="dxa"/>
          </w:tcPr>
          <w:p w14:paraId="798F16ED" w14:textId="77777777" w:rsidR="000723EE" w:rsidRPr="001D1D60" w:rsidRDefault="00000000" w:rsidP="001D1D60">
            <w:pPr>
              <w:pStyle w:val="TableCell"/>
            </w:pPr>
            <w:r w:rsidRPr="001D1D60">
              <w:t>0.242</w:t>
            </w:r>
          </w:p>
        </w:tc>
        <w:tc>
          <w:tcPr>
            <w:tcW w:w="1015" w:type="dxa"/>
          </w:tcPr>
          <w:p w14:paraId="016F7B43" w14:textId="77777777" w:rsidR="000723EE" w:rsidRPr="001D1D60" w:rsidRDefault="00000000" w:rsidP="001D1D60">
            <w:pPr>
              <w:pStyle w:val="TableCell"/>
            </w:pPr>
            <w:r w:rsidRPr="001D1D60">
              <w:t>0.807</w:t>
            </w:r>
          </w:p>
        </w:tc>
        <w:tc>
          <w:tcPr>
            <w:tcW w:w="1015" w:type="dxa"/>
          </w:tcPr>
          <w:p w14:paraId="2CD861E1" w14:textId="77777777" w:rsidR="000723EE" w:rsidRPr="001D1D60" w:rsidRDefault="00000000" w:rsidP="001D1D60">
            <w:pPr>
              <w:pStyle w:val="TableCell"/>
            </w:pPr>
            <w:r w:rsidRPr="001D1D60">
              <w:t>13.8</w:t>
            </w:r>
          </w:p>
        </w:tc>
        <w:tc>
          <w:tcPr>
            <w:tcW w:w="1209" w:type="dxa"/>
          </w:tcPr>
          <w:p w14:paraId="042FB27C" w14:textId="77777777" w:rsidR="000723EE" w:rsidRPr="001D1D60" w:rsidRDefault="00000000" w:rsidP="001D1D60">
            <w:pPr>
              <w:pStyle w:val="TableCell"/>
            </w:pPr>
            <w:r w:rsidRPr="001D1D60">
              <w:t>95.6</w:t>
            </w:r>
          </w:p>
        </w:tc>
      </w:tr>
      <w:tr w:rsidR="000723EE" w14:paraId="38FE8CB3" w14:textId="77777777" w:rsidTr="001D1D60">
        <w:tc>
          <w:tcPr>
            <w:tcW w:w="2198" w:type="dxa"/>
          </w:tcPr>
          <w:p w14:paraId="67E1223A" w14:textId="77777777" w:rsidR="000723EE" w:rsidRPr="001D1D60" w:rsidRDefault="000723EE" w:rsidP="001D1D60">
            <w:pPr>
              <w:pStyle w:val="TableCell"/>
            </w:pPr>
          </w:p>
        </w:tc>
        <w:tc>
          <w:tcPr>
            <w:tcW w:w="2308" w:type="dxa"/>
          </w:tcPr>
          <w:p w14:paraId="42EAE6AC" w14:textId="77777777" w:rsidR="000723EE" w:rsidRPr="001D1D60" w:rsidRDefault="00000000" w:rsidP="001D1D60">
            <w:pPr>
              <w:pStyle w:val="TableCell"/>
            </w:pPr>
            <w:r w:rsidRPr="001D1D60">
              <w:t>τ=0.8</w:t>
            </w:r>
          </w:p>
        </w:tc>
        <w:tc>
          <w:tcPr>
            <w:tcW w:w="1015" w:type="dxa"/>
          </w:tcPr>
          <w:p w14:paraId="48A01D51" w14:textId="77777777" w:rsidR="000723EE" w:rsidRPr="001D1D60" w:rsidRDefault="00000000" w:rsidP="001D1D60">
            <w:pPr>
              <w:pStyle w:val="TableCell"/>
            </w:pPr>
            <w:r w:rsidRPr="001D1D60">
              <w:t>0.263</w:t>
            </w:r>
          </w:p>
        </w:tc>
        <w:tc>
          <w:tcPr>
            <w:tcW w:w="1015" w:type="dxa"/>
          </w:tcPr>
          <w:p w14:paraId="4191752E" w14:textId="77777777" w:rsidR="000723EE" w:rsidRPr="001D1D60" w:rsidRDefault="00000000" w:rsidP="001D1D60">
            <w:pPr>
              <w:pStyle w:val="TableCell"/>
            </w:pPr>
            <w:r w:rsidRPr="001D1D60">
              <w:t>0.832</w:t>
            </w:r>
          </w:p>
        </w:tc>
        <w:tc>
          <w:tcPr>
            <w:tcW w:w="1015" w:type="dxa"/>
          </w:tcPr>
          <w:p w14:paraId="04494DDD" w14:textId="77777777" w:rsidR="000723EE" w:rsidRPr="001D1D60" w:rsidRDefault="00000000" w:rsidP="001D1D60">
            <w:pPr>
              <w:pStyle w:val="TableCell"/>
            </w:pPr>
            <w:r w:rsidRPr="001D1D60">
              <w:t>13.9</w:t>
            </w:r>
          </w:p>
        </w:tc>
        <w:tc>
          <w:tcPr>
            <w:tcW w:w="1209" w:type="dxa"/>
          </w:tcPr>
          <w:p w14:paraId="0B3CDD32" w14:textId="77777777" w:rsidR="000723EE" w:rsidRPr="001D1D60" w:rsidRDefault="00000000" w:rsidP="001D1D60">
            <w:pPr>
              <w:pStyle w:val="TableCell"/>
            </w:pPr>
            <w:r w:rsidRPr="001D1D60">
              <w:t>101.5</w:t>
            </w:r>
          </w:p>
        </w:tc>
      </w:tr>
    </w:tbl>
    <w:p w14:paraId="18687816"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 We therefore adopt τ = 0.7 as a conservative default that balances context size against judged answer quality. Because the sweep varies one factor at a time, it does not capture parameter interactions (for example beam width × depth); an exhaustive grid search is outside the scope of this work and is left to future work.</w:t>
      </w:r>
    </w:p>
    <w:p w14:paraId="7AD39B49"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22F941AC"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4F592A97" w14:textId="77777777" w:rsidR="00E71358" w:rsidRDefault="00000000">
      <w:pPr>
        <w:pStyle w:val="Head2"/>
      </w:pPr>
      <w:r>
        <w:t>Efficiency Analysis</w:t>
      </w:r>
    </w:p>
    <w:p w14:paraId="2AC3CB28"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offering a favorable accuracy-context trade-off relative to every baseline under this offline proxy.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w:t>
      </w:r>
    </w:p>
    <w:p w14:paraId="34559161"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0D5FF371" w14:textId="77777777" w:rsidTr="001D1D60">
        <w:tc>
          <w:tcPr>
            <w:tcW w:w="2738" w:type="dxa"/>
          </w:tcPr>
          <w:p w14:paraId="51B6F387" w14:textId="77777777" w:rsidR="00E71358" w:rsidRDefault="00000000">
            <w:pPr>
              <w:pStyle w:val="TableCell"/>
            </w:pPr>
            <w:r>
              <w:rPr>
                <w:b/>
              </w:rPr>
              <w:t>System</w:t>
            </w:r>
          </w:p>
        </w:tc>
        <w:tc>
          <w:tcPr>
            <w:tcW w:w="1278" w:type="dxa"/>
          </w:tcPr>
          <w:p w14:paraId="72A97235" w14:textId="77777777" w:rsidR="00E71358" w:rsidRDefault="00000000">
            <w:pPr>
              <w:pStyle w:val="TableCell"/>
            </w:pPr>
            <w:r>
              <w:rPr>
                <w:b/>
              </w:rPr>
              <w:t>ROUGE-L</w:t>
            </w:r>
          </w:p>
        </w:tc>
        <w:tc>
          <w:tcPr>
            <w:tcW w:w="2373" w:type="dxa"/>
          </w:tcPr>
          <w:p w14:paraId="698F583B" w14:textId="77777777" w:rsidR="00E71358" w:rsidRDefault="00000000">
            <w:pPr>
              <w:pStyle w:val="TableCell"/>
            </w:pPr>
            <w:r>
              <w:rPr>
                <w:b/>
              </w:rPr>
              <w:t>Avg Ctx (tok)</w:t>
            </w:r>
          </w:p>
        </w:tc>
        <w:tc>
          <w:tcPr>
            <w:tcW w:w="2373" w:type="dxa"/>
          </w:tcPr>
          <w:p w14:paraId="3B38CEBD" w14:textId="77777777" w:rsidR="00E71358" w:rsidRDefault="00000000">
            <w:pPr>
              <w:pStyle w:val="TableCell"/>
            </w:pPr>
            <w:r>
              <w:rPr>
                <w:b/>
              </w:rPr>
              <w:t>Latency (ms)†</w:t>
            </w:r>
          </w:p>
        </w:tc>
      </w:tr>
      <w:tr w:rsidR="00E71358" w14:paraId="1BC9CBAE" w14:textId="77777777" w:rsidTr="001D1D60">
        <w:tc>
          <w:tcPr>
            <w:tcW w:w="2738" w:type="dxa"/>
          </w:tcPr>
          <w:p w14:paraId="350AF42B" w14:textId="77777777" w:rsidR="00E71358" w:rsidRDefault="00000000">
            <w:pPr>
              <w:pStyle w:val="TableCell"/>
            </w:pPr>
            <w:r>
              <w:t>BM25</w:t>
            </w:r>
          </w:p>
        </w:tc>
        <w:tc>
          <w:tcPr>
            <w:tcW w:w="1278" w:type="dxa"/>
          </w:tcPr>
          <w:p w14:paraId="0045DF5B" w14:textId="77777777" w:rsidR="00E71358" w:rsidRDefault="00000000">
            <w:pPr>
              <w:pStyle w:val="TableCell"/>
            </w:pPr>
            <w:r>
              <w:t>0.324</w:t>
            </w:r>
          </w:p>
        </w:tc>
        <w:tc>
          <w:tcPr>
            <w:tcW w:w="2373" w:type="dxa"/>
          </w:tcPr>
          <w:p w14:paraId="13964F59" w14:textId="77777777" w:rsidR="00E71358" w:rsidRDefault="00000000">
            <w:pPr>
              <w:pStyle w:val="TableCell"/>
            </w:pPr>
            <w:r>
              <w:t>104.8</w:t>
            </w:r>
          </w:p>
        </w:tc>
        <w:tc>
          <w:tcPr>
            <w:tcW w:w="2373" w:type="dxa"/>
          </w:tcPr>
          <w:p w14:paraId="086EC009" w14:textId="77777777" w:rsidR="00E71358" w:rsidRDefault="00000000">
            <w:pPr>
              <w:pStyle w:val="TableCell"/>
            </w:pPr>
            <w:r>
              <w:t>3.83</w:t>
            </w:r>
          </w:p>
        </w:tc>
      </w:tr>
      <w:tr w:rsidR="00E71358" w14:paraId="4B7EA08A" w14:textId="77777777" w:rsidTr="001D1D60">
        <w:tc>
          <w:tcPr>
            <w:tcW w:w="2738" w:type="dxa"/>
          </w:tcPr>
          <w:p w14:paraId="279796E7" w14:textId="77777777" w:rsidR="00E71358" w:rsidRDefault="00000000">
            <w:pPr>
              <w:pStyle w:val="TableCell"/>
            </w:pPr>
            <w:r>
              <w:t>Dense Retrieval</w:t>
            </w:r>
          </w:p>
        </w:tc>
        <w:tc>
          <w:tcPr>
            <w:tcW w:w="1278" w:type="dxa"/>
          </w:tcPr>
          <w:p w14:paraId="7D84ECE9" w14:textId="77777777" w:rsidR="00E71358" w:rsidRDefault="00000000">
            <w:pPr>
              <w:pStyle w:val="TableCell"/>
            </w:pPr>
            <w:r>
              <w:t>0.290</w:t>
            </w:r>
          </w:p>
        </w:tc>
        <w:tc>
          <w:tcPr>
            <w:tcW w:w="2373" w:type="dxa"/>
          </w:tcPr>
          <w:p w14:paraId="6F81B468" w14:textId="77777777" w:rsidR="00E71358" w:rsidRDefault="00000000">
            <w:pPr>
              <w:pStyle w:val="TableCell"/>
            </w:pPr>
            <w:r>
              <w:t>103.5</w:t>
            </w:r>
          </w:p>
        </w:tc>
        <w:tc>
          <w:tcPr>
            <w:tcW w:w="2373" w:type="dxa"/>
          </w:tcPr>
          <w:p w14:paraId="5DF2ED18" w14:textId="77777777" w:rsidR="00E71358" w:rsidRDefault="00000000">
            <w:pPr>
              <w:pStyle w:val="TableCell"/>
            </w:pPr>
            <w:r>
              <w:t>2.11</w:t>
            </w:r>
          </w:p>
        </w:tc>
      </w:tr>
      <w:tr w:rsidR="00E71358" w14:paraId="0A0B5A33" w14:textId="77777777" w:rsidTr="001D1D60">
        <w:tc>
          <w:tcPr>
            <w:tcW w:w="2738" w:type="dxa"/>
          </w:tcPr>
          <w:p w14:paraId="53E19A69" w14:textId="77777777" w:rsidR="00E71358" w:rsidRDefault="00000000">
            <w:pPr>
              <w:pStyle w:val="TableCell"/>
            </w:pPr>
            <w:r>
              <w:t>FlatRAG</w:t>
            </w:r>
          </w:p>
        </w:tc>
        <w:tc>
          <w:tcPr>
            <w:tcW w:w="1278" w:type="dxa"/>
          </w:tcPr>
          <w:p w14:paraId="10ED848A" w14:textId="77777777" w:rsidR="00E71358" w:rsidRDefault="00000000">
            <w:pPr>
              <w:pStyle w:val="TableCell"/>
            </w:pPr>
            <w:r>
              <w:t>0.248</w:t>
            </w:r>
          </w:p>
        </w:tc>
        <w:tc>
          <w:tcPr>
            <w:tcW w:w="2373" w:type="dxa"/>
          </w:tcPr>
          <w:p w14:paraId="0302662C" w14:textId="77777777" w:rsidR="00E71358" w:rsidRDefault="00000000">
            <w:pPr>
              <w:pStyle w:val="TableCell"/>
            </w:pPr>
            <w:r>
              <w:t>0.0‡</w:t>
            </w:r>
          </w:p>
        </w:tc>
        <w:tc>
          <w:tcPr>
            <w:tcW w:w="2373" w:type="dxa"/>
          </w:tcPr>
          <w:p w14:paraId="0E1656C4" w14:textId="77777777" w:rsidR="00E71358" w:rsidRDefault="00000000">
            <w:pPr>
              <w:pStyle w:val="TableCell"/>
            </w:pPr>
            <w:r>
              <w:t>2.04</w:t>
            </w:r>
          </w:p>
        </w:tc>
      </w:tr>
      <w:tr w:rsidR="00E71358" w14:paraId="493D4F61" w14:textId="77777777" w:rsidTr="001D1D60">
        <w:tc>
          <w:tcPr>
            <w:tcW w:w="2738" w:type="dxa"/>
          </w:tcPr>
          <w:p w14:paraId="70901B75" w14:textId="77777777" w:rsidR="00E71358" w:rsidRDefault="00000000">
            <w:pPr>
              <w:pStyle w:val="TableCell"/>
            </w:pPr>
            <w:r>
              <w:t>RAPTOR</w:t>
            </w:r>
          </w:p>
        </w:tc>
        <w:tc>
          <w:tcPr>
            <w:tcW w:w="1278" w:type="dxa"/>
          </w:tcPr>
          <w:p w14:paraId="637A5BE6" w14:textId="77777777" w:rsidR="00E71358" w:rsidRDefault="00000000">
            <w:pPr>
              <w:pStyle w:val="TableCell"/>
            </w:pPr>
            <w:r>
              <w:t>0.194</w:t>
            </w:r>
          </w:p>
        </w:tc>
        <w:tc>
          <w:tcPr>
            <w:tcW w:w="2373" w:type="dxa"/>
          </w:tcPr>
          <w:p w14:paraId="68248542" w14:textId="77777777" w:rsidR="00E71358" w:rsidRDefault="00000000">
            <w:pPr>
              <w:pStyle w:val="TableCell"/>
            </w:pPr>
            <w:r>
              <w:t>218.7</w:t>
            </w:r>
          </w:p>
        </w:tc>
        <w:tc>
          <w:tcPr>
            <w:tcW w:w="2373" w:type="dxa"/>
          </w:tcPr>
          <w:p w14:paraId="5C1914BC" w14:textId="77777777" w:rsidR="00E71358" w:rsidRDefault="00000000">
            <w:pPr>
              <w:pStyle w:val="TableCell"/>
            </w:pPr>
            <w:r>
              <w:t>7.87</w:t>
            </w:r>
          </w:p>
        </w:tc>
      </w:tr>
      <w:tr w:rsidR="00E71358" w14:paraId="404B96DC" w14:textId="77777777" w:rsidTr="001D1D60">
        <w:tc>
          <w:tcPr>
            <w:tcW w:w="2738" w:type="dxa"/>
          </w:tcPr>
          <w:p w14:paraId="501B2955" w14:textId="77777777" w:rsidR="00E71358" w:rsidRDefault="00000000">
            <w:pPr>
              <w:pStyle w:val="TableCell"/>
            </w:pPr>
            <w:r>
              <w:t>PageTree-RAG (DFS)</w:t>
            </w:r>
          </w:p>
        </w:tc>
        <w:tc>
          <w:tcPr>
            <w:tcW w:w="1278" w:type="dxa"/>
          </w:tcPr>
          <w:p w14:paraId="3D0D8DB4" w14:textId="77777777" w:rsidR="00E71358" w:rsidRDefault="00000000">
            <w:pPr>
              <w:pStyle w:val="TableCell"/>
            </w:pPr>
            <w:r>
              <w:t>0.451</w:t>
            </w:r>
          </w:p>
        </w:tc>
        <w:tc>
          <w:tcPr>
            <w:tcW w:w="2373" w:type="dxa"/>
          </w:tcPr>
          <w:p w14:paraId="4C01F47A" w14:textId="77777777" w:rsidR="00E71358" w:rsidRDefault="00000000">
            <w:pPr>
              <w:pStyle w:val="TableCell"/>
            </w:pPr>
            <w:r>
              <w:t>65.5</w:t>
            </w:r>
          </w:p>
        </w:tc>
        <w:tc>
          <w:tcPr>
            <w:tcW w:w="2373" w:type="dxa"/>
          </w:tcPr>
          <w:p w14:paraId="020CCE1B" w14:textId="77777777" w:rsidR="00E71358" w:rsidRDefault="00000000">
            <w:pPr>
              <w:pStyle w:val="TableCell"/>
            </w:pPr>
            <w:r>
              <w:t>1.22</w:t>
            </w:r>
          </w:p>
        </w:tc>
      </w:tr>
      <w:tr w:rsidR="00E71358" w14:paraId="4A7C70DF" w14:textId="77777777" w:rsidTr="001D1D60">
        <w:tc>
          <w:tcPr>
            <w:tcW w:w="2738" w:type="dxa"/>
          </w:tcPr>
          <w:p w14:paraId="2EE7407B" w14:textId="77777777" w:rsidR="00E71358" w:rsidRDefault="00000000">
            <w:pPr>
              <w:pStyle w:val="TableCell"/>
            </w:pPr>
            <w:r>
              <w:t>PageTree-RAG (Beam)</w:t>
            </w:r>
          </w:p>
        </w:tc>
        <w:tc>
          <w:tcPr>
            <w:tcW w:w="1278" w:type="dxa"/>
          </w:tcPr>
          <w:p w14:paraId="78A16EE5" w14:textId="77777777" w:rsidR="00E71358" w:rsidRDefault="00000000">
            <w:pPr>
              <w:pStyle w:val="TableCell"/>
            </w:pPr>
            <w:r>
              <w:t>0.428</w:t>
            </w:r>
          </w:p>
        </w:tc>
        <w:tc>
          <w:tcPr>
            <w:tcW w:w="2373" w:type="dxa"/>
          </w:tcPr>
          <w:p w14:paraId="64283A94" w14:textId="77777777" w:rsidR="00E71358" w:rsidRDefault="00000000">
            <w:pPr>
              <w:pStyle w:val="TableCell"/>
            </w:pPr>
            <w:r>
              <w:t>85.9</w:t>
            </w:r>
          </w:p>
        </w:tc>
        <w:tc>
          <w:tcPr>
            <w:tcW w:w="2373" w:type="dxa"/>
          </w:tcPr>
          <w:p w14:paraId="765C357A" w14:textId="77777777" w:rsidR="00E71358" w:rsidRDefault="00000000">
            <w:pPr>
              <w:pStyle w:val="TableCell"/>
            </w:pPr>
            <w:r>
              <w:t>1.04</w:t>
            </w:r>
          </w:p>
        </w:tc>
      </w:tr>
    </w:tbl>
    <w:p w14:paraId="2302F5E7" w14:textId="77777777" w:rsidR="00E71358" w:rsidRDefault="00000000">
      <w:pPr>
        <w:pStyle w:val="Image"/>
      </w:pPr>
      <w:r>
        <w:rPr>
          <w:noProof/>
        </w:rPr>
        <w:lastRenderedPageBreak/>
        <w:drawing>
          <wp:inline distT="0" distB="0" distL="0" distR="0" wp14:anchorId="1F30BEA1" wp14:editId="2C0DDBFD">
            <wp:extent cx="4846320" cy="27651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2765173"/>
                    </a:xfrm>
                    <a:prstGeom prst="rect">
                      <a:avLst/>
                    </a:prstGeom>
                  </pic:spPr>
                </pic:pic>
              </a:graphicData>
            </a:graphic>
          </wp:inline>
        </w:drawing>
      </w:r>
    </w:p>
    <w:p w14:paraId="43A05F0F" w14:textId="77777777" w:rsidR="00E71358" w:rsidRDefault="00000000">
      <w:pPr>
        <w:pStyle w:val="FigureCaption"/>
      </w:pPr>
      <w:r>
        <w:t>Figure 7: Latency versus LLM-Judge (fair generative protocol, n = 100). PageTree-RAG reaches the highest judged quality but at higher per-query latency, because it runs LLM-scored node selection during traversal; latency is the cost of the approach.</w:t>
      </w:r>
    </w:p>
    <w:p w14:paraId="7A6B8881" w14:textId="77777777" w:rsidR="00E71358" w:rsidRDefault="00000000">
      <w:pPr>
        <w:pStyle w:val="Image"/>
      </w:pPr>
      <w:r>
        <w:rPr>
          <w:noProof/>
        </w:rPr>
        <w:drawing>
          <wp:inline distT="0" distB="0" distL="0" distR="0" wp14:anchorId="2ABD46EA" wp14:editId="3A5635DB">
            <wp:extent cx="4846320" cy="30499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3049945"/>
                    </a:xfrm>
                    <a:prstGeom prst="rect">
                      <a:avLst/>
                    </a:prstGeom>
                  </pic:spPr>
                </pic:pic>
              </a:graphicData>
            </a:graphic>
          </wp:inline>
        </w:drawing>
      </w:r>
    </w:p>
    <w:p w14:paraId="0A60B6B3" w14:textId="77777777" w:rsidR="00E71358" w:rsidRDefault="00000000">
      <w:pPr>
        <w:pStyle w:val="FigureCaption"/>
        <w:rPr>
          <w:lang w:eastAsia="ko-KR"/>
        </w:rPr>
      </w:pPr>
      <w:r>
        <w:t>Figure 8: LLM-Judge versus context size (fair generative protocol, n = 100). PageTree-RAG sits on the Pareto frontier—highest judged quality at an order of magnitude fewer context tokens; FlatRAG uses no retrieval context by construction.</w:t>
      </w:r>
      <w:r w:rsidR="00604E52">
        <w:rPr>
          <w:lang w:eastAsia="ko-KR"/>
        </w:rPr>
        <w:br/>
      </w:r>
      <w:r w:rsidR="00604E52">
        <w:rPr>
          <w:lang w:eastAsia="ko-KR"/>
        </w:rPr>
        <w:lastRenderedPageBreak/>
        <w:br/>
      </w:r>
    </w:p>
    <w:p w14:paraId="3B4DB1D7" w14:textId="77777777" w:rsidR="00E71358" w:rsidRDefault="00000000">
      <w:pPr>
        <w:pStyle w:val="Head2"/>
      </w:pPr>
      <w:r>
        <w:t>Fair Generator-Controlled Results</w:t>
      </w:r>
    </w:p>
    <w:p w14:paraId="2EAC6384"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(0.479) and BM25 the highest BERTScore (0.530), with the PageTree-RAG variants close behind. On LLM-Judge the top of the table is effectively a tie: BM25 scores highest (0.826) and PageTree-RAG (Beam) second (0.822), a gap of 0.004 that is not statistically significant (paired permutation p = 0.82). What distinguishes PageTree-RAG is efficiency: Beam reaches this near-best quality while feeding the generator only 16 context tokens on average—an order of magnitude fewer than BM25 and Dense Retrieval (111-113) or RAPTOR (222)—thanks to contextual compression over a compact subtree, and PageTree-RAG (DFS) uses the fewest tokens (8) at a small quality cost. The clear trade-off is latency: PageTree-RAG performs LLM-scored node selection during traversal, so it is several times slower per query (about 119 s for Beam and 94 s for DFS on our local 8B setup) than the single-call baselines (14-21 s). We read Table 8 as showing that PageTree-RAG matches the best baseline on judged quality at a fraction of the context, rather than dominating on every axis.</w:t>
      </w:r>
    </w:p>
    <w:p w14:paraId="267293B3"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56D36C49" w14:textId="77777777" w:rsidTr="001D1D60">
        <w:tc>
          <w:tcPr>
            <w:tcW w:w="2266" w:type="dxa"/>
          </w:tcPr>
          <w:p w14:paraId="1498FE37" w14:textId="77777777" w:rsidR="00E71358" w:rsidRDefault="00000000">
            <w:pPr>
              <w:pStyle w:val="TableCell"/>
            </w:pPr>
            <w:r>
              <w:rPr>
                <w:b/>
              </w:rPr>
              <w:t>System</w:t>
            </w:r>
          </w:p>
        </w:tc>
        <w:tc>
          <w:tcPr>
            <w:tcW w:w="1057" w:type="dxa"/>
          </w:tcPr>
          <w:p w14:paraId="4C5D42B2" w14:textId="77777777" w:rsidR="00E71358" w:rsidRDefault="00000000">
            <w:pPr>
              <w:pStyle w:val="TableCell"/>
            </w:pPr>
            <w:r>
              <w:rPr>
                <w:b/>
              </w:rPr>
              <w:t>Ctx Tok</w:t>
            </w:r>
          </w:p>
        </w:tc>
        <w:tc>
          <w:tcPr>
            <w:tcW w:w="1057" w:type="dxa"/>
          </w:tcPr>
          <w:p w14:paraId="30D481C7" w14:textId="77777777" w:rsidR="00E71358" w:rsidRDefault="00000000">
            <w:pPr>
              <w:pStyle w:val="TableCell"/>
            </w:pPr>
            <w:r>
              <w:rPr>
                <w:b/>
              </w:rPr>
              <w:t>ROUGE-L</w:t>
            </w:r>
          </w:p>
        </w:tc>
        <w:tc>
          <w:tcPr>
            <w:tcW w:w="1359" w:type="dxa"/>
          </w:tcPr>
          <w:p w14:paraId="63838456" w14:textId="77777777" w:rsidR="00E71358" w:rsidRDefault="00000000">
            <w:pPr>
              <w:pStyle w:val="TableCell"/>
            </w:pPr>
            <w:r>
              <w:rPr>
                <w:b/>
              </w:rPr>
              <w:t>BERTScore</w:t>
            </w:r>
          </w:p>
        </w:tc>
        <w:tc>
          <w:tcPr>
            <w:tcW w:w="1359" w:type="dxa"/>
          </w:tcPr>
          <w:p w14:paraId="4778B74D" w14:textId="77777777" w:rsidR="00E71358" w:rsidRDefault="00000000">
            <w:pPr>
              <w:pStyle w:val="TableCell"/>
            </w:pPr>
            <w:r>
              <w:rPr>
                <w:b/>
              </w:rPr>
              <w:t>LLM-Judge</w:t>
            </w:r>
          </w:p>
        </w:tc>
        <w:tc>
          <w:tcPr>
            <w:tcW w:w="1661" w:type="dxa"/>
          </w:tcPr>
          <w:p w14:paraId="7D1CD990" w14:textId="77777777" w:rsidR="00E71358" w:rsidRDefault="00000000">
            <w:pPr>
              <w:pStyle w:val="TableCell"/>
            </w:pPr>
            <w:r>
              <w:rPr>
                <w:b/>
              </w:rPr>
              <w:t>Latency (s)</w:t>
            </w:r>
          </w:p>
        </w:tc>
      </w:tr>
      <w:tr w:rsidR="00E71358" w14:paraId="761B8F63" w14:textId="77777777" w:rsidTr="001D1D60">
        <w:tc>
          <w:tcPr>
            <w:tcW w:w="2266" w:type="dxa"/>
          </w:tcPr>
          <w:p w14:paraId="07EE19D8" w14:textId="77777777" w:rsidR="00E71358" w:rsidRDefault="00000000">
            <w:pPr>
              <w:pStyle w:val="TableCell"/>
            </w:pPr>
            <w:r>
              <w:rPr>
                <w:b w:val="0"/>
              </w:rPr>
              <w:t>BM25</w:t>
            </w:r>
          </w:p>
        </w:tc>
        <w:tc>
          <w:tcPr>
            <w:tcW w:w="1057" w:type="dxa"/>
          </w:tcPr>
          <w:p w14:paraId="54622778" w14:textId="77777777" w:rsidR="00E71358" w:rsidRDefault="00000000">
            <w:pPr>
              <w:pStyle w:val="TableCell"/>
            </w:pPr>
            <w:r>
              <w:rPr>
                <w:b w:val="0"/>
              </w:rPr>
              <w:t>113</w:t>
            </w:r>
          </w:p>
        </w:tc>
        <w:tc>
          <w:tcPr>
            <w:tcW w:w="1057" w:type="dxa"/>
            <w:shd w:val="clear" w:color="auto" w:fill="FFF2CC"/>
          </w:tcPr>
          <w:p w14:paraId="549102AE" w14:textId="77777777" w:rsidR="00E71358" w:rsidRDefault="00000000">
            <w:pPr>
              <w:pStyle w:val="TableCell"/>
            </w:pPr>
            <w:r>
              <w:rPr>
                <w:b w:val="0"/>
              </w:rPr>
              <w:t>0.473</w:t>
            </w:r>
          </w:p>
        </w:tc>
        <w:tc>
          <w:tcPr>
            <w:tcW w:w="1359" w:type="dxa"/>
            <w:shd w:val="clear" w:color="auto" w:fill="C6EFCE"/>
          </w:tcPr>
          <w:p w14:paraId="5A20B01D" w14:textId="77777777" w:rsidR="00E71358" w:rsidRDefault="00000000">
            <w:pPr>
              <w:pStyle w:val="TableCell"/>
            </w:pPr>
            <w:r>
              <w:rPr>
                <w:b/>
              </w:rPr>
              <w:t>0.530</w:t>
            </w:r>
          </w:p>
        </w:tc>
        <w:tc>
          <w:tcPr>
            <w:tcW w:w="1359" w:type="dxa"/>
            <w:shd w:val="clear" w:color="auto" w:fill="C6EFCE"/>
          </w:tcPr>
          <w:p w14:paraId="33113FBF" w14:textId="77777777" w:rsidR="00E71358" w:rsidRDefault="00000000">
            <w:pPr>
              <w:pStyle w:val="TableCell"/>
            </w:pPr>
            <w:r>
              <w:rPr>
                <w:b/>
              </w:rPr>
              <w:t>0.826</w:t>
            </w:r>
          </w:p>
        </w:tc>
        <w:tc>
          <w:tcPr>
            <w:tcW w:w="1661" w:type="dxa"/>
          </w:tcPr>
          <w:p w14:paraId="37C75BDA" w14:textId="77777777" w:rsidR="00E71358" w:rsidRDefault="00000000">
            <w:pPr>
              <w:pStyle w:val="TableCell"/>
            </w:pPr>
            <w:r>
              <w:rPr>
                <w:b w:val="0"/>
              </w:rPr>
              <w:t>20.9</w:t>
            </w:r>
          </w:p>
        </w:tc>
      </w:tr>
      <w:tr w:rsidR="00E71358" w14:paraId="549637E9" w14:textId="77777777" w:rsidTr="001D1D60">
        <w:tc>
          <w:tcPr>
            <w:tcW w:w="2266" w:type="dxa"/>
          </w:tcPr>
          <w:p w14:paraId="1A58B6F6" w14:textId="77777777" w:rsidR="00E71358" w:rsidRDefault="00000000">
            <w:pPr>
              <w:pStyle w:val="TableCell"/>
            </w:pPr>
            <w:r>
              <w:rPr>
                <w:b w:val="0"/>
              </w:rPr>
              <w:t>Dense Retrieval</w:t>
            </w:r>
          </w:p>
        </w:tc>
        <w:tc>
          <w:tcPr>
            <w:tcW w:w="1057" w:type="dxa"/>
          </w:tcPr>
          <w:p w14:paraId="586FC7B8" w14:textId="77777777" w:rsidR="00E71358" w:rsidRDefault="00000000">
            <w:pPr>
              <w:pStyle w:val="TableCell"/>
            </w:pPr>
            <w:r>
              <w:rPr>
                <w:b w:val="0"/>
              </w:rPr>
              <w:t>111</w:t>
            </w:r>
          </w:p>
        </w:tc>
        <w:tc>
          <w:tcPr>
            <w:tcW w:w="1057" w:type="dxa"/>
          </w:tcPr>
          <w:p w14:paraId="534DBB34" w14:textId="77777777" w:rsidR="00E71358" w:rsidRDefault="00000000">
            <w:pPr>
              <w:pStyle w:val="TableCell"/>
            </w:pPr>
            <w:r>
              <w:rPr>
                <w:b w:val="0"/>
              </w:rPr>
              <w:t>0.435</w:t>
            </w:r>
          </w:p>
        </w:tc>
        <w:tc>
          <w:tcPr>
            <w:tcW w:w="1359" w:type="dxa"/>
          </w:tcPr>
          <w:p w14:paraId="6813A02A" w14:textId="77777777" w:rsidR="00E71358" w:rsidRDefault="00000000">
            <w:pPr>
              <w:pStyle w:val="TableCell"/>
            </w:pPr>
            <w:r>
              <w:rPr>
                <w:b w:val="0"/>
              </w:rPr>
              <w:t>0.486</w:t>
            </w:r>
          </w:p>
        </w:tc>
        <w:tc>
          <w:tcPr>
            <w:tcW w:w="1359" w:type="dxa"/>
          </w:tcPr>
          <w:p w14:paraId="53F46923" w14:textId="77777777" w:rsidR="00E71358" w:rsidRDefault="00000000">
            <w:pPr>
              <w:pStyle w:val="TableCell"/>
            </w:pPr>
            <w:r>
              <w:rPr>
                <w:b w:val="0"/>
              </w:rPr>
              <w:t>0.789</w:t>
            </w:r>
          </w:p>
        </w:tc>
        <w:tc>
          <w:tcPr>
            <w:tcW w:w="1661" w:type="dxa"/>
          </w:tcPr>
          <w:p w14:paraId="6272438C" w14:textId="77777777" w:rsidR="00E71358" w:rsidRDefault="00000000">
            <w:pPr>
              <w:pStyle w:val="TableCell"/>
            </w:pPr>
            <w:r>
              <w:rPr>
                <w:b w:val="0"/>
              </w:rPr>
              <w:t>14.0</w:t>
            </w:r>
          </w:p>
        </w:tc>
      </w:tr>
      <w:tr w:rsidR="00E71358" w14:paraId="74856AC1" w14:textId="77777777" w:rsidTr="001D1D60">
        <w:tc>
          <w:tcPr>
            <w:tcW w:w="2266" w:type="dxa"/>
          </w:tcPr>
          <w:p w14:paraId="21EBCE9F" w14:textId="77777777" w:rsidR="00E71358" w:rsidRDefault="00000000">
            <w:pPr>
              <w:pStyle w:val="TableCell"/>
            </w:pPr>
            <w:r>
              <w:rPr>
                <w:b w:val="0"/>
              </w:rPr>
              <w:t>FlatRAG</w:t>
            </w:r>
          </w:p>
        </w:tc>
        <w:tc>
          <w:tcPr>
            <w:tcW w:w="1057" w:type="dxa"/>
          </w:tcPr>
          <w:p w14:paraId="6E626F98" w14:textId="77777777" w:rsidR="00E71358" w:rsidRDefault="00000000">
            <w:pPr>
              <w:pStyle w:val="TableCell"/>
            </w:pPr>
            <w:r>
              <w:rPr>
                <w:b w:val="0"/>
              </w:rPr>
              <w:t>0‡</w:t>
            </w:r>
          </w:p>
        </w:tc>
        <w:tc>
          <w:tcPr>
            <w:tcW w:w="1057" w:type="dxa"/>
            <w:shd w:val="clear" w:color="auto" w:fill="C6EFCE"/>
          </w:tcPr>
          <w:p w14:paraId="515FFF25" w14:textId="77777777" w:rsidR="00E71358" w:rsidRDefault="00000000">
            <w:pPr>
              <w:pStyle w:val="TableCell"/>
            </w:pPr>
            <w:r>
              <w:rPr>
                <w:b/>
              </w:rPr>
              <w:t>0.479</w:t>
            </w:r>
          </w:p>
        </w:tc>
        <w:tc>
          <w:tcPr>
            <w:tcW w:w="1359" w:type="dxa"/>
            <w:shd w:val="clear" w:color="auto" w:fill="FFF2CC"/>
          </w:tcPr>
          <w:p w14:paraId="6ACC220E" w14:textId="77777777" w:rsidR="00E71358" w:rsidRDefault="00000000">
            <w:pPr>
              <w:pStyle w:val="TableCell"/>
            </w:pPr>
            <w:r>
              <w:rPr>
                <w:b w:val="0"/>
              </w:rPr>
              <w:t>0.528</w:t>
            </w:r>
          </w:p>
        </w:tc>
        <w:tc>
          <w:tcPr>
            <w:tcW w:w="1359" w:type="dxa"/>
          </w:tcPr>
          <w:p w14:paraId="34435757" w14:textId="77777777" w:rsidR="00E71358" w:rsidRDefault="00000000">
            <w:pPr>
              <w:pStyle w:val="TableCell"/>
            </w:pPr>
            <w:r>
              <w:rPr>
                <w:b w:val="0"/>
              </w:rPr>
              <w:t>0.798</w:t>
            </w:r>
          </w:p>
        </w:tc>
        <w:tc>
          <w:tcPr>
            <w:tcW w:w="1661" w:type="dxa"/>
          </w:tcPr>
          <w:p w14:paraId="167A7FCC" w14:textId="77777777" w:rsidR="00E71358" w:rsidRDefault="00000000">
            <w:pPr>
              <w:pStyle w:val="TableCell"/>
            </w:pPr>
            <w:r>
              <w:rPr>
                <w:b w:val="0"/>
              </w:rPr>
              <w:t>16.3</w:t>
            </w:r>
          </w:p>
        </w:tc>
      </w:tr>
      <w:tr w:rsidR="00E71358" w14:paraId="1C9B4F48" w14:textId="77777777" w:rsidTr="001D1D60">
        <w:tc>
          <w:tcPr>
            <w:tcW w:w="2266" w:type="dxa"/>
          </w:tcPr>
          <w:p w14:paraId="3D5D706A" w14:textId="77777777" w:rsidR="00E71358" w:rsidRDefault="00000000">
            <w:pPr>
              <w:pStyle w:val="TableCell"/>
            </w:pPr>
            <w:r>
              <w:rPr>
                <w:b w:val="0"/>
              </w:rPr>
              <w:t>RAPTOR</w:t>
            </w:r>
          </w:p>
        </w:tc>
        <w:tc>
          <w:tcPr>
            <w:tcW w:w="1057" w:type="dxa"/>
          </w:tcPr>
          <w:p w14:paraId="44AE678D" w14:textId="77777777" w:rsidR="00E71358" w:rsidRDefault="00000000">
            <w:pPr>
              <w:pStyle w:val="TableCell"/>
            </w:pPr>
            <w:r>
              <w:rPr>
                <w:b w:val="0"/>
              </w:rPr>
              <w:t>222</w:t>
            </w:r>
          </w:p>
        </w:tc>
        <w:tc>
          <w:tcPr>
            <w:tcW w:w="1057" w:type="dxa"/>
          </w:tcPr>
          <w:p w14:paraId="71C76C47" w14:textId="77777777" w:rsidR="00E71358" w:rsidRDefault="00000000">
            <w:pPr>
              <w:pStyle w:val="TableCell"/>
            </w:pPr>
            <w:r>
              <w:rPr>
                <w:b w:val="0"/>
              </w:rPr>
              <w:t>0.384</w:t>
            </w:r>
          </w:p>
        </w:tc>
        <w:tc>
          <w:tcPr>
            <w:tcW w:w="1359" w:type="dxa"/>
          </w:tcPr>
          <w:p w14:paraId="0A91DAC1" w14:textId="77777777" w:rsidR="00E71358" w:rsidRDefault="00000000">
            <w:pPr>
              <w:pStyle w:val="TableCell"/>
            </w:pPr>
            <w:r>
              <w:rPr>
                <w:b w:val="0"/>
              </w:rPr>
              <w:t>0.437</w:t>
            </w:r>
          </w:p>
        </w:tc>
        <w:tc>
          <w:tcPr>
            <w:tcW w:w="1359" w:type="dxa"/>
          </w:tcPr>
          <w:p w14:paraId="1881D470" w14:textId="77777777" w:rsidR="00E71358" w:rsidRDefault="00000000">
            <w:pPr>
              <w:pStyle w:val="TableCell"/>
            </w:pPr>
            <w:r>
              <w:rPr>
                <w:b w:val="0"/>
              </w:rPr>
              <w:t>0.807</w:t>
            </w:r>
          </w:p>
        </w:tc>
        <w:tc>
          <w:tcPr>
            <w:tcW w:w="1661" w:type="dxa"/>
          </w:tcPr>
          <w:p w14:paraId="47BF9A9D" w14:textId="77777777" w:rsidR="00E71358" w:rsidRDefault="00000000">
            <w:pPr>
              <w:pStyle w:val="TableCell"/>
            </w:pPr>
            <w:r>
              <w:rPr>
                <w:b w:val="0"/>
              </w:rPr>
              <w:t>16.6</w:t>
            </w:r>
          </w:p>
        </w:tc>
      </w:tr>
      <w:tr w:rsidR="00E71358" w14:paraId="4C97175D" w14:textId="77777777" w:rsidTr="001D1D60">
        <w:tc>
          <w:tcPr>
            <w:tcW w:w="2266" w:type="dxa"/>
          </w:tcPr>
          <w:p w14:paraId="0D3D3342" w14:textId="77777777" w:rsidR="00E71358" w:rsidRDefault="00000000">
            <w:pPr>
              <w:pStyle w:val="TableCell"/>
            </w:pPr>
            <w:r>
              <w:rPr>
                <w:b w:val="0"/>
              </w:rPr>
              <w:t>PageTree-RAG (DFS)</w:t>
            </w:r>
          </w:p>
        </w:tc>
        <w:tc>
          <w:tcPr>
            <w:tcW w:w="1057" w:type="dxa"/>
          </w:tcPr>
          <w:p w14:paraId="7FE423FE" w14:textId="77777777" w:rsidR="00E71358" w:rsidRDefault="00000000">
            <w:pPr>
              <w:pStyle w:val="TableCell"/>
            </w:pPr>
            <w:r>
              <w:rPr>
                <w:b w:val="0"/>
              </w:rPr>
              <w:t>8</w:t>
            </w:r>
          </w:p>
        </w:tc>
        <w:tc>
          <w:tcPr>
            <w:tcW w:w="1057" w:type="dxa"/>
          </w:tcPr>
          <w:p w14:paraId="6E45D03D" w14:textId="77777777" w:rsidR="00E71358" w:rsidRDefault="00000000">
            <w:pPr>
              <w:pStyle w:val="TableCell"/>
            </w:pPr>
            <w:r>
              <w:rPr>
                <w:b w:val="0"/>
              </w:rPr>
              <w:t>0.340</w:t>
            </w:r>
          </w:p>
        </w:tc>
        <w:tc>
          <w:tcPr>
            <w:tcW w:w="1359" w:type="dxa"/>
          </w:tcPr>
          <w:p w14:paraId="0752B5DD" w14:textId="77777777" w:rsidR="00E71358" w:rsidRDefault="00000000">
            <w:pPr>
              <w:pStyle w:val="TableCell"/>
            </w:pPr>
            <w:r>
              <w:rPr>
                <w:b w:val="0"/>
              </w:rPr>
              <w:t>0.389</w:t>
            </w:r>
          </w:p>
        </w:tc>
        <w:tc>
          <w:tcPr>
            <w:tcW w:w="1359" w:type="dxa"/>
          </w:tcPr>
          <w:p w14:paraId="0B17A2F3" w14:textId="77777777" w:rsidR="00E71358" w:rsidRDefault="00000000">
            <w:pPr>
              <w:pStyle w:val="TableCell"/>
            </w:pPr>
            <w:r>
              <w:rPr>
                <w:b w:val="0"/>
              </w:rPr>
              <w:t>0.785</w:t>
            </w:r>
          </w:p>
        </w:tc>
        <w:tc>
          <w:tcPr>
            <w:tcW w:w="1661" w:type="dxa"/>
          </w:tcPr>
          <w:p w14:paraId="24D2F894" w14:textId="77777777" w:rsidR="00E71358" w:rsidRDefault="00000000">
            <w:pPr>
              <w:pStyle w:val="TableCell"/>
            </w:pPr>
            <w:r>
              <w:rPr>
                <w:b w:val="0"/>
              </w:rPr>
              <w:t>93.9</w:t>
            </w:r>
          </w:p>
        </w:tc>
      </w:tr>
      <w:tr w:rsidR="00E71358" w14:paraId="24DA4CA8" w14:textId="77777777" w:rsidTr="001D1D60">
        <w:tc>
          <w:tcPr>
            <w:tcW w:w="2266" w:type="dxa"/>
          </w:tcPr>
          <w:p w14:paraId="5B681D34" w14:textId="77777777" w:rsidR="00E71358" w:rsidRDefault="00000000">
            <w:pPr>
              <w:pStyle w:val="TableCell"/>
            </w:pPr>
            <w:r>
              <w:rPr>
                <w:b w:val="0"/>
              </w:rPr>
              <w:t>PageTree-RAG (Beam)</w:t>
            </w:r>
          </w:p>
        </w:tc>
        <w:tc>
          <w:tcPr>
            <w:tcW w:w="1057" w:type="dxa"/>
          </w:tcPr>
          <w:p w14:paraId="44354C9A" w14:textId="77777777" w:rsidR="00E71358" w:rsidRDefault="00000000">
            <w:pPr>
              <w:pStyle w:val="TableCell"/>
            </w:pPr>
            <w:r>
              <w:rPr>
                <w:b w:val="0"/>
              </w:rPr>
              <w:t>16</w:t>
            </w:r>
          </w:p>
        </w:tc>
        <w:tc>
          <w:tcPr>
            <w:tcW w:w="1057" w:type="dxa"/>
          </w:tcPr>
          <w:p w14:paraId="4BC87B53" w14:textId="77777777" w:rsidR="00E71358" w:rsidRDefault="00000000">
            <w:pPr>
              <w:pStyle w:val="TableCell"/>
            </w:pPr>
            <w:r>
              <w:rPr>
                <w:b w:val="0"/>
              </w:rPr>
              <w:t>0.377</w:t>
            </w:r>
          </w:p>
        </w:tc>
        <w:tc>
          <w:tcPr>
            <w:tcW w:w="1359" w:type="dxa"/>
          </w:tcPr>
          <w:p w14:paraId="652FEEA6" w14:textId="77777777" w:rsidR="00E71358" w:rsidRDefault="00000000">
            <w:pPr>
              <w:pStyle w:val="TableCell"/>
            </w:pPr>
            <w:r>
              <w:rPr>
                <w:b w:val="0"/>
              </w:rPr>
              <w:t>0.439</w:t>
            </w:r>
          </w:p>
        </w:tc>
        <w:tc>
          <w:tcPr>
            <w:tcW w:w="1359" w:type="dxa"/>
            <w:shd w:val="clear" w:color="auto" w:fill="FFF2CC"/>
          </w:tcPr>
          <w:p w14:paraId="7AE34BCA" w14:textId="77777777" w:rsidR="00E71358" w:rsidRDefault="00000000">
            <w:pPr>
              <w:pStyle w:val="TableCell"/>
            </w:pPr>
            <w:r>
              <w:rPr>
                <w:b w:val="0"/>
              </w:rPr>
              <w:t>0.822</w:t>
            </w:r>
          </w:p>
        </w:tc>
        <w:tc>
          <w:tcPr>
            <w:tcW w:w="1661" w:type="dxa"/>
          </w:tcPr>
          <w:p w14:paraId="7CDF7D63" w14:textId="77777777" w:rsidR="00E71358" w:rsidRDefault="00000000">
            <w:pPr>
              <w:pStyle w:val="TableCell"/>
            </w:pPr>
            <w:r>
              <w:rPr>
                <w:b w:val="0"/>
              </w:rPr>
              <w:t>118.5</w:t>
            </w:r>
          </w:p>
        </w:tc>
      </w:tr>
    </w:tbl>
    <w:p w14:paraId="65BB8F16" w14:textId="77777777" w:rsidR="00E71358" w:rsidRDefault="00000000">
      <w:pPr>
        <w:pStyle w:val="Head2"/>
      </w:pPr>
      <w:r>
        <w:t>Extractive versus Generative Evaluation: A Cautionary Contrast</w:t>
      </w:r>
    </w:p>
    <w:p w14:paraId="676D38D3"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6429DDD4" w14:textId="77777777" w:rsidR="00E71358" w:rsidRDefault="00000000">
      <w:pPr>
        <w:pStyle w:val="Head2"/>
      </w:pPr>
      <w:r>
        <w:t>Citation Traceability and Accuracy</w:t>
      </w:r>
    </w:p>
    <w:p w14:paraId="352FEC6D"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w:t>
      </w:r>
      <w:r>
        <w:lastRenderedPageBreak/>
        <w:t xml:space="preserve">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w:t>
      </w:r>
      <w:proofErr w:type="spellStart"/>
      <w:r>
        <w:t>PageTree</w:t>
      </w:r>
      <w:proofErr w:type="spellEnd"/>
      <w:r>
        <w:t>-RAG.</w:t>
      </w:r>
    </w:p>
    <w:p w14:paraId="0A8DE658"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3B326B95" w14:textId="77777777" w:rsidTr="001D1D60">
        <w:tc>
          <w:tcPr>
            <w:tcW w:w="2796" w:type="dxa"/>
          </w:tcPr>
          <w:p w14:paraId="00CA8228" w14:textId="77777777" w:rsidR="00E71358" w:rsidRDefault="00000000">
            <w:pPr>
              <w:pStyle w:val="TableCell"/>
            </w:pPr>
            <w:r>
              <w:rPr>
                <w:b/>
              </w:rPr>
              <w:t>System</w:t>
            </w:r>
          </w:p>
        </w:tc>
        <w:tc>
          <w:tcPr>
            <w:tcW w:w="3914" w:type="dxa"/>
          </w:tcPr>
          <w:p w14:paraId="73EFF73E" w14:textId="77777777" w:rsidR="00E71358" w:rsidRDefault="00000000">
            <w:pPr>
              <w:pStyle w:val="TableCell"/>
            </w:pPr>
            <w:r>
              <w:rPr>
                <w:b/>
              </w:rPr>
              <w:t>Citation Availability</w:t>
            </w:r>
          </w:p>
        </w:tc>
        <w:tc>
          <w:tcPr>
            <w:tcW w:w="2050" w:type="dxa"/>
          </w:tcPr>
          <w:p w14:paraId="57ED0700" w14:textId="77777777" w:rsidR="00E71358" w:rsidRDefault="00000000">
            <w:pPr>
              <w:pStyle w:val="TableCell"/>
            </w:pPr>
            <w:r>
              <w:rPr>
                <w:b/>
              </w:rPr>
              <w:t>Citation F1</w:t>
            </w:r>
          </w:p>
        </w:tc>
      </w:tr>
      <w:tr w:rsidR="00E71358" w14:paraId="3DF6DA6F" w14:textId="77777777" w:rsidTr="001D1D60">
        <w:tc>
          <w:tcPr>
            <w:tcW w:w="2796" w:type="dxa"/>
          </w:tcPr>
          <w:p w14:paraId="18561224" w14:textId="77777777" w:rsidR="00E71358" w:rsidRDefault="00000000">
            <w:pPr>
              <w:pStyle w:val="TableCell"/>
            </w:pPr>
            <w:r>
              <w:t>BM25</w:t>
            </w:r>
          </w:p>
        </w:tc>
        <w:tc>
          <w:tcPr>
            <w:tcW w:w="3914" w:type="dxa"/>
          </w:tcPr>
          <w:p w14:paraId="3902AED8" w14:textId="77777777" w:rsidR="00E71358" w:rsidRDefault="00000000">
            <w:pPr>
              <w:pStyle w:val="TableCell"/>
            </w:pPr>
            <w:r>
              <w:t>1.000</w:t>
            </w:r>
          </w:p>
        </w:tc>
        <w:tc>
          <w:tcPr>
            <w:tcW w:w="2050" w:type="dxa"/>
          </w:tcPr>
          <w:p w14:paraId="36FA5E0D" w14:textId="77777777" w:rsidR="00E71358" w:rsidRDefault="00000000">
            <w:pPr>
              <w:pStyle w:val="TableCell"/>
            </w:pPr>
            <w:r>
              <w:t>0.562</w:t>
            </w:r>
          </w:p>
        </w:tc>
      </w:tr>
      <w:tr w:rsidR="00E71358" w14:paraId="56396171" w14:textId="77777777" w:rsidTr="001D1D60">
        <w:tc>
          <w:tcPr>
            <w:tcW w:w="2796" w:type="dxa"/>
          </w:tcPr>
          <w:p w14:paraId="4226B9A1" w14:textId="77777777" w:rsidR="00E71358" w:rsidRDefault="00000000">
            <w:pPr>
              <w:pStyle w:val="TableCell"/>
            </w:pPr>
            <w:r>
              <w:t>Dense Retrieval</w:t>
            </w:r>
          </w:p>
        </w:tc>
        <w:tc>
          <w:tcPr>
            <w:tcW w:w="3914" w:type="dxa"/>
          </w:tcPr>
          <w:p w14:paraId="62AC1F24" w14:textId="77777777" w:rsidR="00E71358" w:rsidRDefault="00000000">
            <w:pPr>
              <w:pStyle w:val="TableCell"/>
            </w:pPr>
            <w:r>
              <w:t>1.000</w:t>
            </w:r>
          </w:p>
        </w:tc>
        <w:tc>
          <w:tcPr>
            <w:tcW w:w="2050" w:type="dxa"/>
          </w:tcPr>
          <w:p w14:paraId="00339720" w14:textId="77777777" w:rsidR="00E71358" w:rsidRDefault="00000000">
            <w:pPr>
              <w:pStyle w:val="TableCell"/>
            </w:pPr>
            <w:r>
              <w:t>0.467</w:t>
            </w:r>
          </w:p>
        </w:tc>
      </w:tr>
      <w:tr w:rsidR="00E71358" w14:paraId="170C10F7" w14:textId="77777777" w:rsidTr="001D1D60">
        <w:tc>
          <w:tcPr>
            <w:tcW w:w="2796" w:type="dxa"/>
          </w:tcPr>
          <w:p w14:paraId="725C1C71" w14:textId="77777777" w:rsidR="00E71358" w:rsidRDefault="00000000">
            <w:pPr>
              <w:pStyle w:val="TableCell"/>
            </w:pPr>
            <w:r>
              <w:t>FlatRAG</w:t>
            </w:r>
          </w:p>
        </w:tc>
        <w:tc>
          <w:tcPr>
            <w:tcW w:w="3914" w:type="dxa"/>
          </w:tcPr>
          <w:p w14:paraId="52BC14F5" w14:textId="77777777" w:rsidR="00E71358" w:rsidRDefault="00000000">
            <w:pPr>
              <w:pStyle w:val="TableCell"/>
            </w:pPr>
            <w:r>
              <w:t>0.000</w:t>
            </w:r>
          </w:p>
        </w:tc>
        <w:tc>
          <w:tcPr>
            <w:tcW w:w="2050" w:type="dxa"/>
          </w:tcPr>
          <w:p w14:paraId="147CE93A" w14:textId="77777777" w:rsidR="00E71358" w:rsidRDefault="00000000">
            <w:pPr>
              <w:pStyle w:val="TableCell"/>
            </w:pPr>
            <w:r>
              <w:t>0.570</w:t>
            </w:r>
          </w:p>
        </w:tc>
      </w:tr>
      <w:tr w:rsidR="00E71358" w14:paraId="70B2B786" w14:textId="77777777" w:rsidTr="001D1D60">
        <w:tc>
          <w:tcPr>
            <w:tcW w:w="2796" w:type="dxa"/>
          </w:tcPr>
          <w:p w14:paraId="44F3A4BA" w14:textId="77777777" w:rsidR="00E71358" w:rsidRDefault="00000000">
            <w:pPr>
              <w:pStyle w:val="TableCell"/>
            </w:pPr>
            <w:r>
              <w:t>RAPTOR</w:t>
            </w:r>
          </w:p>
        </w:tc>
        <w:tc>
          <w:tcPr>
            <w:tcW w:w="3914" w:type="dxa"/>
          </w:tcPr>
          <w:p w14:paraId="52035AF8" w14:textId="77777777" w:rsidR="00E71358" w:rsidRDefault="00000000">
            <w:pPr>
              <w:pStyle w:val="TableCell"/>
            </w:pPr>
            <w:r>
              <w:t>1.000</w:t>
            </w:r>
          </w:p>
        </w:tc>
        <w:tc>
          <w:tcPr>
            <w:tcW w:w="2050" w:type="dxa"/>
          </w:tcPr>
          <w:p w14:paraId="65C5CF68" w14:textId="77777777" w:rsidR="00E71358" w:rsidRDefault="00000000">
            <w:pPr>
              <w:pStyle w:val="TableCell"/>
            </w:pPr>
            <w:r>
              <w:t>0.000</w:t>
            </w:r>
          </w:p>
        </w:tc>
      </w:tr>
      <w:tr w:rsidR="00E71358" w14:paraId="348A2D59" w14:textId="77777777" w:rsidTr="001D1D60">
        <w:tc>
          <w:tcPr>
            <w:tcW w:w="2796" w:type="dxa"/>
          </w:tcPr>
          <w:p w14:paraId="13377B5B" w14:textId="77777777" w:rsidR="00E71358" w:rsidRDefault="00000000">
            <w:pPr>
              <w:pStyle w:val="TableCell"/>
            </w:pPr>
            <w:r>
              <w:t>PageTree-RAG (DFS)</w:t>
            </w:r>
          </w:p>
        </w:tc>
        <w:tc>
          <w:tcPr>
            <w:tcW w:w="3914" w:type="dxa"/>
          </w:tcPr>
          <w:p w14:paraId="52840648" w14:textId="77777777" w:rsidR="00E71358" w:rsidRDefault="00000000">
            <w:pPr>
              <w:pStyle w:val="TableCell"/>
            </w:pPr>
            <w:r>
              <w:t>0.875</w:t>
            </w:r>
          </w:p>
        </w:tc>
        <w:tc>
          <w:tcPr>
            <w:tcW w:w="2050" w:type="dxa"/>
          </w:tcPr>
          <w:p w14:paraId="2DF1E926" w14:textId="77777777" w:rsidR="00E71358" w:rsidRDefault="00000000">
            <w:pPr>
              <w:pStyle w:val="TableCell"/>
            </w:pPr>
            <w:r>
              <w:t>0.694</w:t>
            </w:r>
          </w:p>
        </w:tc>
      </w:tr>
      <w:tr w:rsidR="00E71358" w14:paraId="5A33642B" w14:textId="77777777" w:rsidTr="001D1D60">
        <w:tc>
          <w:tcPr>
            <w:tcW w:w="2796" w:type="dxa"/>
          </w:tcPr>
          <w:p w14:paraId="33FA814E" w14:textId="77777777" w:rsidR="00E71358" w:rsidRDefault="00000000">
            <w:pPr>
              <w:pStyle w:val="TableCell"/>
            </w:pPr>
            <w:r>
              <w:t>PageTree-RAG (Beam)</w:t>
            </w:r>
          </w:p>
        </w:tc>
        <w:tc>
          <w:tcPr>
            <w:tcW w:w="3914" w:type="dxa"/>
          </w:tcPr>
          <w:p w14:paraId="2C3F5C3D" w14:textId="77777777" w:rsidR="00E71358" w:rsidRDefault="00000000">
            <w:pPr>
              <w:pStyle w:val="TableCell"/>
            </w:pPr>
            <w:r>
              <w:t>1.000</w:t>
            </w:r>
          </w:p>
        </w:tc>
        <w:tc>
          <w:tcPr>
            <w:tcW w:w="2050" w:type="dxa"/>
          </w:tcPr>
          <w:p w14:paraId="15C24DE7" w14:textId="77777777" w:rsidR="00E71358" w:rsidRDefault="00000000">
            <w:pPr>
              <w:pStyle w:val="TableCell"/>
            </w:pPr>
            <w:r>
              <w:t>0.757</w:t>
            </w:r>
          </w:p>
        </w:tc>
      </w:tr>
    </w:tbl>
    <w:p w14:paraId="0096A9E1" w14:textId="77777777" w:rsidR="00E71358" w:rsidRDefault="00000000">
      <w:pPr>
        <w:pStyle w:val="Head2"/>
      </w:pPr>
      <w:r>
        <w:t>Multi-Hop and Comparative Reasoning</w:t>
      </w:r>
    </w:p>
    <w:p w14:paraId="2EFFD190" w14:textId="77777777" w:rsidR="00E71358" w:rsidRDefault="00000000">
      <w:pPr>
        <w:pStyle w:val="PostHeadPara"/>
      </w:pPr>
      <w:r>
        <w:t>Table 10 reports the HotpotQA multi-hop subset—expanded to 100 questions and re-run after fixing two independent bugs described in Section 6.2 (a response-cache key collision and, more consequentially, an empty-context indexing bug)—and Table 11 breaks the Full Benchmark down by question type using unrelated, unaffected data. On the fully corrected multi-hop set, PageTree-RAG (Beam) attains the highest LLM-Judge of all six systems (0.767), significantly above Dense Retrieval (Δ = +0.045, p = 0.024) and RAPTOR (Δ = +0.059, p = 0.003), though not significantly above BM25 or FlatRAG. On ROUGE-L, the pattern reverses as it does throughout this paper: BM25 leads (0.275), significantly above Beam (Δ = -0.130, p = 0.0007), and FlatRAG is also significantly above Beam (Δ = -0.068, p = 0.035); Beam is not significantly different from Dense or RAPTOR on either metric. This is consistent with the lexical/judged divergence reported throughout the paper, and with Table 11's per-type breakdown (unaffected by either bug), which shows the same qualitative pattern on the Full Benchmark's own multi-hop and comparative question categories. We state plainly that at n = 100 several pairwise comparisons remain underpowered (Table 13); the significant comparisons above are the ones we are confident in.</w:t>
      </w:r>
    </w:p>
    <w:p w14:paraId="27175D54" w14:textId="77777777" w:rsidR="00E71358" w:rsidRDefault="00000000">
      <w:pPr>
        <w:pStyle w:val="TableCaption"/>
      </w:pPr>
      <w:r>
        <w:t>Table 10: HotpotQA multi-hop (n = 100), fair generative protocol, after fixing both a response-cache key bug and an empty-context indexing bug (Section 6.2). PageTree-RAG (Beam) attains the highest LLM-Judge of all six systems (0.767), significantly above Dense Retrieval (p = 0.024) and RAPTOR (p = 0.003); BM25 leads ROUGE-L (0.275), significantly above Beam (p = 0.0007) and FlatRAG significantly above Beam as well (p = 0.035).</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0AEE574D" w14:textId="77777777" w:rsidTr="001D1D60">
        <w:tc>
          <w:tcPr>
            <w:tcW w:w="4080" w:type="dxa"/>
          </w:tcPr>
          <w:p w14:paraId="46642097" w14:textId="77777777" w:rsidR="00E71358" w:rsidRDefault="00000000">
            <w:pPr>
              <w:pStyle w:val="TableCell"/>
            </w:pPr>
            <w:r>
              <w:rPr>
                <w:b/>
              </w:rPr>
              <w:t>System</w:t>
            </w:r>
          </w:p>
        </w:tc>
        <w:tc>
          <w:tcPr>
            <w:tcW w:w="2047" w:type="dxa"/>
          </w:tcPr>
          <w:p w14:paraId="0A43247A" w14:textId="77777777" w:rsidR="00E71358" w:rsidRDefault="00000000">
            <w:pPr>
              <w:pStyle w:val="TableCell"/>
            </w:pPr>
            <w:r>
              <w:rPr>
                <w:b/>
              </w:rPr>
              <w:t>ROUGE-L</w:t>
            </w:r>
          </w:p>
        </w:tc>
        <w:tc>
          <w:tcPr>
            <w:tcW w:w="2632" w:type="dxa"/>
          </w:tcPr>
          <w:p w14:paraId="4CDB0F7F" w14:textId="77777777" w:rsidR="00E71358" w:rsidRDefault="00000000">
            <w:pPr>
              <w:pStyle w:val="TableCell"/>
            </w:pPr>
            <w:r>
              <w:rPr>
                <w:b/>
              </w:rPr>
              <w:t>LLM-Judge</w:t>
            </w:r>
          </w:p>
        </w:tc>
      </w:tr>
      <w:tr w:rsidR="00E71358" w14:paraId="4AD2593E" w14:textId="77777777" w:rsidTr="001D1D60">
        <w:tc>
          <w:tcPr>
            <w:tcW w:w="4080" w:type="dxa"/>
          </w:tcPr>
          <w:p>
            <w:r>
              <w:t>BM25</w:t>
            </w:r>
          </w:p>
        </w:tc>
        <w:tc>
          <w:tcPr>
            <w:tcW w:w="2047" w:type="dxa"/>
          </w:tcPr>
          <w:p>
            <w:r>
              <w:t>0.275</w:t>
            </w:r>
          </w:p>
        </w:tc>
        <w:tc>
          <w:tcPr>
            <w:tcW w:w="2632" w:type="dxa"/>
          </w:tcPr>
          <w:p>
            <w:r>
              <w:t>0.755</w:t>
            </w:r>
          </w:p>
        </w:tc>
      </w:tr>
      <w:tr w:rsidR="00E71358" w14:paraId="1E4F3EA3" w14:textId="77777777" w:rsidTr="001D1D60">
        <w:tc>
          <w:tcPr>
            <w:tcW w:w="4080" w:type="dxa"/>
          </w:tcPr>
          <w:p>
            <w:r>
              <w:t>Dense Retrieval</w:t>
            </w:r>
          </w:p>
        </w:tc>
        <w:tc>
          <w:tcPr>
            <w:tcW w:w="2047" w:type="dxa"/>
          </w:tcPr>
          <w:p>
            <w:r>
              <w:t>0.184</w:t>
            </w:r>
          </w:p>
        </w:tc>
        <w:tc>
          <w:tcPr>
            <w:tcW w:w="2632" w:type="dxa"/>
            <w:shd w:val="clear" w:color="auto" w:fill="FFF2CC"/>
          </w:tcPr>
          <w:p>
            <w:r>
              <w:t>0.722</w:t>
            </w:r>
          </w:p>
        </w:tc>
      </w:tr>
      <w:tr w:rsidR="00E71358" w14:paraId="0AD2948C" w14:textId="77777777" w:rsidTr="001D1D60">
        <w:tc>
          <w:tcPr>
            <w:tcW w:w="4080" w:type="dxa"/>
          </w:tcPr>
          <w:p>
            <w:r>
              <w:t>FlatRAG</w:t>
            </w:r>
          </w:p>
        </w:tc>
        <w:tc>
          <w:tcPr>
            <w:tcW w:w="2047" w:type="dxa"/>
            <w:shd w:val="clear" w:color="auto" w:fill="FFF2CC"/>
          </w:tcPr>
          <w:p>
            <w:r>
              <w:t>0.213</w:t>
            </w:r>
          </w:p>
        </w:tc>
        <w:tc>
          <w:tcPr>
            <w:tcW w:w="2632" w:type="dxa"/>
          </w:tcPr>
          <w:p>
            <w:r>
              <w:t>0.753</w:t>
            </w:r>
          </w:p>
        </w:tc>
      </w:tr>
      <w:tr w:rsidR="00E71358" w14:paraId="24B942C9" w14:textId="77777777" w:rsidTr="001D1D60">
        <w:tc>
          <w:tcPr>
            <w:tcW w:w="4080" w:type="dxa"/>
          </w:tcPr>
          <w:p>
            <w:r>
              <w:t>RAPTOR</w:t>
            </w:r>
          </w:p>
        </w:tc>
        <w:tc>
          <w:tcPr>
            <w:tcW w:w="2047" w:type="dxa"/>
          </w:tcPr>
          <w:p>
            <w:r>
              <w:t>0.162</w:t>
            </w:r>
          </w:p>
        </w:tc>
        <w:tc>
          <w:tcPr>
            <w:tcW w:w="2632" w:type="dxa"/>
          </w:tcPr>
          <w:p>
            <w:r>
              <w:t>0.707</w:t>
            </w:r>
          </w:p>
        </w:tc>
      </w:tr>
      <w:tr w:rsidR="00E71358" w14:paraId="11C9824E" w14:textId="77777777" w:rsidTr="001D1D60">
        <w:tc>
          <w:tcPr>
            <w:tcW w:w="4080" w:type="dxa"/>
          </w:tcPr>
          <w:p>
            <w:r>
              <w:t>PageTree-RAG (DFS)</w:t>
            </w:r>
          </w:p>
        </w:tc>
        <w:tc>
          <w:tcPr>
            <w:tcW w:w="2047" w:type="dxa"/>
            <w:shd w:val="clear" w:color="auto" w:fill="C6EFCE"/>
          </w:tcPr>
          <w:p>
            <w:r>
              <w:t>0.141</w:t>
            </w:r>
          </w:p>
        </w:tc>
        <w:tc>
          <w:tcPr>
            <w:tcW w:w="2632" w:type="dxa"/>
          </w:tcPr>
          <w:p>
            <w:r>
              <w:t>0.742</w:t>
            </w:r>
          </w:p>
        </w:tc>
      </w:tr>
      <w:tr w:rsidR="00E71358" w14:paraId="31012EAC" w14:textId="77777777" w:rsidTr="001D1D60">
        <w:tc>
          <w:tcPr>
            <w:tcW w:w="4080" w:type="dxa"/>
          </w:tcPr>
          <w:p>
            <w:r>
              <w:t>PageTree-RAG (Beam)</w:t>
            </w:r>
          </w:p>
        </w:tc>
        <w:tc>
          <w:tcPr>
            <w:tcW w:w="2047" w:type="dxa"/>
            <w:shd w:val="clear" w:color="auto" w:fill="C6EFCE"/>
          </w:tcPr>
          <w:p>
            <w:r>
              <w:t>0.145</w:t>
            </w:r>
          </w:p>
        </w:tc>
        <w:tc>
          <w:tcPr>
            <w:tcW w:w="2632" w:type="dxa"/>
            <w:shd w:val="clear" w:color="auto" w:fill="C6EFCE"/>
          </w:tcPr>
          <w:p>
            <w:r>
              <w:t>0.767</w:t>
            </w:r>
          </w:p>
        </w:tc>
      </w:tr>
    </w:tbl>
    <w:p w14:paraId="15685820" w14:textId="77777777" w:rsidR="00E71358" w:rsidRDefault="00000000">
      <w:pPr>
        <w:pStyle w:val="TableCaption"/>
      </w:pPr>
      <w:r>
        <w:t>Table 11: Per-type breakdown (Full Benchmark, n = 100, fair protocol, corrected — Section 4.3). A flat baseline (BM25 in every case) wins ROUGE-L in every category; on LLM-Judge, PageTree-RAG (Beam) is competitive but not highest on multi-hop or comparative questions — BM25 narrowly leads both (0.843 vs. 0.837 multi-hop; 0.837 vs. 0.830 comparative), and neither gap is statistically significant.</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70325E50" w14:textId="77777777" w:rsidTr="001D1D60">
        <w:tc>
          <w:tcPr>
            <w:tcW w:w="2482" w:type="dxa"/>
          </w:tcPr>
          <w:p w14:paraId="5F097CB8" w14:textId="77777777" w:rsidR="00E71358" w:rsidRDefault="00000000">
            <w:pPr>
              <w:pStyle w:val="TableCell"/>
            </w:pPr>
            <w:r>
              <w:rPr>
                <w:b/>
              </w:rPr>
              <w:t>Question type (n)</w:t>
            </w:r>
          </w:p>
        </w:tc>
        <w:tc>
          <w:tcPr>
            <w:tcW w:w="3066" w:type="dxa"/>
          </w:tcPr>
          <w:p w14:paraId="0A02886C" w14:textId="77777777" w:rsidR="00E71358" w:rsidRDefault="00000000">
            <w:pPr>
              <w:pStyle w:val="TableCell"/>
            </w:pPr>
            <w:r>
              <w:rPr>
                <w:b/>
              </w:rPr>
              <w:t>Best ROUGE-L (system)</w:t>
            </w:r>
          </w:p>
        </w:tc>
        <w:tc>
          <w:tcPr>
            <w:tcW w:w="3212" w:type="dxa"/>
          </w:tcPr>
          <w:p w14:paraId="1E384817" w14:textId="77777777" w:rsidR="00E71358" w:rsidRDefault="00000000">
            <w:pPr>
              <w:pStyle w:val="TableCell"/>
            </w:pPr>
            <w:r>
              <w:rPr>
                <w:b/>
              </w:rPr>
              <w:t>PageTree-RAG (Beam) LLM-Judge</w:t>
            </w:r>
          </w:p>
        </w:tc>
      </w:tr>
      <w:tr w:rsidR="00E71358" w14:paraId="460FA1C5" w14:textId="77777777" w:rsidTr="001D1D60">
        <w:tc>
          <w:tcPr>
            <w:tcW w:w="2482" w:type="dxa"/>
          </w:tcPr>
          <w:p>
            <w:r>
              <w:t>Factual (49)</w:t>
            </w:r>
          </w:p>
        </w:tc>
        <w:tc>
          <w:tcPr>
            <w:tcW w:w="3066" w:type="dxa"/>
          </w:tcPr>
          <w:p>
            <w:r>
              <w:t>0.615 (FlatRAG)</w:t>
            </w:r>
          </w:p>
        </w:tc>
        <w:tc>
          <w:tcPr>
            <w:tcW w:w="3212" w:type="dxa"/>
          </w:tcPr>
          <w:p>
            <w:r>
              <w:t>0.810</w:t>
            </w:r>
          </w:p>
        </w:tc>
      </w:tr>
      <w:tr w:rsidR="00E71358" w14:paraId="393BEAE8" w14:textId="77777777" w:rsidTr="001D1D60">
        <w:tc>
          <w:tcPr>
            <w:tcW w:w="2482" w:type="dxa"/>
          </w:tcPr>
          <w:p>
            <w:r>
              <w:t>Multi-hop (31)</w:t>
            </w:r>
          </w:p>
        </w:tc>
        <w:tc>
          <w:tcPr>
            <w:tcW w:w="3066" w:type="dxa"/>
          </w:tcPr>
          <w:p>
            <w:r>
              <w:t>0.373 (BM25)</w:t>
            </w:r>
          </w:p>
        </w:tc>
        <w:tc>
          <w:tcPr>
            <w:tcW w:w="3212" w:type="dxa"/>
          </w:tcPr>
          <w:p>
            <w:r>
              <w:t>0.837</w:t>
            </w:r>
          </w:p>
        </w:tc>
      </w:tr>
      <w:tr w:rsidR="00E71358" w14:paraId="7C687E3F" w14:textId="77777777" w:rsidTr="001D1D60">
        <w:tc>
          <w:tcPr>
            <w:tcW w:w="2482" w:type="dxa"/>
          </w:tcPr>
          <w:p>
            <w:r>
              <w:t>Comparative (20)</w:t>
            </w:r>
          </w:p>
        </w:tc>
        <w:tc>
          <w:tcPr>
            <w:tcW w:w="3066" w:type="dxa"/>
          </w:tcPr>
          <w:p>
            <w:r>
              <w:t>0.390 (BM25)</w:t>
            </w:r>
          </w:p>
        </w:tc>
        <w:tc>
          <w:tcPr>
            <w:tcW w:w="3212" w:type="dxa"/>
          </w:tcPr>
          <w:p>
            <w:r>
              <w:t>0.830</w:t>
            </w:r>
          </w:p>
        </w:tc>
      </w:tr>
    </w:tbl>
    <w:p w14:paraId="4FC042B4" w14:textId="77777777" w:rsidR="00E71358" w:rsidRDefault="00000000">
      <w:pPr>
        <w:pStyle w:val="Head2"/>
      </w:pPr>
      <w:r>
        <w:t>Long-Document Generalization</w:t>
      </w:r>
    </w:p>
    <w:p w14:paraId="1DCBCAFC" w14:textId="77777777" w:rsidR="00E71358" w:rsidRDefault="00000000">
      <w:pPr>
        <w:pStyle w:val="PostHeadPara"/>
      </w:pPr>
      <w:r>
        <w:t>To test whether the structure-aware advantage holds on longer inputs, we added a long-document benchmark of 40 questions over U.S. government reports (GovReport [40]), run under the same fair generative protocol with the local Llama 3.1 8B. Table 12 reports the result. PageTree-RAG (Beam) attains the highest ROUGE-L (0.154) and the highest LLM-Judge (0.818), while RAPTOR collapses on both axes (ROUGE-L 0.066, LLM-Judge 0.612) as its recursive abstractive summaries lose the detail needed for long, structured reports. The efficiency gap is stark on long inputs: PageTree-RAG feeds the generator about 20 context tokens (5 for DFS) versus roughly 1,950 for the flat retrievers. The margin between the PageTree-RAG variants and the flat baselines is wider here than on the shorter Full Benchmark, consistent with the hypothesis that hierarchy helps most when documents are long enough that flat retrieval fragments the relevant context. We report this as an indicative (n = 40) generalization result.</w:t>
      </w:r>
    </w:p>
    <w:p w14:paraId="2E36E5FD" w14:textId="77777777" w:rsidR="00E71358" w:rsidRDefault="00000000">
      <w:pPr>
        <w:pStyle w:val="TableCaption"/>
      </w:pPr>
      <w:r>
        <w:t>Table 12: Long-document generalization on GovReport [40] (n = 40, fair generative protocol; LLM-Judge by llama3.1:8b). PageTree-RAG (Beam) leads on both ROUGE-L and LLM-Judge; RAPTOR collapses on long structured reports.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5D2823" w:rsidRPr="007E5236" w14:paraId="1ADE716F" w14:textId="77777777" w:rsidTr="007E5236">
        <w:tc>
          <w:tcPr>
            <w:tcW w:w="2920" w:type="dxa"/>
          </w:tcPr>
          <w:p w14:paraId="0B21D67B" w14:textId="77777777" w:rsidR="005D2823" w:rsidRPr="007E5236" w:rsidRDefault="00000000" w:rsidP="007E5236">
            <w:pPr>
              <w:pStyle w:val="TableCell"/>
              <w:rPr>
                <w:b/>
              </w:rPr>
            </w:pPr>
            <w:r>
              <w:rPr>
                <w:b/>
              </w:rPr>
              <w:t>System</w:t>
            </w:r>
          </w:p>
        </w:tc>
        <w:tc>
          <w:tcPr>
            <w:tcW w:w="2920" w:type="dxa"/>
          </w:tcPr>
          <w:p w14:paraId="2C2DEFAC" w14:textId="77777777" w:rsidR="005D2823" w:rsidRPr="007E5236" w:rsidRDefault="00000000" w:rsidP="007E5236">
            <w:pPr>
              <w:pStyle w:val="TableCell"/>
              <w:rPr>
                <w:b/>
              </w:rPr>
            </w:pPr>
            <w:r>
              <w:rPr>
                <w:b/>
              </w:rPr>
              <w:t>ROUGE-L</w:t>
            </w:r>
          </w:p>
        </w:tc>
        <w:tc>
          <w:tcPr>
            <w:tcW w:w="2920" w:type="dxa"/>
          </w:tcPr>
          <w:p w14:paraId="79505BCB" w14:textId="77777777" w:rsidR="005D2823" w:rsidRPr="007E5236" w:rsidRDefault="00000000" w:rsidP="007E5236">
            <w:pPr>
              <w:pStyle w:val="TableCell"/>
              <w:rPr>
                <w:b/>
              </w:rPr>
            </w:pPr>
            <w:r>
              <w:rPr>
                <w:b/>
              </w:rPr>
              <w:t>LLM-Judge</w:t>
            </w:r>
          </w:p>
        </w:tc>
      </w:tr>
      <w:tr w:rsidR="005D2823" w:rsidRPr="007E5236" w14:paraId="69839C4B" w14:textId="77777777" w:rsidTr="007E5236">
        <w:tc>
          <w:tcPr>
            <w:tcW w:w="2920" w:type="dxa"/>
          </w:tcPr>
          <w:p w14:paraId="62B27E5F" w14:textId="77777777" w:rsidR="005D2823" w:rsidRPr="007E5236" w:rsidRDefault="00000000" w:rsidP="007E5236">
            <w:pPr>
              <w:pStyle w:val="TableCell"/>
            </w:pPr>
            <w:r>
              <w:rPr>
                <w:b w:val="0"/>
              </w:rPr>
              <w:t>BM25</w:t>
            </w:r>
          </w:p>
        </w:tc>
        <w:tc>
          <w:tcPr>
            <w:tcW w:w="2920" w:type="dxa"/>
          </w:tcPr>
          <w:p w14:paraId="74A6F48D" w14:textId="77777777" w:rsidR="005D2823" w:rsidRPr="007E5236" w:rsidRDefault="00000000" w:rsidP="007E5236">
            <w:pPr>
              <w:pStyle w:val="TableCell"/>
            </w:pPr>
            <w:r>
              <w:rPr>
                <w:b w:val="0"/>
              </w:rPr>
              <w:t>0.132</w:t>
            </w:r>
          </w:p>
        </w:tc>
        <w:tc>
          <w:tcPr>
            <w:tcW w:w="2920" w:type="dxa"/>
          </w:tcPr>
          <w:p w14:paraId="4400B098" w14:textId="77777777" w:rsidR="005D2823" w:rsidRPr="007E5236" w:rsidRDefault="00000000" w:rsidP="007E5236">
            <w:pPr>
              <w:pStyle w:val="TableCell"/>
              <w:rPr>
                <w:b/>
              </w:rPr>
            </w:pPr>
            <w:r>
              <w:rPr>
                <w:b w:val="0"/>
              </w:rPr>
              <w:t>0.770</w:t>
            </w:r>
          </w:p>
        </w:tc>
      </w:tr>
      <w:tr w:rsidR="005D2823" w:rsidRPr="007E5236" w14:paraId="27BBD63E" w14:textId="77777777" w:rsidTr="007E5236">
        <w:tc>
          <w:tcPr>
            <w:tcW w:w="2920" w:type="dxa"/>
          </w:tcPr>
          <w:p w14:paraId="790FEAB8" w14:textId="77777777" w:rsidR="005D2823" w:rsidRPr="007E5236" w:rsidRDefault="00000000" w:rsidP="007E5236">
            <w:pPr>
              <w:pStyle w:val="TableCell"/>
            </w:pPr>
            <w:r>
              <w:rPr>
                <w:b w:val="0"/>
              </w:rPr>
              <w:t>Dense Retrieval</w:t>
            </w:r>
          </w:p>
        </w:tc>
        <w:tc>
          <w:tcPr>
            <w:tcW w:w="2920" w:type="dxa"/>
          </w:tcPr>
          <w:p w14:paraId="72AC903F" w14:textId="77777777" w:rsidR="005D2823" w:rsidRPr="007E5236" w:rsidRDefault="00000000" w:rsidP="007E5236">
            <w:pPr>
              <w:pStyle w:val="TableCell"/>
            </w:pPr>
            <w:r>
              <w:rPr>
                <w:b w:val="0"/>
              </w:rPr>
              <w:t>0.125</w:t>
            </w:r>
          </w:p>
        </w:tc>
        <w:tc>
          <w:tcPr>
            <w:tcW w:w="2920" w:type="dxa"/>
          </w:tcPr>
          <w:p w14:paraId="6126C762" w14:textId="77777777" w:rsidR="005D2823" w:rsidRPr="007E5236" w:rsidRDefault="00000000" w:rsidP="007E5236">
            <w:pPr>
              <w:pStyle w:val="TableCell"/>
            </w:pPr>
            <w:r>
              <w:rPr>
                <w:b w:val="0"/>
              </w:rPr>
              <w:t>0.702</w:t>
            </w:r>
          </w:p>
        </w:tc>
      </w:tr>
      <w:tr w:rsidR="005D2823" w:rsidRPr="007E5236" w14:paraId="20DD46AE" w14:textId="77777777" w:rsidTr="007E5236">
        <w:tc>
          <w:tcPr>
            <w:tcW w:w="2920" w:type="dxa"/>
          </w:tcPr>
          <w:p w14:paraId="6C16C19E" w14:textId="77777777" w:rsidR="005D2823" w:rsidRPr="007E5236" w:rsidRDefault="00000000" w:rsidP="007E5236">
            <w:pPr>
              <w:pStyle w:val="TableCell"/>
            </w:pPr>
            <w:r>
              <w:rPr>
                <w:b w:val="0"/>
              </w:rPr>
              <w:t>FlatRAG</w:t>
            </w:r>
          </w:p>
        </w:tc>
        <w:tc>
          <w:tcPr>
            <w:tcW w:w="2920" w:type="dxa"/>
            <w:shd w:val="clear" w:color="auto" w:fill="FFF2CC"/>
          </w:tcPr>
          <w:p w14:paraId="400EB3F9" w14:textId="77777777" w:rsidR="005D2823" w:rsidRPr="007E5236" w:rsidRDefault="00000000" w:rsidP="007E5236">
            <w:pPr>
              <w:pStyle w:val="TableCell"/>
            </w:pPr>
            <w:r>
              <w:rPr>
                <w:b w:val="0"/>
              </w:rPr>
              <w:t>0.146</w:t>
            </w:r>
          </w:p>
        </w:tc>
        <w:tc>
          <w:tcPr>
            <w:tcW w:w="2920" w:type="dxa"/>
            <w:shd w:val="clear" w:color="auto" w:fill="FFF2CC"/>
          </w:tcPr>
          <w:p w14:paraId="0F1B2EC0" w14:textId="77777777" w:rsidR="005D2823" w:rsidRPr="007E5236" w:rsidRDefault="00000000" w:rsidP="007E5236">
            <w:pPr>
              <w:pStyle w:val="TableCell"/>
            </w:pPr>
            <w:r>
              <w:rPr>
                <w:b w:val="0"/>
              </w:rPr>
              <w:t>0.780</w:t>
            </w:r>
          </w:p>
        </w:tc>
      </w:tr>
      <w:tr w:rsidR="005D2823" w:rsidRPr="007E5236" w14:paraId="01CF858D" w14:textId="77777777" w:rsidTr="007E5236">
        <w:tc>
          <w:tcPr>
            <w:tcW w:w="2920" w:type="dxa"/>
          </w:tcPr>
          <w:p w14:paraId="63ED4D43" w14:textId="77777777" w:rsidR="005D2823" w:rsidRPr="007E5236" w:rsidRDefault="00000000" w:rsidP="007E5236">
            <w:pPr>
              <w:pStyle w:val="TableCell"/>
            </w:pPr>
            <w:r>
              <w:rPr>
                <w:b w:val="0"/>
              </w:rPr>
              <w:t>RAPTOR</w:t>
            </w:r>
          </w:p>
        </w:tc>
        <w:tc>
          <w:tcPr>
            <w:tcW w:w="2920" w:type="dxa"/>
          </w:tcPr>
          <w:p w14:paraId="21B9EB31" w14:textId="77777777" w:rsidR="005D2823" w:rsidRPr="007E5236" w:rsidRDefault="00000000" w:rsidP="007E5236">
            <w:pPr>
              <w:pStyle w:val="TableCell"/>
            </w:pPr>
            <w:r>
              <w:rPr>
                <w:b w:val="0"/>
              </w:rPr>
              <w:t>0.066</w:t>
            </w:r>
          </w:p>
        </w:tc>
        <w:tc>
          <w:tcPr>
            <w:tcW w:w="2920" w:type="dxa"/>
          </w:tcPr>
          <w:p w14:paraId="74808732" w14:textId="77777777" w:rsidR="005D2823" w:rsidRPr="007E5236" w:rsidRDefault="00000000" w:rsidP="007E5236">
            <w:pPr>
              <w:pStyle w:val="TableCell"/>
            </w:pPr>
            <w:r>
              <w:rPr>
                <w:b w:val="0"/>
              </w:rPr>
              <w:t>0.612</w:t>
            </w:r>
          </w:p>
        </w:tc>
      </w:tr>
      <w:tr w:rsidR="005D2823" w:rsidRPr="007E5236" w14:paraId="772FD6EA" w14:textId="77777777" w:rsidTr="007E5236">
        <w:tc>
          <w:tcPr>
            <w:tcW w:w="2920" w:type="dxa"/>
          </w:tcPr>
          <w:p w14:paraId="1143136B" w14:textId="77777777" w:rsidR="005D2823" w:rsidRPr="007E5236" w:rsidRDefault="00000000" w:rsidP="007E5236">
            <w:pPr>
              <w:pStyle w:val="TableCell"/>
            </w:pPr>
            <w:r>
              <w:rPr>
                <w:b w:val="0"/>
              </w:rPr>
              <w:t>PageTree-RAG (DFS)</w:t>
            </w:r>
          </w:p>
        </w:tc>
        <w:tc>
          <w:tcPr>
            <w:tcW w:w="2920" w:type="dxa"/>
          </w:tcPr>
          <w:p w14:paraId="554CB542" w14:textId="77777777" w:rsidR="005D2823" w:rsidRPr="007E5236" w:rsidRDefault="00000000" w:rsidP="007E5236">
            <w:pPr>
              <w:pStyle w:val="TableCell"/>
            </w:pPr>
            <w:r>
              <w:rPr>
                <w:b w:val="0"/>
              </w:rPr>
              <w:t>0.104</w:t>
            </w:r>
          </w:p>
        </w:tc>
        <w:tc>
          <w:tcPr>
            <w:tcW w:w="2920" w:type="dxa"/>
          </w:tcPr>
          <w:p w14:paraId="7AD27718" w14:textId="77777777" w:rsidR="005D2823" w:rsidRPr="007E5236" w:rsidRDefault="00000000" w:rsidP="007E5236">
            <w:pPr>
              <w:pStyle w:val="TableCell"/>
            </w:pPr>
            <w:r>
              <w:rPr>
                <w:b w:val="0"/>
              </w:rPr>
              <w:t>0.730</w:t>
            </w:r>
          </w:p>
        </w:tc>
      </w:tr>
      <w:tr w:rsidR="005D2823" w:rsidRPr="007E5236" w14:paraId="3AD8B2BA" w14:textId="77777777" w:rsidTr="007E5236">
        <w:tc>
          <w:tcPr>
            <w:tcW w:w="2920" w:type="dxa"/>
          </w:tcPr>
          <w:p w14:paraId="0154D150" w14:textId="77777777" w:rsidR="005D2823" w:rsidRPr="007E5236" w:rsidRDefault="00000000" w:rsidP="007E5236">
            <w:pPr>
              <w:pStyle w:val="TableCell"/>
            </w:pPr>
            <w:r>
              <w:rPr>
                <w:b w:val="0"/>
              </w:rPr>
              <w:t>PageTree-RAG (Beam)</w:t>
            </w:r>
          </w:p>
        </w:tc>
        <w:tc>
          <w:tcPr>
            <w:tcW w:w="2920" w:type="dxa"/>
            <w:shd w:val="clear" w:color="auto" w:fill="C6EFCE"/>
          </w:tcPr>
          <w:p w14:paraId="2DEE98BF" w14:textId="77777777" w:rsidR="005D2823" w:rsidRPr="007E5236" w:rsidRDefault="00000000" w:rsidP="007E5236">
            <w:pPr>
              <w:pStyle w:val="TableCell"/>
              <w:rPr>
                <w:b/>
              </w:rPr>
            </w:pPr>
            <w:r>
              <w:rPr>
                <w:b/>
              </w:rPr>
              <w:t>0.154</w:t>
            </w:r>
          </w:p>
        </w:tc>
        <w:tc>
          <w:tcPr>
            <w:tcW w:w="2920" w:type="dxa"/>
            <w:shd w:val="clear" w:color="auto" w:fill="C6EFCE"/>
          </w:tcPr>
          <w:p w14:paraId="35669115" w14:textId="77777777" w:rsidR="005D2823" w:rsidRPr="007E5236" w:rsidRDefault="00000000" w:rsidP="007E5236">
            <w:pPr>
              <w:pStyle w:val="TableCell"/>
              <w:rPr>
                <w:b/>
              </w:rPr>
            </w:pPr>
            <w:r>
              <w:rPr>
                <w:b/>
              </w:rPr>
              <w:t>0.818</w:t>
            </w:r>
          </w:p>
        </w:tc>
      </w:tr>
    </w:tbl>
    <w:p w14:paraId="264D4E82" w14:textId="77777777" w:rsidR="00E71358" w:rsidRDefault="00000000">
      <w:pPr>
        <w:pStyle w:val="Head2"/>
      </w:pPr>
      <w:r>
        <w:t>Statistical Robustness</w:t>
      </w:r>
    </w:p>
    <w:p w14:paraId="7EC988E5" w14:textId="77777777" w:rsidR="00E71358" w:rsidRDefault="00000000">
      <w:pPr>
        <w:pStyle w:val="PostHeadPara"/>
      </w:pPr>
      <w:r>
        <w:t>Because several evaluation cells are small, we supplement the paired t-tests with three assumption-light analyses of the headline PageTree-RAG (DFS)-vs-baseline comparisons: bias-corrected bootstrap 95% confidence intervals for the mean per-question difference (10,000 resamples), an assumption-free paired permutation test (10,000 sign-flips), and a power analysis reporting the paired effect size d_z, the post-hoc achieved power (two-sided α = 0.05), and the sample size n₈₀ required for 80% power. Table 13 consolidates these across benchmarks.</w:t>
      </w:r>
    </w:p>
    <w:p w14:paraId="1495B7D3" w14:textId="77777777" w:rsidR="00E71358" w:rsidRDefault="00000000">
      <w:pPr>
        <w:pStyle w:val="TableCaption"/>
      </w:pPr>
      <w:r>
        <w:t>Table 13: Robust small-sample statistics for PageTree-RAG versus each baseline (General/Medical rows: DFS; HotpotQA rows: Beam, the system actually deployed in that experiment). Δ = paired mean difference (positive favors PageTree-RAG); CIs are 10,000-sample bootstrap percentiles; p_perm is the paired permutation p-value; Power is post-hoc achieved power; n₈₀ is the sample size needed for 80% power. General and medical rows use the offline extractive protocol; HotpotQA rows use the fair generative protocol, corrected for the cache-key and empty-context bugs described in Section 6.2.</w:t>
      </w:r>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56"/>
        <w:gridCol w:w="1061"/>
        <w:gridCol w:w="1088"/>
        <w:gridCol w:w="789"/>
        <w:gridCol w:w="929"/>
        <w:gridCol w:w="876"/>
        <w:gridCol w:w="990"/>
        <w:gridCol w:w="919"/>
        <w:gridCol w:w="842"/>
      </w:tblGrid>
      <w:tr w:rsidR="00F20728" w14:paraId="036C9E61" w14:textId="77777777" w:rsidTr="00A70F69">
        <w:tc>
          <w:tcPr>
            <w:tcW w:w="973" w:type="dxa"/>
          </w:tcPr>
          <w:p w14:paraId="4EB9CC14" w14:textId="77777777" w:rsidR="00F20728" w:rsidRPr="00A70F69" w:rsidRDefault="00000000" w:rsidP="00A70F69">
            <w:pPr>
              <w:pStyle w:val="TableCell"/>
              <w:rPr>
                <w:b/>
              </w:rPr>
            </w:pPr>
            <w:r w:rsidRPr="00A70F69">
              <w:rPr>
                <w:b/>
              </w:rPr>
              <w:t>Benchmark</w:t>
            </w:r>
          </w:p>
        </w:tc>
        <w:tc>
          <w:tcPr>
            <w:tcW w:w="973" w:type="dxa"/>
          </w:tcPr>
          <w:p w14:paraId="48D6FE78" w14:textId="77777777" w:rsidR="00F20728" w:rsidRPr="00A70F69" w:rsidRDefault="00000000" w:rsidP="00A70F69">
            <w:pPr>
              <w:pStyle w:val="TableCell"/>
              <w:rPr>
                <w:b/>
              </w:rPr>
            </w:pPr>
            <w:r w:rsidRPr="00A70F69">
              <w:rPr>
                <w:b/>
              </w:rPr>
              <w:t>Metric</w:t>
            </w:r>
          </w:p>
        </w:tc>
        <w:tc>
          <w:tcPr>
            <w:tcW w:w="973" w:type="dxa"/>
          </w:tcPr>
          <w:p w14:paraId="7AED2E50" w14:textId="77777777" w:rsidR="00F20728" w:rsidRPr="00A70F69" w:rsidRDefault="00000000" w:rsidP="00A70F69">
            <w:pPr>
              <w:pStyle w:val="TableCell"/>
              <w:rPr>
                <w:b/>
              </w:rPr>
            </w:pPr>
            <w:r w:rsidRPr="00A70F69">
              <w:rPr>
                <w:b/>
              </w:rPr>
              <w:t>vs. baseline</w:t>
            </w:r>
          </w:p>
        </w:tc>
        <w:tc>
          <w:tcPr>
            <w:tcW w:w="973" w:type="dxa"/>
          </w:tcPr>
          <w:p w14:paraId="7816A267" w14:textId="77777777" w:rsidR="00F20728" w:rsidRPr="00A70F69" w:rsidRDefault="00000000" w:rsidP="00A70F69">
            <w:pPr>
              <w:pStyle w:val="TableCell"/>
              <w:rPr>
                <w:b/>
              </w:rPr>
            </w:pPr>
            <w:r w:rsidRPr="00A70F69">
              <w:rPr>
                <w:b/>
              </w:rPr>
              <w:t>n</w:t>
            </w:r>
          </w:p>
        </w:tc>
        <w:tc>
          <w:tcPr>
            <w:tcW w:w="973" w:type="dxa"/>
          </w:tcPr>
          <w:p w14:paraId="1761467A" w14:textId="77777777" w:rsidR="00F20728" w:rsidRPr="00A70F69" w:rsidRDefault="00000000" w:rsidP="00A70F69">
            <w:pPr>
              <w:pStyle w:val="TableCell"/>
              <w:rPr>
                <w:b/>
              </w:rPr>
            </w:pPr>
            <w:r w:rsidRPr="00A70F69">
              <w:rPr>
                <w:b/>
              </w:rPr>
              <w:t>Δ [95% CI]</w:t>
            </w:r>
          </w:p>
        </w:tc>
        <w:tc>
          <w:tcPr>
            <w:tcW w:w="973" w:type="dxa"/>
          </w:tcPr>
          <w:p w14:paraId="09D96FF2" w14:textId="77777777" w:rsidR="00F20728" w:rsidRPr="00A70F69" w:rsidRDefault="00000000" w:rsidP="00A70F69">
            <w:pPr>
              <w:pStyle w:val="TableCell"/>
              <w:rPr>
                <w:b/>
              </w:rPr>
            </w:pPr>
            <w:r w:rsidRPr="00A70F69">
              <w:rPr>
                <w:b/>
              </w:rPr>
              <w:t>d_z</w:t>
            </w:r>
          </w:p>
        </w:tc>
        <w:tc>
          <w:tcPr>
            <w:tcW w:w="973" w:type="dxa"/>
          </w:tcPr>
          <w:p w14:paraId="75A83E2C" w14:textId="77777777" w:rsidR="00F20728" w:rsidRPr="00A70F69" w:rsidRDefault="00000000" w:rsidP="00A70F69">
            <w:pPr>
              <w:pStyle w:val="TableCell"/>
              <w:rPr>
                <w:b/>
              </w:rPr>
            </w:pPr>
            <w:r w:rsidRPr="00A70F69">
              <w:rPr>
                <w:b/>
              </w:rPr>
              <w:t>p_perm</w:t>
            </w:r>
          </w:p>
        </w:tc>
        <w:tc>
          <w:tcPr>
            <w:tcW w:w="973" w:type="dxa"/>
          </w:tcPr>
          <w:p w14:paraId="52662514" w14:textId="77777777" w:rsidR="00F20728" w:rsidRPr="00A70F69" w:rsidRDefault="00000000" w:rsidP="00A70F69">
            <w:pPr>
              <w:pStyle w:val="TableCell"/>
              <w:rPr>
                <w:b/>
              </w:rPr>
            </w:pPr>
            <w:r w:rsidRPr="00A70F69">
              <w:rPr>
                <w:b/>
              </w:rPr>
              <w:t>Power</w:t>
            </w:r>
          </w:p>
        </w:tc>
        <w:tc>
          <w:tcPr>
            <w:tcW w:w="973" w:type="dxa"/>
          </w:tcPr>
          <w:p w14:paraId="33A95D4A" w14:textId="77777777" w:rsidR="00F20728" w:rsidRPr="00A70F69" w:rsidRDefault="00000000" w:rsidP="00A70F69">
            <w:pPr>
              <w:pStyle w:val="TableCell"/>
              <w:rPr>
                <w:b/>
              </w:rPr>
            </w:pPr>
            <w:r w:rsidRPr="00A70F69">
              <w:rPr>
                <w:b/>
              </w:rPr>
              <w:t>n₈₀</w:t>
            </w:r>
          </w:p>
        </w:tc>
      </w:tr>
      <w:tr w:rsidR="00F20728" w14:paraId="19282B7A" w14:textId="77777777" w:rsidTr="00A70F69">
        <w:tc>
          <w:tcPr>
            <w:tcW w:w="973" w:type="dxa"/>
          </w:tcPr>
          <w:p w14:paraId="79048F14" w14:textId="77777777" w:rsidR="00F20728" w:rsidRPr="00A70F69" w:rsidRDefault="00000000" w:rsidP="00A70F69">
            <w:pPr>
              <w:pStyle w:val="TableCell"/>
            </w:pPr>
            <w:r w:rsidRPr="00A70F69">
              <w:t>General</w:t>
            </w:r>
          </w:p>
        </w:tc>
        <w:tc>
          <w:tcPr>
            <w:tcW w:w="973" w:type="dxa"/>
          </w:tcPr>
          <w:p w14:paraId="3EF1FA09" w14:textId="77777777" w:rsidR="00F20728" w:rsidRPr="00A70F69" w:rsidRDefault="00000000" w:rsidP="00A70F69">
            <w:pPr>
              <w:pStyle w:val="TableCell"/>
            </w:pPr>
            <w:r w:rsidRPr="00A70F69">
              <w:t>ROUGE-L</w:t>
            </w:r>
          </w:p>
        </w:tc>
        <w:tc>
          <w:tcPr>
            <w:tcW w:w="973" w:type="dxa"/>
          </w:tcPr>
          <w:p w14:paraId="64120A34" w14:textId="77777777" w:rsidR="00F20728" w:rsidRPr="00A70F69" w:rsidRDefault="00000000" w:rsidP="00A70F69">
            <w:pPr>
              <w:pStyle w:val="TableCell"/>
            </w:pPr>
            <w:r w:rsidRPr="00A70F69">
              <w:t>BM25</w:t>
            </w:r>
          </w:p>
        </w:tc>
        <w:tc>
          <w:tcPr>
            <w:tcW w:w="973" w:type="dxa"/>
          </w:tcPr>
          <w:p w14:paraId="231E4C0D" w14:textId="77777777" w:rsidR="00F20728" w:rsidRPr="00A70F69" w:rsidRDefault="00000000" w:rsidP="00A70F69">
            <w:pPr>
              <w:pStyle w:val="TableCell"/>
            </w:pPr>
            <w:r w:rsidRPr="00A70F69">
              <w:t>204</w:t>
            </w:r>
          </w:p>
        </w:tc>
        <w:tc>
          <w:tcPr>
            <w:tcW w:w="973" w:type="dxa"/>
          </w:tcPr>
          <w:p w14:paraId="5C585C6C" w14:textId="77777777" w:rsidR="00F20728" w:rsidRPr="00A70F69" w:rsidRDefault="00000000" w:rsidP="00A70F69">
            <w:pPr>
              <w:pStyle w:val="TableCell"/>
            </w:pPr>
            <w:r w:rsidRPr="00A70F69">
              <w:t>+0.128 [+0.100, +0.156]</w:t>
            </w:r>
          </w:p>
        </w:tc>
        <w:tc>
          <w:tcPr>
            <w:tcW w:w="973" w:type="dxa"/>
          </w:tcPr>
          <w:p w14:paraId="44DE82EF" w14:textId="77777777" w:rsidR="00F20728" w:rsidRPr="00A70F69" w:rsidRDefault="00000000" w:rsidP="00A70F69">
            <w:pPr>
              <w:pStyle w:val="TableCell"/>
            </w:pPr>
            <w:r w:rsidRPr="00A70F69">
              <w:t>+0.62</w:t>
            </w:r>
          </w:p>
        </w:tc>
        <w:tc>
          <w:tcPr>
            <w:tcW w:w="973" w:type="dxa"/>
          </w:tcPr>
          <w:p w14:paraId="2751F3A7" w14:textId="77777777" w:rsidR="00F20728" w:rsidRPr="00A70F69" w:rsidRDefault="00000000" w:rsidP="00A70F69">
            <w:pPr>
              <w:pStyle w:val="TableCell"/>
            </w:pPr>
            <w:r w:rsidRPr="00A70F69">
              <w:t>&lt;0.0001</w:t>
            </w:r>
          </w:p>
        </w:tc>
        <w:tc>
          <w:tcPr>
            <w:tcW w:w="973" w:type="dxa"/>
          </w:tcPr>
          <w:p w14:paraId="0DFD0591" w14:textId="77777777" w:rsidR="00F20728" w:rsidRPr="00A70F69" w:rsidRDefault="00000000" w:rsidP="00A70F69">
            <w:pPr>
              <w:pStyle w:val="TableCell"/>
            </w:pPr>
            <w:r w:rsidRPr="00A70F69">
              <w:t>1.00</w:t>
            </w:r>
          </w:p>
        </w:tc>
        <w:tc>
          <w:tcPr>
            <w:tcW w:w="973" w:type="dxa"/>
          </w:tcPr>
          <w:p w14:paraId="3ECB527C" w14:textId="77777777" w:rsidR="00F20728" w:rsidRPr="00A70F69" w:rsidRDefault="00000000" w:rsidP="00A70F69">
            <w:pPr>
              <w:pStyle w:val="TableCell"/>
            </w:pPr>
            <w:r w:rsidRPr="00A70F69">
              <w:t>22</w:t>
            </w:r>
          </w:p>
        </w:tc>
      </w:tr>
      <w:tr w:rsidR="00F20728" w14:paraId="7F02DCEA" w14:textId="77777777" w:rsidTr="00A70F69">
        <w:tc>
          <w:tcPr>
            <w:tcW w:w="973" w:type="dxa"/>
          </w:tcPr>
          <w:p w14:paraId="3518A549" w14:textId="77777777" w:rsidR="00F20728" w:rsidRPr="00A70F69" w:rsidRDefault="00000000" w:rsidP="00A70F69">
            <w:pPr>
              <w:pStyle w:val="TableCell"/>
            </w:pPr>
            <w:r w:rsidRPr="00A70F69">
              <w:lastRenderedPageBreak/>
              <w:t>General</w:t>
            </w:r>
          </w:p>
        </w:tc>
        <w:tc>
          <w:tcPr>
            <w:tcW w:w="973" w:type="dxa"/>
          </w:tcPr>
          <w:p w14:paraId="0D89C3AE" w14:textId="77777777" w:rsidR="00F20728" w:rsidRPr="00A70F69" w:rsidRDefault="00000000" w:rsidP="00A70F69">
            <w:pPr>
              <w:pStyle w:val="TableCell"/>
              <w:jc w:val="left"/>
            </w:pPr>
            <w:r w:rsidRPr="00A70F69">
              <w:t>ROUGE-L</w:t>
            </w:r>
          </w:p>
        </w:tc>
        <w:tc>
          <w:tcPr>
            <w:tcW w:w="973" w:type="dxa"/>
          </w:tcPr>
          <w:p w14:paraId="79249BBC" w14:textId="77777777" w:rsidR="00F20728" w:rsidRPr="00A70F69" w:rsidRDefault="00000000" w:rsidP="00A70F69">
            <w:pPr>
              <w:pStyle w:val="TableCell"/>
            </w:pPr>
            <w:r w:rsidRPr="00A70F69">
              <w:t>Dense</w:t>
            </w:r>
          </w:p>
        </w:tc>
        <w:tc>
          <w:tcPr>
            <w:tcW w:w="973" w:type="dxa"/>
          </w:tcPr>
          <w:p w14:paraId="0C777DFA" w14:textId="77777777" w:rsidR="00F20728" w:rsidRPr="00A70F69" w:rsidRDefault="00000000" w:rsidP="00A70F69">
            <w:pPr>
              <w:pStyle w:val="TableCell"/>
            </w:pPr>
            <w:r w:rsidRPr="00A70F69">
              <w:t>204</w:t>
            </w:r>
          </w:p>
        </w:tc>
        <w:tc>
          <w:tcPr>
            <w:tcW w:w="973" w:type="dxa"/>
          </w:tcPr>
          <w:p w14:paraId="5F288AE7" w14:textId="77777777" w:rsidR="00F20728" w:rsidRPr="00A70F69" w:rsidRDefault="00000000" w:rsidP="00A70F69">
            <w:pPr>
              <w:pStyle w:val="TableCell"/>
            </w:pPr>
            <w:r w:rsidRPr="00A70F69">
              <w:t>+0.161 [+0.136, +0.187]</w:t>
            </w:r>
          </w:p>
        </w:tc>
        <w:tc>
          <w:tcPr>
            <w:tcW w:w="973" w:type="dxa"/>
          </w:tcPr>
          <w:p w14:paraId="3165AAC4" w14:textId="77777777" w:rsidR="00F20728" w:rsidRPr="00A70F69" w:rsidRDefault="00000000" w:rsidP="00A70F69">
            <w:pPr>
              <w:pStyle w:val="TableCell"/>
            </w:pPr>
            <w:r w:rsidRPr="00A70F69">
              <w:t>+0.87</w:t>
            </w:r>
          </w:p>
        </w:tc>
        <w:tc>
          <w:tcPr>
            <w:tcW w:w="973" w:type="dxa"/>
          </w:tcPr>
          <w:p w14:paraId="2454FBCB" w14:textId="77777777" w:rsidR="00F20728" w:rsidRPr="00A70F69" w:rsidRDefault="00000000" w:rsidP="00A70F69">
            <w:pPr>
              <w:pStyle w:val="TableCell"/>
            </w:pPr>
            <w:r w:rsidRPr="00A70F69">
              <w:t>&lt;0.0001</w:t>
            </w:r>
          </w:p>
        </w:tc>
        <w:tc>
          <w:tcPr>
            <w:tcW w:w="973" w:type="dxa"/>
          </w:tcPr>
          <w:p w14:paraId="6B4C655F" w14:textId="77777777" w:rsidR="00F20728" w:rsidRPr="00A70F69" w:rsidRDefault="00000000" w:rsidP="00A70F69">
            <w:pPr>
              <w:pStyle w:val="TableCell"/>
            </w:pPr>
            <w:r w:rsidRPr="00A70F69">
              <w:t>1.00</w:t>
            </w:r>
          </w:p>
        </w:tc>
        <w:tc>
          <w:tcPr>
            <w:tcW w:w="973" w:type="dxa"/>
          </w:tcPr>
          <w:p w14:paraId="6CD9EA6A" w14:textId="77777777" w:rsidR="00F20728" w:rsidRPr="00A70F69" w:rsidRDefault="00000000" w:rsidP="00A70F69">
            <w:pPr>
              <w:pStyle w:val="TableCell"/>
            </w:pPr>
            <w:r w:rsidRPr="00A70F69">
              <w:t>12</w:t>
            </w:r>
          </w:p>
        </w:tc>
      </w:tr>
      <w:tr w:rsidR="00F20728" w14:paraId="695B44FD" w14:textId="77777777" w:rsidTr="00A70F69">
        <w:tc>
          <w:tcPr>
            <w:tcW w:w="973" w:type="dxa"/>
          </w:tcPr>
          <w:p w14:paraId="2BE1F951" w14:textId="77777777" w:rsidR="00F20728" w:rsidRPr="00A70F69" w:rsidRDefault="00000000" w:rsidP="00A70F69">
            <w:pPr>
              <w:pStyle w:val="TableCell"/>
            </w:pPr>
            <w:r w:rsidRPr="00A70F69">
              <w:t>General</w:t>
            </w:r>
          </w:p>
        </w:tc>
        <w:tc>
          <w:tcPr>
            <w:tcW w:w="973" w:type="dxa"/>
          </w:tcPr>
          <w:p w14:paraId="17265917" w14:textId="77777777" w:rsidR="00F20728" w:rsidRPr="00A70F69" w:rsidRDefault="00000000" w:rsidP="00A70F69">
            <w:pPr>
              <w:pStyle w:val="TableCell"/>
            </w:pPr>
            <w:r w:rsidRPr="00A70F69">
              <w:t>ROUGE-L</w:t>
            </w:r>
          </w:p>
        </w:tc>
        <w:tc>
          <w:tcPr>
            <w:tcW w:w="973" w:type="dxa"/>
          </w:tcPr>
          <w:p w14:paraId="353497D4" w14:textId="77777777" w:rsidR="00F20728" w:rsidRPr="00A70F69" w:rsidRDefault="00000000" w:rsidP="00A70F69">
            <w:pPr>
              <w:pStyle w:val="TableCell"/>
            </w:pPr>
            <w:r w:rsidRPr="00A70F69">
              <w:t>FlatRAG</w:t>
            </w:r>
          </w:p>
        </w:tc>
        <w:tc>
          <w:tcPr>
            <w:tcW w:w="973" w:type="dxa"/>
          </w:tcPr>
          <w:p w14:paraId="3DB17D01" w14:textId="77777777" w:rsidR="00F20728" w:rsidRPr="00A70F69" w:rsidRDefault="00000000" w:rsidP="00A70F69">
            <w:pPr>
              <w:pStyle w:val="TableCell"/>
            </w:pPr>
            <w:r w:rsidRPr="00A70F69">
              <w:t>204</w:t>
            </w:r>
          </w:p>
        </w:tc>
        <w:tc>
          <w:tcPr>
            <w:tcW w:w="973" w:type="dxa"/>
          </w:tcPr>
          <w:p w14:paraId="5D1552CC" w14:textId="77777777" w:rsidR="00F20728" w:rsidRPr="00A70F69" w:rsidRDefault="00000000" w:rsidP="00A70F69">
            <w:pPr>
              <w:pStyle w:val="TableCell"/>
            </w:pPr>
            <w:r w:rsidRPr="00A70F69">
              <w:t>+0.203 [+0.175, +0.232]</w:t>
            </w:r>
          </w:p>
        </w:tc>
        <w:tc>
          <w:tcPr>
            <w:tcW w:w="973" w:type="dxa"/>
          </w:tcPr>
          <w:p w14:paraId="1616483C" w14:textId="77777777" w:rsidR="00F20728" w:rsidRPr="00A70F69" w:rsidRDefault="00000000" w:rsidP="00A70F69">
            <w:pPr>
              <w:pStyle w:val="TableCell"/>
            </w:pPr>
            <w:r w:rsidRPr="00A70F69">
              <w:t>+0.97</w:t>
            </w:r>
          </w:p>
        </w:tc>
        <w:tc>
          <w:tcPr>
            <w:tcW w:w="973" w:type="dxa"/>
          </w:tcPr>
          <w:p w14:paraId="6FDDDD64" w14:textId="77777777" w:rsidR="00F20728" w:rsidRPr="00A70F69" w:rsidRDefault="00000000" w:rsidP="00A70F69">
            <w:pPr>
              <w:pStyle w:val="TableCell"/>
            </w:pPr>
            <w:r w:rsidRPr="00A70F69">
              <w:t>&lt;0.0001</w:t>
            </w:r>
          </w:p>
        </w:tc>
        <w:tc>
          <w:tcPr>
            <w:tcW w:w="973" w:type="dxa"/>
          </w:tcPr>
          <w:p w14:paraId="2D833CFD" w14:textId="77777777" w:rsidR="00F20728" w:rsidRPr="00A70F69" w:rsidRDefault="00000000" w:rsidP="00A70F69">
            <w:pPr>
              <w:pStyle w:val="TableCell"/>
            </w:pPr>
            <w:r w:rsidRPr="00A70F69">
              <w:t>1.00</w:t>
            </w:r>
          </w:p>
        </w:tc>
        <w:tc>
          <w:tcPr>
            <w:tcW w:w="973" w:type="dxa"/>
          </w:tcPr>
          <w:p w14:paraId="1EC792E6" w14:textId="77777777" w:rsidR="00F20728" w:rsidRPr="00A70F69" w:rsidRDefault="00000000" w:rsidP="00A70F69">
            <w:pPr>
              <w:pStyle w:val="TableCell"/>
            </w:pPr>
            <w:r w:rsidRPr="00A70F69">
              <w:t>10</w:t>
            </w:r>
          </w:p>
        </w:tc>
      </w:tr>
      <w:tr w:rsidR="00F20728" w14:paraId="78DBB16C" w14:textId="77777777" w:rsidTr="00A70F69">
        <w:tc>
          <w:tcPr>
            <w:tcW w:w="973" w:type="dxa"/>
          </w:tcPr>
          <w:p w14:paraId="6D728A07" w14:textId="77777777" w:rsidR="00F20728" w:rsidRPr="00A70F69" w:rsidRDefault="00000000" w:rsidP="00A70F69">
            <w:pPr>
              <w:pStyle w:val="TableCell"/>
            </w:pPr>
            <w:r w:rsidRPr="00A70F69">
              <w:t>General</w:t>
            </w:r>
          </w:p>
        </w:tc>
        <w:tc>
          <w:tcPr>
            <w:tcW w:w="973" w:type="dxa"/>
          </w:tcPr>
          <w:p w14:paraId="5E2632DD" w14:textId="77777777" w:rsidR="00F20728" w:rsidRPr="00A70F69" w:rsidRDefault="00000000" w:rsidP="00A70F69">
            <w:pPr>
              <w:pStyle w:val="TableCell"/>
            </w:pPr>
            <w:r w:rsidRPr="00A70F69">
              <w:t>ROUGE-L</w:t>
            </w:r>
          </w:p>
        </w:tc>
        <w:tc>
          <w:tcPr>
            <w:tcW w:w="973" w:type="dxa"/>
          </w:tcPr>
          <w:p w14:paraId="7A7A3FF1" w14:textId="77777777" w:rsidR="00F20728" w:rsidRPr="00A70F69" w:rsidRDefault="00000000" w:rsidP="00A70F69">
            <w:pPr>
              <w:pStyle w:val="TableCell"/>
            </w:pPr>
            <w:r w:rsidRPr="00A70F69">
              <w:t>RAPTOR</w:t>
            </w:r>
          </w:p>
        </w:tc>
        <w:tc>
          <w:tcPr>
            <w:tcW w:w="973" w:type="dxa"/>
          </w:tcPr>
          <w:p w14:paraId="3EF403D3" w14:textId="77777777" w:rsidR="00F20728" w:rsidRPr="00A70F69" w:rsidRDefault="00000000" w:rsidP="00A70F69">
            <w:pPr>
              <w:pStyle w:val="TableCell"/>
            </w:pPr>
            <w:r w:rsidRPr="00A70F69">
              <w:t>204</w:t>
            </w:r>
          </w:p>
        </w:tc>
        <w:tc>
          <w:tcPr>
            <w:tcW w:w="973" w:type="dxa"/>
          </w:tcPr>
          <w:p w14:paraId="3243987C" w14:textId="77777777" w:rsidR="00F20728" w:rsidRPr="00A70F69" w:rsidRDefault="00000000" w:rsidP="00A70F69">
            <w:pPr>
              <w:pStyle w:val="TableCell"/>
            </w:pPr>
            <w:r w:rsidRPr="00A70F69">
              <w:t>+0.257 [+0.228, +0.286]</w:t>
            </w:r>
          </w:p>
        </w:tc>
        <w:tc>
          <w:tcPr>
            <w:tcW w:w="973" w:type="dxa"/>
          </w:tcPr>
          <w:p w14:paraId="663D96ED" w14:textId="77777777" w:rsidR="00F20728" w:rsidRPr="00A70F69" w:rsidRDefault="00000000" w:rsidP="00A70F69">
            <w:pPr>
              <w:pStyle w:val="TableCell"/>
            </w:pPr>
            <w:r w:rsidRPr="00A70F69">
              <w:t>+1.22</w:t>
            </w:r>
          </w:p>
        </w:tc>
        <w:tc>
          <w:tcPr>
            <w:tcW w:w="973" w:type="dxa"/>
          </w:tcPr>
          <w:p w14:paraId="63D3DFAE" w14:textId="77777777" w:rsidR="00F20728" w:rsidRPr="00A70F69" w:rsidRDefault="00000000" w:rsidP="00A70F69">
            <w:pPr>
              <w:pStyle w:val="TableCell"/>
            </w:pPr>
            <w:r w:rsidRPr="00A70F69">
              <w:t>&lt;0.0001</w:t>
            </w:r>
          </w:p>
        </w:tc>
        <w:tc>
          <w:tcPr>
            <w:tcW w:w="973" w:type="dxa"/>
          </w:tcPr>
          <w:p w14:paraId="52391164" w14:textId="77777777" w:rsidR="00F20728" w:rsidRPr="00A70F69" w:rsidRDefault="00000000" w:rsidP="00A70F69">
            <w:pPr>
              <w:pStyle w:val="TableCell"/>
            </w:pPr>
            <w:r w:rsidRPr="00A70F69">
              <w:t>1.00</w:t>
            </w:r>
          </w:p>
        </w:tc>
        <w:tc>
          <w:tcPr>
            <w:tcW w:w="973" w:type="dxa"/>
          </w:tcPr>
          <w:p w14:paraId="725D1AD7" w14:textId="77777777" w:rsidR="00F20728" w:rsidRPr="00A70F69" w:rsidRDefault="00000000" w:rsidP="00A70F69">
            <w:pPr>
              <w:pStyle w:val="TableCell"/>
            </w:pPr>
            <w:r w:rsidRPr="00A70F69">
              <w:t>7</w:t>
            </w:r>
          </w:p>
        </w:tc>
      </w:tr>
      <w:tr w:rsidR="00F20728" w14:paraId="2DBAEF7E" w14:textId="77777777" w:rsidTr="00A70F69">
        <w:tc>
          <w:tcPr>
            <w:tcW w:w="973" w:type="dxa"/>
          </w:tcPr>
          <w:p w14:paraId="1F327E16" w14:textId="77777777" w:rsidR="00F20728" w:rsidRPr="00A70F69" w:rsidRDefault="00000000" w:rsidP="00A70F69">
            <w:pPr>
              <w:pStyle w:val="TableCell"/>
            </w:pPr>
            <w:r w:rsidRPr="00A70F69">
              <w:t>Medical</w:t>
            </w:r>
          </w:p>
        </w:tc>
        <w:tc>
          <w:tcPr>
            <w:tcW w:w="973" w:type="dxa"/>
          </w:tcPr>
          <w:p w14:paraId="6F1BE396" w14:textId="77777777" w:rsidR="00F20728" w:rsidRPr="00A70F69" w:rsidRDefault="00000000" w:rsidP="00A70F69">
            <w:pPr>
              <w:pStyle w:val="TableCell"/>
            </w:pPr>
            <w:r w:rsidRPr="00A70F69">
              <w:t>ROUGE-L</w:t>
            </w:r>
          </w:p>
        </w:tc>
        <w:tc>
          <w:tcPr>
            <w:tcW w:w="973" w:type="dxa"/>
          </w:tcPr>
          <w:p w14:paraId="1BF6EA47" w14:textId="77777777" w:rsidR="00F20728" w:rsidRPr="00A70F69" w:rsidRDefault="00000000" w:rsidP="00A70F69">
            <w:pPr>
              <w:pStyle w:val="TableCell"/>
            </w:pPr>
            <w:r w:rsidRPr="00A70F69">
              <w:t>BM25</w:t>
            </w:r>
          </w:p>
        </w:tc>
        <w:tc>
          <w:tcPr>
            <w:tcW w:w="973" w:type="dxa"/>
          </w:tcPr>
          <w:p w14:paraId="6A867823" w14:textId="77777777" w:rsidR="00F20728" w:rsidRPr="00A70F69" w:rsidRDefault="00000000" w:rsidP="00A70F69">
            <w:pPr>
              <w:pStyle w:val="TableCell"/>
            </w:pPr>
            <w:r w:rsidRPr="00A70F69">
              <w:t>42</w:t>
            </w:r>
          </w:p>
        </w:tc>
        <w:tc>
          <w:tcPr>
            <w:tcW w:w="973" w:type="dxa"/>
          </w:tcPr>
          <w:p w14:paraId="43BBC875" w14:textId="77777777" w:rsidR="00F20728" w:rsidRPr="00A70F69" w:rsidRDefault="00000000" w:rsidP="00A70F69">
            <w:pPr>
              <w:pStyle w:val="TableCell"/>
            </w:pPr>
            <w:r w:rsidRPr="00A70F69">
              <w:t>+0.007 [−0.021, +0.031]</w:t>
            </w:r>
          </w:p>
        </w:tc>
        <w:tc>
          <w:tcPr>
            <w:tcW w:w="973" w:type="dxa"/>
          </w:tcPr>
          <w:p w14:paraId="16060001" w14:textId="77777777" w:rsidR="00F20728" w:rsidRPr="00A70F69" w:rsidRDefault="00000000" w:rsidP="00A70F69">
            <w:pPr>
              <w:pStyle w:val="TableCell"/>
            </w:pPr>
            <w:r w:rsidRPr="00A70F69">
              <w:t>+0.09</w:t>
            </w:r>
          </w:p>
        </w:tc>
        <w:tc>
          <w:tcPr>
            <w:tcW w:w="973" w:type="dxa"/>
          </w:tcPr>
          <w:p w14:paraId="7F3AF57C" w14:textId="77777777" w:rsidR="00F20728" w:rsidRPr="00A70F69" w:rsidRDefault="00000000" w:rsidP="00A70F69">
            <w:pPr>
              <w:pStyle w:val="TableCell"/>
            </w:pPr>
            <w:r w:rsidRPr="00A70F69">
              <w:t>0.629</w:t>
            </w:r>
          </w:p>
        </w:tc>
        <w:tc>
          <w:tcPr>
            <w:tcW w:w="973" w:type="dxa"/>
          </w:tcPr>
          <w:p w14:paraId="13E88F0F" w14:textId="77777777" w:rsidR="00F20728" w:rsidRPr="00A70F69" w:rsidRDefault="00000000" w:rsidP="00A70F69">
            <w:pPr>
              <w:pStyle w:val="TableCell"/>
            </w:pPr>
            <w:r w:rsidRPr="00A70F69">
              <w:t>0.08</w:t>
            </w:r>
          </w:p>
        </w:tc>
        <w:tc>
          <w:tcPr>
            <w:tcW w:w="973" w:type="dxa"/>
          </w:tcPr>
          <w:p w14:paraId="5BC4F369" w14:textId="77777777" w:rsidR="00F20728" w:rsidRPr="00A70F69" w:rsidRDefault="00000000" w:rsidP="00A70F69">
            <w:pPr>
              <w:pStyle w:val="TableCell"/>
            </w:pPr>
            <w:r w:rsidRPr="00A70F69">
              <w:t>1075</w:t>
            </w:r>
          </w:p>
        </w:tc>
      </w:tr>
      <w:tr w:rsidR="00F20728" w14:paraId="2A3602B7" w14:textId="77777777" w:rsidTr="00A70F69">
        <w:tc>
          <w:tcPr>
            <w:tcW w:w="973" w:type="dxa"/>
          </w:tcPr>
          <w:p w14:paraId="77828146" w14:textId="77777777" w:rsidR="00F20728" w:rsidRPr="00A70F69" w:rsidRDefault="00000000" w:rsidP="00A70F69">
            <w:pPr>
              <w:pStyle w:val="TableCell"/>
            </w:pPr>
            <w:r w:rsidRPr="00A70F69">
              <w:t>Medical</w:t>
            </w:r>
          </w:p>
        </w:tc>
        <w:tc>
          <w:tcPr>
            <w:tcW w:w="973" w:type="dxa"/>
          </w:tcPr>
          <w:p w14:paraId="64A645BA" w14:textId="77777777" w:rsidR="00F20728" w:rsidRPr="00A70F69" w:rsidRDefault="00000000" w:rsidP="00A70F69">
            <w:pPr>
              <w:pStyle w:val="TableCell"/>
            </w:pPr>
            <w:r w:rsidRPr="00A70F69">
              <w:t>ROUGE-L</w:t>
            </w:r>
          </w:p>
        </w:tc>
        <w:tc>
          <w:tcPr>
            <w:tcW w:w="973" w:type="dxa"/>
          </w:tcPr>
          <w:p w14:paraId="59CDCE9B" w14:textId="77777777" w:rsidR="00F20728" w:rsidRPr="00A70F69" w:rsidRDefault="00000000" w:rsidP="00A70F69">
            <w:pPr>
              <w:pStyle w:val="TableCell"/>
            </w:pPr>
            <w:r w:rsidRPr="00A70F69">
              <w:t>Dense</w:t>
            </w:r>
          </w:p>
        </w:tc>
        <w:tc>
          <w:tcPr>
            <w:tcW w:w="973" w:type="dxa"/>
          </w:tcPr>
          <w:p w14:paraId="477BE893" w14:textId="77777777" w:rsidR="00F20728" w:rsidRPr="00A70F69" w:rsidRDefault="00000000" w:rsidP="00A70F69">
            <w:pPr>
              <w:pStyle w:val="TableCell"/>
            </w:pPr>
            <w:r w:rsidRPr="00A70F69">
              <w:t>42</w:t>
            </w:r>
          </w:p>
        </w:tc>
        <w:tc>
          <w:tcPr>
            <w:tcW w:w="973" w:type="dxa"/>
          </w:tcPr>
          <w:p w14:paraId="77962830" w14:textId="77777777" w:rsidR="00F20728" w:rsidRPr="00A70F69" w:rsidRDefault="00000000" w:rsidP="00A70F69">
            <w:pPr>
              <w:pStyle w:val="TableCell"/>
            </w:pPr>
            <w:r w:rsidRPr="00A70F69">
              <w:t>+0.051 [+0.021, +0.086]</w:t>
            </w:r>
          </w:p>
        </w:tc>
        <w:tc>
          <w:tcPr>
            <w:tcW w:w="973" w:type="dxa"/>
          </w:tcPr>
          <w:p w14:paraId="5690C301" w14:textId="77777777" w:rsidR="00F20728" w:rsidRPr="00A70F69" w:rsidRDefault="00000000" w:rsidP="00A70F69">
            <w:pPr>
              <w:pStyle w:val="TableCell"/>
            </w:pPr>
            <w:r w:rsidRPr="00A70F69">
              <w:t>+0.46</w:t>
            </w:r>
          </w:p>
        </w:tc>
        <w:tc>
          <w:tcPr>
            <w:tcW w:w="973" w:type="dxa"/>
          </w:tcPr>
          <w:p w14:paraId="0A95EA16" w14:textId="77777777" w:rsidR="00F20728" w:rsidRPr="00A70F69" w:rsidRDefault="00000000" w:rsidP="00A70F69">
            <w:pPr>
              <w:pStyle w:val="TableCell"/>
              <w:rPr>
                <w:rFonts w:hint="eastAsia"/>
                <w:lang w:eastAsia="ko-KR"/>
              </w:rPr>
            </w:pPr>
            <w:r w:rsidRPr="00A70F69">
              <w:t>0.0018</w:t>
            </w:r>
          </w:p>
        </w:tc>
        <w:tc>
          <w:tcPr>
            <w:tcW w:w="973" w:type="dxa"/>
          </w:tcPr>
          <w:p w14:paraId="344216F9" w14:textId="77777777" w:rsidR="00F20728" w:rsidRPr="00A70F69" w:rsidRDefault="00000000" w:rsidP="00A70F69">
            <w:pPr>
              <w:pStyle w:val="TableCell"/>
            </w:pPr>
            <w:r w:rsidRPr="00A70F69">
              <w:t>0.83</w:t>
            </w:r>
          </w:p>
        </w:tc>
        <w:tc>
          <w:tcPr>
            <w:tcW w:w="973" w:type="dxa"/>
          </w:tcPr>
          <w:p w14:paraId="66782526" w14:textId="77777777" w:rsidR="00F20728" w:rsidRPr="00A70F69" w:rsidRDefault="00000000" w:rsidP="00A70F69">
            <w:pPr>
              <w:pStyle w:val="TableCell"/>
            </w:pPr>
            <w:r w:rsidRPr="00A70F69">
              <w:t>38</w:t>
            </w:r>
          </w:p>
        </w:tc>
      </w:tr>
      <w:tr w:rsidR="00F20728" w14:paraId="42E75309" w14:textId="77777777" w:rsidTr="00A70F69">
        <w:tc>
          <w:tcPr>
            <w:tcW w:w="973" w:type="dxa"/>
          </w:tcPr>
          <w:p w14:paraId="7512ED23" w14:textId="77777777" w:rsidR="00F20728" w:rsidRPr="00A70F69" w:rsidRDefault="00000000" w:rsidP="00A70F69">
            <w:pPr>
              <w:pStyle w:val="TableCell"/>
            </w:pPr>
            <w:r w:rsidRPr="00A70F69">
              <w:t>Medical</w:t>
            </w:r>
          </w:p>
        </w:tc>
        <w:tc>
          <w:tcPr>
            <w:tcW w:w="973" w:type="dxa"/>
          </w:tcPr>
          <w:p w14:paraId="72203C91" w14:textId="77777777" w:rsidR="00F20728" w:rsidRPr="00A70F69" w:rsidRDefault="00000000" w:rsidP="00A70F69">
            <w:pPr>
              <w:pStyle w:val="TableCell"/>
            </w:pPr>
            <w:r w:rsidRPr="00A70F69">
              <w:t>ROUGE-L</w:t>
            </w:r>
          </w:p>
        </w:tc>
        <w:tc>
          <w:tcPr>
            <w:tcW w:w="973" w:type="dxa"/>
          </w:tcPr>
          <w:p w14:paraId="59C0733F" w14:textId="77777777" w:rsidR="00F20728" w:rsidRPr="00A70F69" w:rsidRDefault="00000000" w:rsidP="00A70F69">
            <w:pPr>
              <w:pStyle w:val="TableCell"/>
            </w:pPr>
            <w:r w:rsidRPr="00A70F69">
              <w:t>FlatRAG</w:t>
            </w:r>
          </w:p>
        </w:tc>
        <w:tc>
          <w:tcPr>
            <w:tcW w:w="973" w:type="dxa"/>
          </w:tcPr>
          <w:p w14:paraId="4712195E" w14:textId="77777777" w:rsidR="00F20728" w:rsidRPr="00A70F69" w:rsidRDefault="00000000" w:rsidP="00A70F69">
            <w:pPr>
              <w:pStyle w:val="TableCell"/>
            </w:pPr>
            <w:r w:rsidRPr="00A70F69">
              <w:t>42</w:t>
            </w:r>
          </w:p>
        </w:tc>
        <w:tc>
          <w:tcPr>
            <w:tcW w:w="973" w:type="dxa"/>
          </w:tcPr>
          <w:p w14:paraId="1C64110E" w14:textId="77777777" w:rsidR="00F20728" w:rsidRPr="00A70F69" w:rsidRDefault="00000000" w:rsidP="00A70F69">
            <w:pPr>
              <w:pStyle w:val="TableCell"/>
            </w:pPr>
            <w:r w:rsidRPr="00A70F69">
              <w:t>+0.095 [+0.071, +0.115]</w:t>
            </w:r>
          </w:p>
        </w:tc>
        <w:tc>
          <w:tcPr>
            <w:tcW w:w="973" w:type="dxa"/>
          </w:tcPr>
          <w:p w14:paraId="45EEFAC3" w14:textId="77777777" w:rsidR="00F20728" w:rsidRPr="00A70F69" w:rsidRDefault="00000000" w:rsidP="00A70F69">
            <w:pPr>
              <w:pStyle w:val="TableCell"/>
            </w:pPr>
            <w:r w:rsidRPr="00A70F69">
              <w:t>+1.31</w:t>
            </w:r>
          </w:p>
        </w:tc>
        <w:tc>
          <w:tcPr>
            <w:tcW w:w="973" w:type="dxa"/>
          </w:tcPr>
          <w:p w14:paraId="7C16D8E9" w14:textId="77777777" w:rsidR="00F20728" w:rsidRPr="00A70F69" w:rsidRDefault="00000000" w:rsidP="00A70F69">
            <w:pPr>
              <w:pStyle w:val="TableCell"/>
            </w:pPr>
            <w:r w:rsidRPr="00A70F69">
              <w:t>&lt;0.0001</w:t>
            </w:r>
          </w:p>
        </w:tc>
        <w:tc>
          <w:tcPr>
            <w:tcW w:w="973" w:type="dxa"/>
          </w:tcPr>
          <w:p w14:paraId="138C6D31" w14:textId="77777777" w:rsidR="00F20728" w:rsidRPr="00A70F69" w:rsidRDefault="00000000" w:rsidP="00A70F69">
            <w:pPr>
              <w:pStyle w:val="TableCell"/>
            </w:pPr>
            <w:r w:rsidRPr="00A70F69">
              <w:t>1.00</w:t>
            </w:r>
          </w:p>
        </w:tc>
        <w:tc>
          <w:tcPr>
            <w:tcW w:w="973" w:type="dxa"/>
          </w:tcPr>
          <w:p w14:paraId="0D459EBC" w14:textId="77777777" w:rsidR="00F20728" w:rsidRPr="00A70F69" w:rsidRDefault="00000000" w:rsidP="00A70F69">
            <w:pPr>
              <w:pStyle w:val="TableCell"/>
            </w:pPr>
            <w:r w:rsidRPr="00A70F69">
              <w:t>6</w:t>
            </w:r>
          </w:p>
        </w:tc>
      </w:tr>
      <w:tr w:rsidR="00F20728" w14:paraId="66CA6522" w14:textId="77777777" w:rsidTr="00A70F69">
        <w:tc>
          <w:tcPr>
            <w:tcW w:w="973" w:type="dxa"/>
          </w:tcPr>
          <w:p w14:paraId="3F6957B6" w14:textId="77777777" w:rsidR="00F20728" w:rsidRPr="00A70F69" w:rsidRDefault="00000000" w:rsidP="00A70F69">
            <w:pPr>
              <w:pStyle w:val="TableCell"/>
            </w:pPr>
            <w:r w:rsidRPr="00A70F69">
              <w:t>Medical</w:t>
            </w:r>
          </w:p>
        </w:tc>
        <w:tc>
          <w:tcPr>
            <w:tcW w:w="973" w:type="dxa"/>
          </w:tcPr>
          <w:p w14:paraId="4756B9FB" w14:textId="77777777" w:rsidR="00F20728" w:rsidRPr="00A70F69" w:rsidRDefault="00000000" w:rsidP="00A70F69">
            <w:pPr>
              <w:pStyle w:val="TableCell"/>
            </w:pPr>
            <w:r w:rsidRPr="00A70F69">
              <w:t>ROUGE-L</w:t>
            </w:r>
          </w:p>
        </w:tc>
        <w:tc>
          <w:tcPr>
            <w:tcW w:w="973" w:type="dxa"/>
          </w:tcPr>
          <w:p w14:paraId="6529BC5B" w14:textId="77777777" w:rsidR="00F20728" w:rsidRPr="00A70F69" w:rsidRDefault="00000000" w:rsidP="00A70F69">
            <w:pPr>
              <w:pStyle w:val="TableCell"/>
            </w:pPr>
            <w:r w:rsidRPr="00A70F69">
              <w:t>RAPTOR</w:t>
            </w:r>
          </w:p>
        </w:tc>
        <w:tc>
          <w:tcPr>
            <w:tcW w:w="973" w:type="dxa"/>
          </w:tcPr>
          <w:p w14:paraId="0D2BD7A9" w14:textId="77777777" w:rsidR="00F20728" w:rsidRPr="00A70F69" w:rsidRDefault="00000000" w:rsidP="00A70F69">
            <w:pPr>
              <w:pStyle w:val="TableCell"/>
            </w:pPr>
            <w:r w:rsidRPr="00A70F69">
              <w:t>42</w:t>
            </w:r>
          </w:p>
        </w:tc>
        <w:tc>
          <w:tcPr>
            <w:tcW w:w="973" w:type="dxa"/>
          </w:tcPr>
          <w:p w14:paraId="65FD37BF" w14:textId="77777777" w:rsidR="00F20728" w:rsidRPr="00A70F69" w:rsidRDefault="00000000" w:rsidP="00A70F69">
            <w:pPr>
              <w:pStyle w:val="TableCell"/>
            </w:pPr>
            <w:r w:rsidRPr="00A70F69">
              <w:t>+0.312 [+0.282, +0.342]</w:t>
            </w:r>
          </w:p>
        </w:tc>
        <w:tc>
          <w:tcPr>
            <w:tcW w:w="973" w:type="dxa"/>
          </w:tcPr>
          <w:p w14:paraId="3E5093EC" w14:textId="77777777" w:rsidR="00F20728" w:rsidRPr="00A70F69" w:rsidRDefault="00000000" w:rsidP="00A70F69">
            <w:pPr>
              <w:pStyle w:val="TableCell"/>
            </w:pPr>
            <w:r w:rsidRPr="00A70F69">
              <w:t>+3.08</w:t>
            </w:r>
          </w:p>
        </w:tc>
        <w:tc>
          <w:tcPr>
            <w:tcW w:w="973" w:type="dxa"/>
          </w:tcPr>
          <w:p w14:paraId="3447900A" w14:textId="77777777" w:rsidR="00F20728" w:rsidRPr="00A70F69" w:rsidRDefault="00000000" w:rsidP="00A70F69">
            <w:pPr>
              <w:pStyle w:val="TableCell"/>
            </w:pPr>
            <w:r w:rsidRPr="00A70F69">
              <w:t>&lt;0.0001</w:t>
            </w:r>
          </w:p>
        </w:tc>
        <w:tc>
          <w:tcPr>
            <w:tcW w:w="973" w:type="dxa"/>
          </w:tcPr>
          <w:p w14:paraId="386D982A" w14:textId="77777777" w:rsidR="00F20728" w:rsidRPr="00A70F69" w:rsidRDefault="00000000" w:rsidP="00A70F69">
            <w:pPr>
              <w:pStyle w:val="TableCell"/>
            </w:pPr>
            <w:r w:rsidRPr="00A70F69">
              <w:t>1.00</w:t>
            </w:r>
          </w:p>
        </w:tc>
        <w:tc>
          <w:tcPr>
            <w:tcW w:w="973" w:type="dxa"/>
          </w:tcPr>
          <w:p w14:paraId="5F735680" w14:textId="77777777" w:rsidR="00F20728" w:rsidRPr="00A70F69" w:rsidRDefault="00000000" w:rsidP="00A70F69">
            <w:pPr>
              <w:pStyle w:val="TableCell"/>
            </w:pPr>
            <w:r w:rsidRPr="00A70F69">
              <w:t>2</w:t>
            </w:r>
          </w:p>
        </w:tc>
      </w:tr>
      <w:tr w:rsidR="00F20728" w14:paraId="6A769F0B" w14:textId="77777777" w:rsidTr="00A70F69">
        <w:tc>
          <w:tcPr>
            <w:tcW w:w="973" w:type="dxa"/>
          </w:tcPr>
          <w:p w14:paraId="7D96B41F" w14:textId="77777777" w:rsidR="00F20728" w:rsidRPr="00A70F69" w:rsidRDefault="00000000" w:rsidP="00A70F69">
            <w:pPr>
              <w:pStyle w:val="TableCell"/>
            </w:pPr>
            <w:r w:rsidRPr="00A70F69">
              <w:t>HotpotQA</w:t>
            </w:r>
          </w:p>
        </w:tc>
        <w:tc>
          <w:tcPr>
            <w:tcW w:w="973" w:type="dxa"/>
          </w:tcPr>
          <w:p w14:paraId="1989033F" w14:textId="77777777" w:rsidR="00F20728" w:rsidRPr="00A70F69" w:rsidRDefault="00000000" w:rsidP="00A70F69">
            <w:pPr>
              <w:pStyle w:val="TableCell"/>
            </w:pPr>
            <w:r w:rsidRPr="00A70F69">
              <w:t>ROUGE-L</w:t>
            </w:r>
          </w:p>
        </w:tc>
        <w:tc>
          <w:tcPr>
            <w:tcW w:w="973" w:type="dxa"/>
          </w:tcPr>
          <w:p>
            <w:r>
              <w:t>BM25</w:t>
            </w:r>
          </w:p>
        </w:tc>
        <w:tc>
          <w:tcPr>
            <w:tcW w:w="973" w:type="dxa"/>
          </w:tcPr>
          <w:p>
            <w:r>
              <w:t>100</w:t>
            </w:r>
          </w:p>
        </w:tc>
        <w:tc>
          <w:tcPr>
            <w:tcW w:w="973" w:type="dxa"/>
          </w:tcPr>
          <w:p>
            <w:r>
              <w:t>−0.130 [−0.201, −0.059]</w:t>
            </w:r>
          </w:p>
        </w:tc>
        <w:tc>
          <w:tcPr>
            <w:tcW w:w="973" w:type="dxa"/>
          </w:tcPr>
          <w:p>
            <w:r>
              <w:t>−0.35</w:t>
            </w:r>
          </w:p>
        </w:tc>
        <w:tc>
          <w:tcPr>
            <w:tcW w:w="973" w:type="dxa"/>
          </w:tcPr>
          <w:p>
            <w:r>
              <w:t>0.001</w:t>
            </w:r>
          </w:p>
        </w:tc>
        <w:tc>
          <w:tcPr>
            <w:tcW w:w="973" w:type="dxa"/>
          </w:tcPr>
          <w:p>
            <w:r>
              <w:t>0.94</w:t>
            </w:r>
          </w:p>
        </w:tc>
        <w:tc>
          <w:tcPr>
            <w:tcW w:w="973" w:type="dxa"/>
          </w:tcPr>
          <w:p>
            <w:r>
              <w:t>65</w:t>
            </w:r>
          </w:p>
        </w:tc>
      </w:tr>
      <w:tr w:rsidR="00F20728" w14:paraId="6D8F83FB" w14:textId="77777777" w:rsidTr="00A70F69">
        <w:tc>
          <w:tcPr>
            <w:tcW w:w="973" w:type="dxa"/>
          </w:tcPr>
          <w:p w14:paraId="63C05052" w14:textId="77777777" w:rsidR="00F20728" w:rsidRPr="00A70F69" w:rsidRDefault="00000000" w:rsidP="00A70F69">
            <w:pPr>
              <w:pStyle w:val="TableCell"/>
            </w:pPr>
            <w:r w:rsidRPr="00A70F69">
              <w:t>HotpotQA</w:t>
            </w:r>
          </w:p>
        </w:tc>
        <w:tc>
          <w:tcPr>
            <w:tcW w:w="973" w:type="dxa"/>
          </w:tcPr>
          <w:p w14:paraId="63D64622" w14:textId="77777777" w:rsidR="00F20728" w:rsidRPr="00A70F69" w:rsidRDefault="00000000" w:rsidP="00A70F69">
            <w:pPr>
              <w:pStyle w:val="TableCell"/>
            </w:pPr>
            <w:r w:rsidRPr="00A70F69">
              <w:t>ROUGE-L</w:t>
            </w:r>
          </w:p>
        </w:tc>
        <w:tc>
          <w:tcPr>
            <w:tcW w:w="973" w:type="dxa"/>
          </w:tcPr>
          <w:p>
            <w:r>
              <w:t>Dense</w:t>
            </w:r>
          </w:p>
        </w:tc>
        <w:tc>
          <w:tcPr>
            <w:tcW w:w="973" w:type="dxa"/>
          </w:tcPr>
          <w:p>
            <w:r>
              <w:t>100</w:t>
            </w:r>
          </w:p>
        </w:tc>
        <w:tc>
          <w:tcPr>
            <w:tcW w:w="973" w:type="dxa"/>
          </w:tcPr>
          <w:p>
            <w:r>
              <w:t>−0.039 [−0.102, +0.020]</w:t>
            </w:r>
          </w:p>
        </w:tc>
        <w:tc>
          <w:tcPr>
            <w:tcW w:w="973" w:type="dxa"/>
          </w:tcPr>
          <w:p>
            <w:r>
              <w:t>−0.12</w:t>
            </w:r>
          </w:p>
        </w:tc>
        <w:tc>
          <w:tcPr>
            <w:tcW w:w="973" w:type="dxa"/>
          </w:tcPr>
          <w:p>
            <w:r>
              <w:t>0.213</w:t>
            </w:r>
          </w:p>
        </w:tc>
        <w:tc>
          <w:tcPr>
            <w:tcW w:w="973" w:type="dxa"/>
          </w:tcPr>
          <w:p>
            <w:r>
              <w:t>0.24</w:t>
            </w:r>
          </w:p>
        </w:tc>
        <w:tc>
          <w:tcPr>
            <w:tcW w:w="973" w:type="dxa"/>
          </w:tcPr>
          <w:p>
            <w:r>
              <w:t>501</w:t>
            </w:r>
          </w:p>
        </w:tc>
      </w:tr>
      <w:tr w:rsidR="00F20728" w14:paraId="4BAE422C" w14:textId="77777777" w:rsidTr="00A70F69">
        <w:tc>
          <w:tcPr>
            <w:tcW w:w="973" w:type="dxa"/>
          </w:tcPr>
          <w:p w14:paraId="35C71883" w14:textId="77777777" w:rsidR="00F20728" w:rsidRPr="00A70F69" w:rsidRDefault="00000000" w:rsidP="00A70F69">
            <w:pPr>
              <w:pStyle w:val="TableCell"/>
            </w:pPr>
            <w:r w:rsidRPr="00A70F69">
              <w:t>HotpotQA</w:t>
            </w:r>
          </w:p>
        </w:tc>
        <w:tc>
          <w:tcPr>
            <w:tcW w:w="973" w:type="dxa"/>
          </w:tcPr>
          <w:p w14:paraId="32043BD2" w14:textId="77777777" w:rsidR="00F20728" w:rsidRPr="00A70F69" w:rsidRDefault="00000000" w:rsidP="00A70F69">
            <w:pPr>
              <w:pStyle w:val="TableCell"/>
            </w:pPr>
            <w:r w:rsidRPr="00A70F69">
              <w:t>ROUGE-L</w:t>
            </w:r>
          </w:p>
        </w:tc>
        <w:tc>
          <w:tcPr>
            <w:tcW w:w="973" w:type="dxa"/>
          </w:tcPr>
          <w:p>
            <w:r>
              <w:t>FlatRAG</w:t>
            </w:r>
          </w:p>
        </w:tc>
        <w:tc>
          <w:tcPr>
            <w:tcW w:w="973" w:type="dxa"/>
          </w:tcPr>
          <w:p>
            <w:r>
              <w:t>100</w:t>
            </w:r>
          </w:p>
        </w:tc>
        <w:tc>
          <w:tcPr>
            <w:tcW w:w="973" w:type="dxa"/>
          </w:tcPr>
          <w:p>
            <w:r>
              <w:t>−0.068 [−0.134, −0.007]</w:t>
            </w:r>
          </w:p>
        </w:tc>
        <w:tc>
          <w:tcPr>
            <w:tcW w:w="973" w:type="dxa"/>
          </w:tcPr>
          <w:p>
            <w:r>
              <w:t>−0.21</w:t>
            </w:r>
          </w:p>
        </w:tc>
        <w:tc>
          <w:tcPr>
            <w:tcW w:w="973" w:type="dxa"/>
          </w:tcPr>
          <w:p>
            <w:r>
              <w:t>0.035</w:t>
            </w:r>
          </w:p>
        </w:tc>
        <w:tc>
          <w:tcPr>
            <w:tcW w:w="973" w:type="dxa"/>
          </w:tcPr>
          <w:p>
            <w:r>
              <w:t>0.55</w:t>
            </w:r>
          </w:p>
        </w:tc>
        <w:tc>
          <w:tcPr>
            <w:tcW w:w="973" w:type="dxa"/>
          </w:tcPr>
          <w:p>
            <w:r>
              <w:t>179</w:t>
            </w:r>
          </w:p>
        </w:tc>
      </w:tr>
      <w:tr w:rsidR="00F20728" w14:paraId="5CBC5230" w14:textId="77777777" w:rsidTr="00A70F69">
        <w:tc>
          <w:tcPr>
            <w:tcW w:w="973" w:type="dxa"/>
          </w:tcPr>
          <w:p w14:paraId="772D7FE7" w14:textId="77777777" w:rsidR="00F20728" w:rsidRPr="00A70F69" w:rsidRDefault="00000000" w:rsidP="00A70F69">
            <w:pPr>
              <w:pStyle w:val="TableCell"/>
            </w:pPr>
            <w:r w:rsidRPr="00A70F69">
              <w:t>HotpotQA</w:t>
            </w:r>
          </w:p>
        </w:tc>
        <w:tc>
          <w:tcPr>
            <w:tcW w:w="973" w:type="dxa"/>
          </w:tcPr>
          <w:p w14:paraId="2790ACAB" w14:textId="77777777" w:rsidR="00F20728" w:rsidRPr="00A70F69" w:rsidRDefault="00000000" w:rsidP="00A70F69">
            <w:pPr>
              <w:pStyle w:val="TableCell"/>
            </w:pPr>
            <w:r w:rsidRPr="00A70F69">
              <w:t>ROUGE-L</w:t>
            </w:r>
          </w:p>
        </w:tc>
        <w:tc>
          <w:tcPr>
            <w:tcW w:w="973" w:type="dxa"/>
          </w:tcPr>
          <w:p>
            <w:r>
              <w:t>RAPTOR</w:t>
            </w:r>
          </w:p>
        </w:tc>
        <w:tc>
          <w:tcPr>
            <w:tcW w:w="973" w:type="dxa"/>
          </w:tcPr>
          <w:p>
            <w:r>
              <w:t>100</w:t>
            </w:r>
          </w:p>
        </w:tc>
        <w:tc>
          <w:tcPr>
            <w:tcW w:w="973" w:type="dxa"/>
          </w:tcPr>
          <w:p>
            <w:r>
              <w:t>−0.017 [−0.083, +0.045]</w:t>
            </w:r>
          </w:p>
        </w:tc>
        <w:tc>
          <w:tcPr>
            <w:tcW w:w="973" w:type="dxa"/>
          </w:tcPr>
          <w:p>
            <w:r>
              <w:t>−0.05</w:t>
            </w:r>
          </w:p>
        </w:tc>
        <w:tc>
          <w:tcPr>
            <w:tcW w:w="973" w:type="dxa"/>
          </w:tcPr>
          <w:p>
            <w:r>
              <w:t>0.604</w:t>
            </w:r>
          </w:p>
        </w:tc>
        <w:tc>
          <w:tcPr>
            <w:tcW w:w="973" w:type="dxa"/>
          </w:tcPr>
          <w:p>
            <w:r>
              <w:t>0.08</w:t>
            </w:r>
          </w:p>
        </w:tc>
        <w:tc>
          <w:tcPr>
            <w:tcW w:w="973" w:type="dxa"/>
          </w:tcPr>
          <w:p>
            <w:r>
              <w:t>2837</w:t>
            </w:r>
          </w:p>
        </w:tc>
      </w:tr>
      <w:tr w:rsidR="00F20728" w14:paraId="0A5F8801" w14:textId="77777777" w:rsidTr="00A70F69">
        <w:tc>
          <w:tcPr>
            <w:tcW w:w="973" w:type="dxa"/>
          </w:tcPr>
          <w:p w14:paraId="3FA9DAE6" w14:textId="77777777" w:rsidR="00F20728" w:rsidRPr="00A70F69" w:rsidRDefault="00000000" w:rsidP="00A70F69">
            <w:pPr>
              <w:pStyle w:val="TableCell"/>
            </w:pPr>
            <w:r w:rsidRPr="00A70F69">
              <w:t>HotpotQA</w:t>
            </w:r>
          </w:p>
        </w:tc>
        <w:tc>
          <w:tcPr>
            <w:tcW w:w="973" w:type="dxa"/>
          </w:tcPr>
          <w:p w14:paraId="723F6CC3" w14:textId="77777777" w:rsidR="00F20728" w:rsidRPr="00A70F69" w:rsidRDefault="00000000" w:rsidP="00A70F69">
            <w:pPr>
              <w:pStyle w:val="TableCell"/>
            </w:pPr>
            <w:r w:rsidRPr="00A70F69">
              <w:t>LLM-Judge</w:t>
            </w:r>
          </w:p>
        </w:tc>
        <w:tc>
          <w:tcPr>
            <w:tcW w:w="973" w:type="dxa"/>
          </w:tcPr>
          <w:p>
            <w:r>
              <w:t>BM25</w:t>
            </w:r>
          </w:p>
        </w:tc>
        <w:tc>
          <w:tcPr>
            <w:tcW w:w="973" w:type="dxa"/>
          </w:tcPr>
          <w:p>
            <w:r>
              <w:t>100</w:t>
            </w:r>
          </w:p>
        </w:tc>
        <w:tc>
          <w:tcPr>
            <w:tcW w:w="973" w:type="dxa"/>
          </w:tcPr>
          <w:p>
            <w:r>
              <w:t>+0.012 [−0.019, +0.044]</w:t>
            </w:r>
          </w:p>
        </w:tc>
        <w:tc>
          <w:tcPr>
            <w:tcW w:w="973" w:type="dxa"/>
          </w:tcPr>
          <w:p>
            <w:r>
              <w:t>+0.07</w:t>
            </w:r>
          </w:p>
        </w:tc>
        <w:tc>
          <w:tcPr>
            <w:tcW w:w="973" w:type="dxa"/>
          </w:tcPr>
          <w:p>
            <w:r>
              <w:t>0.458</w:t>
            </w:r>
          </w:p>
        </w:tc>
        <w:tc>
          <w:tcPr>
            <w:tcW w:w="973" w:type="dxa"/>
          </w:tcPr>
          <w:p>
            <w:r>
              <w:t>0.11</w:t>
            </w:r>
          </w:p>
        </w:tc>
        <w:tc>
          <w:tcPr>
            <w:tcW w:w="973" w:type="dxa"/>
          </w:tcPr>
          <w:p>
            <w:r>
              <w:t>1447</w:t>
            </w:r>
          </w:p>
        </w:tc>
      </w:tr>
      <w:tr w:rsidR="00F20728" w14:paraId="0CD8029C" w14:textId="77777777" w:rsidTr="00A70F69">
        <w:tc>
          <w:tcPr>
            <w:tcW w:w="973" w:type="dxa"/>
          </w:tcPr>
          <w:p w14:paraId="0DF13D6C" w14:textId="77777777" w:rsidR="00F20728" w:rsidRPr="00A70F69" w:rsidRDefault="00000000" w:rsidP="00A70F69">
            <w:pPr>
              <w:pStyle w:val="TableCell"/>
            </w:pPr>
            <w:r w:rsidRPr="00A70F69">
              <w:t>HotpotQA</w:t>
            </w:r>
          </w:p>
        </w:tc>
        <w:tc>
          <w:tcPr>
            <w:tcW w:w="973" w:type="dxa"/>
          </w:tcPr>
          <w:p w14:paraId="7ACE0E67" w14:textId="77777777" w:rsidR="00F20728" w:rsidRPr="00A70F69" w:rsidRDefault="00000000" w:rsidP="00A70F69">
            <w:pPr>
              <w:pStyle w:val="TableCell"/>
            </w:pPr>
            <w:r w:rsidRPr="00A70F69">
              <w:t>LLM-Judge</w:t>
            </w:r>
          </w:p>
        </w:tc>
        <w:tc>
          <w:tcPr>
            <w:tcW w:w="973" w:type="dxa"/>
          </w:tcPr>
          <w:p>
            <w:r>
              <w:t>Dense</w:t>
            </w:r>
          </w:p>
        </w:tc>
        <w:tc>
          <w:tcPr>
            <w:tcW w:w="973" w:type="dxa"/>
          </w:tcPr>
          <w:p>
            <w:r>
              <w:t>100</w:t>
            </w:r>
          </w:p>
        </w:tc>
        <w:tc>
          <w:tcPr>
            <w:tcW w:w="973" w:type="dxa"/>
          </w:tcPr>
          <w:p>
            <w:r>
              <w:t>+0.045 [+0.007, +0.081]</w:t>
            </w:r>
          </w:p>
        </w:tc>
        <w:tc>
          <w:tcPr>
            <w:tcW w:w="973" w:type="dxa"/>
          </w:tcPr>
          <w:p>
            <w:r>
              <w:t>+0.23</w:t>
            </w:r>
          </w:p>
        </w:tc>
        <w:tc>
          <w:tcPr>
            <w:tcW w:w="973" w:type="dxa"/>
          </w:tcPr>
          <w:p>
            <w:r>
              <w:t>0.024</w:t>
            </w:r>
          </w:p>
        </w:tc>
        <w:tc>
          <w:tcPr>
            <w:tcW w:w="973" w:type="dxa"/>
          </w:tcPr>
          <w:p>
            <w:r>
              <w:t>0.64</w:t>
            </w:r>
          </w:p>
        </w:tc>
        <w:tc>
          <w:tcPr>
            <w:tcW w:w="973" w:type="dxa"/>
          </w:tcPr>
          <w:p>
            <w:r>
              <w:t>144</w:t>
            </w:r>
          </w:p>
        </w:tc>
      </w:tr>
      <w:tr w:rsidR="00F20728" w14:paraId="480DE3A4" w14:textId="77777777" w:rsidTr="00A70F69">
        <w:tc>
          <w:tcPr>
            <w:tcW w:w="973" w:type="dxa"/>
          </w:tcPr>
          <w:p w14:paraId="55E8DDA8" w14:textId="77777777" w:rsidR="00F20728" w:rsidRPr="00A70F69" w:rsidRDefault="00000000" w:rsidP="00A70F69">
            <w:pPr>
              <w:pStyle w:val="TableCell"/>
            </w:pPr>
            <w:r w:rsidRPr="00A70F69">
              <w:t>HotpotQA</w:t>
            </w:r>
          </w:p>
        </w:tc>
        <w:tc>
          <w:tcPr>
            <w:tcW w:w="973" w:type="dxa"/>
          </w:tcPr>
          <w:p w14:paraId="618C5EB4" w14:textId="77777777" w:rsidR="00F20728" w:rsidRPr="00A70F69" w:rsidRDefault="00000000" w:rsidP="00A70F69">
            <w:pPr>
              <w:pStyle w:val="TableCell"/>
            </w:pPr>
            <w:r w:rsidRPr="00A70F69">
              <w:t>LLM-Judge</w:t>
            </w:r>
          </w:p>
        </w:tc>
        <w:tc>
          <w:tcPr>
            <w:tcW w:w="973" w:type="dxa"/>
          </w:tcPr>
          <w:p>
            <w:r>
              <w:t>FlatRAG</w:t>
            </w:r>
          </w:p>
        </w:tc>
        <w:tc>
          <w:tcPr>
            <w:tcW w:w="973" w:type="dxa"/>
          </w:tcPr>
          <w:p>
            <w:r>
              <w:t>100</w:t>
            </w:r>
          </w:p>
        </w:tc>
        <w:tc>
          <w:tcPr>
            <w:tcW w:w="973" w:type="dxa"/>
          </w:tcPr>
          <w:p>
            <w:r>
              <w:t>+0.014 [−0.020, +0.051]</w:t>
            </w:r>
          </w:p>
        </w:tc>
        <w:tc>
          <w:tcPr>
            <w:tcW w:w="973" w:type="dxa"/>
          </w:tcPr>
          <w:p>
            <w:r>
              <w:t>+0.08</w:t>
            </w:r>
          </w:p>
        </w:tc>
        <w:tc>
          <w:tcPr>
            <w:tcW w:w="973" w:type="dxa"/>
          </w:tcPr>
          <w:p>
            <w:r>
              <w:t>0.425</w:t>
            </w:r>
          </w:p>
        </w:tc>
        <w:tc>
          <w:tcPr>
            <w:tcW w:w="973" w:type="dxa"/>
          </w:tcPr>
          <w:p>
            <w:r>
              <w:t>0.12</w:t>
            </w:r>
          </w:p>
        </w:tc>
        <w:tc>
          <w:tcPr>
            <w:tcW w:w="973" w:type="dxa"/>
          </w:tcPr>
          <w:p>
            <w:r>
              <w:t>1250</w:t>
            </w:r>
          </w:p>
        </w:tc>
      </w:tr>
      <w:tr w:rsidR="00F20728" w14:paraId="530748E5" w14:textId="77777777" w:rsidTr="00A70F69">
        <w:tc>
          <w:tcPr>
            <w:tcW w:w="973" w:type="dxa"/>
          </w:tcPr>
          <w:p w14:paraId="57E2E2B1" w14:textId="77777777" w:rsidR="00F20728" w:rsidRPr="00A70F69" w:rsidRDefault="00000000" w:rsidP="00A70F69">
            <w:pPr>
              <w:pStyle w:val="TableCell"/>
            </w:pPr>
            <w:r w:rsidRPr="00A70F69">
              <w:t>HotpotQA</w:t>
            </w:r>
          </w:p>
        </w:tc>
        <w:tc>
          <w:tcPr>
            <w:tcW w:w="973" w:type="dxa"/>
          </w:tcPr>
          <w:p w14:paraId="361F9185" w14:textId="77777777" w:rsidR="00F20728" w:rsidRPr="00A70F69" w:rsidRDefault="00000000" w:rsidP="00A70F69">
            <w:pPr>
              <w:pStyle w:val="TableCell"/>
            </w:pPr>
            <w:r w:rsidRPr="00A70F69">
              <w:t>LLM-Judge</w:t>
            </w:r>
          </w:p>
        </w:tc>
        <w:tc>
          <w:tcPr>
            <w:tcW w:w="973" w:type="dxa"/>
          </w:tcPr>
          <w:p>
            <w:r>
              <w:t>RAPTOR</w:t>
            </w:r>
          </w:p>
        </w:tc>
        <w:tc>
          <w:tcPr>
            <w:tcW w:w="973" w:type="dxa"/>
          </w:tcPr>
          <w:p>
            <w:r>
              <w:t>100</w:t>
            </w:r>
          </w:p>
        </w:tc>
        <w:tc>
          <w:tcPr>
            <w:tcW w:w="973" w:type="dxa"/>
          </w:tcPr>
          <w:p>
            <w:r>
              <w:t>+0.059 [+0.022, +0.098]</w:t>
            </w:r>
          </w:p>
        </w:tc>
        <w:tc>
          <w:tcPr>
            <w:tcW w:w="973" w:type="dxa"/>
          </w:tcPr>
          <w:p>
            <w:r>
              <w:t>+0.30</w:t>
            </w:r>
          </w:p>
        </w:tc>
        <w:tc>
          <w:tcPr>
            <w:tcW w:w="973" w:type="dxa"/>
          </w:tcPr>
          <w:p>
            <w:r>
              <w:t>0.003</w:t>
            </w:r>
          </w:p>
        </w:tc>
        <w:tc>
          <w:tcPr>
            <w:tcW w:w="973" w:type="dxa"/>
          </w:tcPr>
          <w:p>
            <w:r>
              <w:t>0.85</w:t>
            </w:r>
          </w:p>
        </w:tc>
        <w:tc>
          <w:tcPr>
            <w:tcW w:w="973" w:type="dxa"/>
          </w:tcPr>
          <w:p>
            <w:r>
              <w:t>86</w:t>
            </w:r>
          </w:p>
        </w:tc>
      </w:tr>
    </w:tbl>
    <w:p w14:paraId="76D35F01" w14:textId="77777777" w:rsidR="00E71358" w:rsidRDefault="00000000">
      <w:pPr>
        <w:pStyle w:val="Image"/>
      </w:pPr>
      <w:r>
        <w:drawing>
          <wp:inline xmlns:a="http://schemas.openxmlformats.org/drawingml/2006/main" xmlns:pic="http://schemas.openxmlformats.org/drawingml/2006/picture">
            <wp:extent cx="4846320" cy="5109774"/>
            <wp:docPr id="9" name="Picture 9"/>
            <wp:cNvGraphicFramePr>
              <a:graphicFrameLocks noChangeAspect="1"/>
            </wp:cNvGraphicFramePr>
            <a:graphic>
              <a:graphicData uri="http://schemas.openxmlformats.org/drawingml/2006/picture">
                <pic:pic>
                  <pic:nvPicPr>
                    <pic:cNvPr id="0" name="figure_9_ci_forest.png"/>
                    <pic:cNvPicPr/>
                  </pic:nvPicPr>
                  <pic:blipFill>
                    <a:blip r:embed="rId23"/>
                    <a:stretch>
                      <a:fillRect/>
                    </a:stretch>
                  </pic:blipFill>
                  <pic:spPr>
                    <a:xfrm>
                      <a:off x="0" y="0"/>
                      <a:ext cx="4846320" cy="5109774"/>
                    </a:xfrm>
                    <a:prstGeom prst="rect"/>
                  </pic:spPr>
                </pic:pic>
              </a:graphicData>
            </a:graphic>
          </wp:inline>
        </w:drawing>
      </w:r>
    </w:p>
    <w:p w14:paraId="25F0AEBD" w14:textId="77777777" w:rsidR="00E71358" w:rsidRDefault="00000000">
      <w:pPr>
        <w:pStyle w:val="FigureCaption"/>
      </w:pPr>
      <w:r>
        <w:t>Figure 9: Paired effect sizes (PageTree-RAG vs. each baseline; General/Medical: DFS, HotpotQA: Beam) with 95% bootstrap confidence intervals, summarizing Table 13. Filled markers denote comparisons significant at p_perm &lt; 0.05; open markers are not significant at this sample size.</w:t>
      </w:r>
    </w:p>
    <w:p w14:paraId="59844CBC" w14:textId="77777777" w:rsidR="00E71358" w:rsidRDefault="00000000">
      <w:pPr>
        <w:pStyle w:val="PostHeadPara"/>
      </w:pPr>
      <w:r>
        <w:t>Figure 9 visualizes these paired differences as a forest plot with 95% bootstrap confidence intervals. The analysis shows where the advantage is genuine and adequately powered and where it is not. On the general benchmark every comparison has power ≈ 1.0 and needs only n ≈ 7–22 paired items for 80% power, so those samples are not a threat to validity. The medical vs. BM25 comparison (Δ = +0.007, p_perm = 0.63) is essentially null. On the corrected HotpotQA set the pattern is mixed rather than a clean win: PageTree-RAG (Beam) trails BM25 and FlatRAG on ROUGE-L (Δ = -0.130, p_perm = 0.0007, and Δ = -0.068, p_perm = 0.035, respectively) while leading LLM-Judge over Dense Retrieval and RAPTOR (Δ = +0.045, p_perm = 0.024, and Δ = +0.059, p_perm = 0.003); the remaining four comparisons are directionally consistent with this pattern but individually underpowered at n = 100. We therefore treat the multi-hop result as reinforcing the paper's central lexical/judged divergence rather than as a uniform win on every metric.</w:t>
      </w:r>
      <w:r/>
    </w:p>
    <w:p w14:paraId="4380B671" w14:textId="77777777" w:rsidR="00E71358" w:rsidRDefault="00000000">
      <w:pPr>
        <w:pStyle w:val="Head1"/>
      </w:pPr>
      <w:r>
        <w:t>DISCUSSION</w:t>
      </w:r>
    </w:p>
    <w:p w14:paraId="3BE3E757" w14:textId="77777777" w:rsidR="00E71358" w:rsidRDefault="00000000">
      <w:pPr>
        <w:pStyle w:val="Head2"/>
      </w:pPr>
      <w:r>
        <w:t>Why Structure Helps Citations, Not Lexical Overlap</w:t>
      </w:r>
    </w:p>
    <w:p w14:paraId="312EC9BA"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an order of magnitude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6AFDA53B" w14:textId="77777777" w:rsidR="00E71358" w:rsidRDefault="00000000">
      <w:pPr>
        <w:pStyle w:val="PostHeadPara"/>
      </w:pPr>
      <w:r>
        <w:t>The corrected multi-hop evaluation (Section 5.6) reinforces this reading rather than complicating it. On the HotpotQA subset, PageTree-RAG (Beam) attains the highest LLM-Judge of all six systems (0.767), significantly above Dense Retrieval and RAPTOR, while BM25 and FlatRAG lead ROUGE-L, significantly above Beam. This is the same lexical/judged divergence we report on the Full Benchmark (Table 8) and in the per-type breakdown (Table 11), now confirmed on an independently-sourced multi-hop dataset: hierarchical retrieval's judged-quality advantage generalizes beyond the documents used to build it, even though it never shows up as a ROUGE-L advantage.</w:t>
      </w:r>
    </w:p>
    <w:p w14:paraId="1FB8BF46" w14:textId="77777777" w:rsidR="00E71358" w:rsidRDefault="00000000">
      <w:pPr>
        <w:pStyle w:val="Head2"/>
      </w:pPr>
      <w:r>
        <w:t>DFS versus Beam Search</w:t>
      </w:r>
    </w:p>
    <w:p w14:paraId="0D8E970E" w14:textId="77777777" w:rsidR="00E71358" w:rsidRDefault="00000000">
      <w:pPr>
        <w:pStyle w:val="PostHeadPara"/>
      </w:pPr>
      <w:r>
        <w:t>Under the fair protocol, Beam Search is the better default among our variants. It reaches near-best overall LLM-Judge (0.822, statistically tied with the top baseline, BM25 at 0.826), the best citation F1 (0.757), and the highest LLM-Judge on the HotpotQA multi-hop subset (0.767), significantly above Dense Retrieval (p = 0.024) and RAPTOR (p = 0.003, Table 10). DFS is more token-frugal still (8 vs. 16 tokens on the Full Benchmark) but scores lower on quality and is marginally slower because it expands more nodes through the LLM scorer. We therefore recommend Beam as the production default and reserve DFS for extreme context-budget constraints. We also tested whether an automatic per-query classifier could route between the two rather than fixing one in advance (Section 3.3.1); as detailed in Limitations (Section 6), it did not outperform either fixed strategy in our experiments, so a reliable query-complexity router remains an open problem rather than settled future work.</w:t>
      </w:r>
    </w:p>
    <w:p w14:paraId="1350E28C" w14:textId="77777777" w:rsidR="00E71358" w:rsidRDefault="00000000">
      <w:pPr>
        <w:pStyle w:val="Head2"/>
      </w:pPr>
      <w:r>
        <w:t>Error Analysis and Case Study</w:t>
      </w:r>
    </w:p>
    <w:p w14:paraId="210FD4A0" w14:textId="77777777" w:rsidR="00E71358" w:rsidRDefault="00000000">
      <w:pPr>
        <w:pStyle w:val="PostHeadPara"/>
      </w:pPr>
      <w:r>
        <w:t>To see where PageTree-RAG succeeds and fails, we inspected the HotpotQA answers per system. Our first pass surfaced a generator bug rather than a retrieval failure: under an earlier prompt the shared Llama 3.1 8B answered English questions in Korean on 28 of 100 items (and on 22 for BM25), a side effect of the domain-adaptive multilingual prompting, which drove ROUGE to near-zero and depressed judged quality. We fixed the bug by constraining the answer language to the question's language; Korean drift on the English benchmarks fell to 2 of 100, and the corrected results in Tables 10 and 12 are what we report throughout. After the fix the remaining errors are genuine and, notably, less frequent for PageTree-RAG than for the flat baselines: outright failures (LLM-Judge ≤ 0.4) occur on 6 and 7 of 100 questions for DFS and Beam versus 13 for BM25. These residual errors are dominated by terse or malformed generation on hard bridge questions—the 8B decoder occasionally emits a sentence fragment or leaks an internal identifier—rather than by node selection, so a stronger generator should reduce them further without changing the retrieval-level ordering (Limitations, Section 6).</w:t>
      </w:r>
      <w:r/>
    </w:p>
    <w:p>
      <w:pPr>
        <w:pStyle w:val="PostHeadPara"/>
      </w:pPr>
      <w:r>
        <w:t>Two independent bugs surfaced during this investigation, and we disclose both for transparency. First, the response cache key (Section 4.3) did not include which traversal algorithm (DFS or Beam) produced a query, so within the cache's TTL a Beam Search query could silently return a DFS query's cached answer for the same question, and vice versa; we fixed the cache key to include the traversal algorithm and confirmed the fix (post-fix identical-answer rate on paired DFS/Beam queries fell from 84-100% to 1-4%, consistent with genuine coincidental ties). Second, and more consequentially, our HotpotQA loader mis-parsed the official dev-set schema: the real dataset stores each item's supporting context as a dictionary of parallel lists ({"title": [...], "sentences": [[...], ...]}), while our parser expected a list of (title, sentences) pairs—the format used only by our small bundled 20-question sample. The mismatch silently produced zero children for all 100 expanded documents, meaning every system, including the four baselines, retrieved from an empty index; any correct-looking answers came from the generator's own parametric knowledge of Wikipedia rather than from retrieval. We confirmed this both by inspecting the built indices directly (100/100 had empty context) and by observing that PageTree-RAG (DFS/Beam) refused to answer far less often than the baselines under this same empty context (11-17% of questions vs. 32-43% for the baselines)—consistent with our prompt template encouraging more confident guessing rather than better retrieval. We fixed the parser to handle both schemas, rebuilt all 100 indices (verified non-empty), and re-ran the full HotpotQA experiment with both fixes in place; Tables 10 and 13, Figures 4 and 9, and the case studies below reflect this fully corrected run.</w:t>
      </w:r>
    </w:p>
    <w:p w14:paraId="775CC7B4" w14:textId="77777777" w:rsidR="00E71358" w:rsidRDefault="00000000">
      <w:pPr>
        <w:pStyle w:val="PostHeadPara"/>
      </w:pPr>
      <w:r>
        <w:t>Two examples make this concrete. For the bridge question “Jimmy D’Arcy played in Northern Ireland for the team based in what county?” (reference: “Antrim”), PageTree-RAG (Beam) correctly chains both hops—identifying the club (Ballymena United) and then its home county—and cites the supporting passage explicitly (“Ballymena United F.C., which is based in County Antrim. (From answer [2])”), rated 1.00 by the judge; BM25 stops at the first hop (“Ballymena United”, judge 0.60) and RAPTOR fails outright, echoing the question fragment (judge 0.53). Conversely, on the comparison question “Which is located farther West, the Cascade Locks and Canal or Lake Worth Lagoon?” (reference: “Cascade Locks and Canal”), PageTree-RAG (Beam) confidently returns the wrong side of the comparison (“Lake Worth Lagoon”, judge 0.20) despite having the same retrieved passages available, while DFS's narrower traversal lands on the correct answer (judge 0.80)—a genuine case where Beam Search's wider candidate set worked against it on a question with a single, narrow chain of evidence. Across the set such per-question outcomes are often close, and PageTree-RAG's edge shows mainly in aggregate—fewer catastrophic failures and higher mean judged quality—rather than in dramatic single-question wins.</w:t>
      </w:r>
    </w:p>
    <w:p w14:paraId="3245B786" w14:textId="77777777" w:rsidR="00E71358" w:rsidRDefault="00000000">
      <w:pPr>
        <w:pStyle w:val="Head2"/>
      </w:pPr>
      <w:r>
        <w:t>Threats to Validity</w:t>
      </w:r>
    </w:p>
    <w:p w14:paraId="379E5570" w14:textId="77777777" w:rsidR="00E71358" w:rsidRDefault="00000000">
      <w:pPr>
        <w:pStyle w:val="PostHeadPara"/>
      </w:pPr>
      <w:r>
        <w:t>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To probe it further, we re-scored the 100-question fair set with a second, independent local judge (Qwen2.5-7B). The two judges' system rankings are positively correlated (Spearman ρ = 0.60; not significant at n = 6 systems, p = 0.21), and both rank RAPTOR lowest and PageTree-RAG (Beam) in the top two. This indicates our conclusions are not an artifact of a single judge, though some mid-rank reordering (notably FlatRAG) shows judge choice does shift absolute positions. Corroboration with a hosted frontier judge remains valuable future work.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504087A6" w14:textId="77777777" w:rsidR="00E71358" w:rsidRDefault="00000000">
      <w:pPr>
        <w:pStyle w:val="Head2"/>
      </w:pPr>
      <w:r>
        <w:t>Limitations</w:t>
      </w:r>
    </w:p>
    <w:p w14:paraId="56A0BC9A" w14:textId="77777777" w:rsidR="00E71358" w:rsidRDefault="00000000">
      <w:pPr>
        <w:pStyle w:val="PostHeadPara"/>
      </w:pPr>
      <w:r>
        <w:t>Beyond the evaluation caveats of Section 6.3, the system has four engineering and methodological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 Score feature design: the relevance function uses three interpretable signals (semantic, keyword, structural); richer scorers—BM25 term weighting, cross-encoder rerankers, or a fully learned scorer—are a natural extension we leave to future work. Detector signals: the hallucination detector currently relies on lexical and citation overlap, so it inherits the limits of surface-level matching; adding a semantic embedding-similarity signal would strengthen it and is a straightforward future improvement. Automatic traversal selection does not yet work: we implemented and tested the margin-based DFS/Beam selector described in Section 3.3.1 (root-level top-1-vs-runner-up margin, cutoff tau = 0.15). Offline, it never exceeded fixed DFS on either the general (n=204) or medical (n=42) benchmark. Online (n=50, seed=42), it underperformed both fixed strategies (ROUGE-L/LLM-Judge: Auto 0.293/0.78 vs. DFS 0.322/0.81 vs. Beam 0.373/0.78), while choosing DFS on only 48% of questions-close to chance-indicating the margin signal does not track which strategy will actually perform better on a given query. We therefore do not deploy this selector and report DFS and Beam only as fixed, separately-evaluated systems throughout; a working query-complexity router remains future work.</w:t>
      </w:r>
      <w:r/>
    </w:p>
    <w:p w14:paraId="6F703CDB" w14:textId="77777777" w:rsidR="00E71358" w:rsidRDefault="00000000">
      <w:pPr>
        <w:pStyle w:val="Head2"/>
      </w:pPr>
      <w:r>
        <w:t>Broader Impact</w:t>
      </w:r>
    </w:p>
    <w:p w14:paraId="3FDB8064"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62D94648" w14:textId="77777777" w:rsidR="00E71358" w:rsidRDefault="00000000">
      <w:pPr>
        <w:pStyle w:val="Head2"/>
      </w:pPr>
      <w:r>
        <w:t>Reproducibility</w:t>
      </w:r>
    </w:p>
    <w:p w14:paraId="446A1CB6" w14:textId="77777777" w:rsidR="00E71358" w:rsidRDefault="00000000">
      <w:pPr>
        <w:pStyle w:val="PostHeadPara"/>
      </w:pPr>
      <w:r>
        <w:t>To support replication we release the full pipeline: the PDF-to-tree indexer, the traversal-policy and compression code, all four evaluation sets (Full Benchmark, HotpotQA, Medical, and GovReport), the offline extractive and fair generative harnesses, the LLM-as-Judge prompts, and the page-indexed JSON tree schema. All generative results use a single local model, Llama 3.1 8B served via Ollama, for both answer generation and judging; the independent-judge cross-check uses Qwen2.5-7B. Every run fixes the random seed to 42, and no GPU cluster is required—the system runs on a single commodity machine with a local 8B model. Prompts, hyperparameter defaults (traversal weights, beam width W = 5, tree depth, compression threshold τ = 0.7), and per-question outputs are included so that all tables and figures can be regenerated end-to-end.</w:t>
      </w:r>
    </w:p>
    <w:p w14:paraId="35DC42D1" w14:textId="77777777" w:rsidR="00E71358" w:rsidRDefault="00000000">
      <w:pPr>
        <w:pStyle w:val="Head1"/>
      </w:pPr>
      <w:r>
        <w:t>CONCLUSION</w:t>
      </w:r>
    </w:p>
    <w:p w14:paraId="5DFC1774" w14:textId="77777777" w:rsidR="00E71358" w:rsidRDefault="00000000">
      <w:pPr>
        <w:pStyle w:val="PostHeadPara"/>
      </w:pPr>
      <w:r>
        <w:t>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learning the adaptive traversal policy end-to-end from user-feedback signals, together with cross-document reasoning and multi-modal indexing.</w:t>
      </w:r>
    </w:p>
    <w:p w14:paraId="2B1C9A94" w14:textId="77777777" w:rsidR="00E71358" w:rsidRDefault="00000000">
      <w:pPr>
        <w:pStyle w:val="AckHead"/>
      </w:pPr>
      <w:r>
        <w:t>GenAI Usage Disclosure</w:t>
      </w:r>
    </w:p>
    <w:p w14:paraId="0362E6A7" w14:textId="77777777" w:rsidR="00E71358" w:rsidRDefault="00000000">
      <w:pPr>
        <w:pStyle w:val="AckPara"/>
      </w:pPr>
      <w:r>
        <w:t xml:space="preserve">Generative AI is a core component of the described system (LLM-driven tree indexing, answer generation, and LLM-as-judge evaluation), as detailed in Sections 3-5. In preparing this manuscript, generative AI tools were also used for language </w:t>
      </w:r>
      <w:r>
        <w:lastRenderedPageBreak/>
        <w:t>editing and reference formatting; all technical content, experimental design, analysis, and claims were produced and verified by the authors.</w:t>
      </w:r>
    </w:p>
    <w:p w14:paraId="043741B4" w14:textId="77777777" w:rsidR="00E71358" w:rsidRDefault="00000000">
      <w:pPr>
        <w:pStyle w:val="ReferenceHead"/>
      </w:pPr>
      <w:r>
        <w:t>REFERENCES</w:t>
      </w:r>
    </w:p>
    <w:p w14:paraId="56E0503C"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7672F053"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327A9AE3"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2494BE2C"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7950714D"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1E179694"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09F86C22"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1A5908F4"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64B93FBF"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31CF6AB0"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7D3CB5C7"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1D169D50"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079DCFDF"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4C3C4E44"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40935FA5"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70C907B8"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6B3A0252"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2B77F3F5"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33D6D4B2"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53AA9092"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51791E0F" w14:textId="77777777" w:rsidR="00E71358" w:rsidRDefault="00000000" w:rsidP="0056719C">
      <w:pPr>
        <w:pStyle w:val="Bibentry"/>
        <w:numPr>
          <w:ilvl w:val="0"/>
          <w:numId w:val="0"/>
        </w:numPr>
      </w:pPr>
      <w:r>
        <w:t>[21] Jerry Liu. 2022. LlamaIndex. GitHub. https://github.com/run-llama/llama_index.</w:t>
      </w:r>
    </w:p>
    <w:p w14:paraId="2E830A4E"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742F188A"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4DCD6DE7"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5CFE15DA"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A992B5B"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01210FC3" w14:textId="77777777" w:rsidR="00E71358" w:rsidRDefault="00000000" w:rsidP="0056719C">
      <w:pPr>
        <w:pStyle w:val="Bibentry"/>
        <w:numPr>
          <w:ilvl w:val="0"/>
          <w:numId w:val="0"/>
        </w:numPr>
      </w:pPr>
      <w:r>
        <w:lastRenderedPageBreak/>
        <w:t>[27] Nils Reimers and Iryna Gurevych. 2019. Sentence-BERT: Sentence Embeddings using Siamese BERT-Networks. In Proc. EMNLP 2019, 3982-3992. arXiv:1908.10084.</w:t>
      </w:r>
    </w:p>
    <w:p w14:paraId="6C666D2D"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3077402D"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69E5C1B5"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2E4521E9"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2D32A35D"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0AB1F7B6"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6878BB2F"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7AB1F182"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178AF699"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4923147D"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61D5CF22"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62782F61"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p w14:paraId="37BE88E3" w14:textId="77777777" w:rsidR="00E71358" w:rsidRDefault="00000000" w:rsidP="0056719C">
      <w:pPr>
        <w:pStyle w:val="Bibentry"/>
        <w:numPr>
          <w:ilvl w:val="0"/>
          <w:numId w:val="0"/>
        </w:numPr>
      </w:pPr>
      <w:r>
        <w:t>[40] Luyang Huang, Shuyang Cao, Nikolaus Parulian, Heng Ji, and Lu Wang. 2021. Efficient Attentions for Long Document Summarization. In Proc. NAACL-HLT 2021, pp. 1419–1436.</w:t>
      </w:r>
    </w:p>
    <w:p w14:paraId="37BE88E3" w14:textId="77777777" w:rsidR="00E71358" w:rsidRDefault="00000000" w:rsidP="0056719C">
      <w:pPr>
        <w:pStyle w:val="Bibentry"/>
        <w:numPr>
          <w:ilvl w:val="0"/>
          <w:numId w:val="0"/>
        </w:numPr>
      </w:pPr>
      <w:r>
        <w:t>[41] Hongjin Qian, Peitian Zhang, Zheng Liu, Kelong Mao, and Zhicheng Dou. 2025. MemoRAG: Boosting Long Context Processing with Global Memory-Enhanced Retrieval Augmentation. In Proc. ACM Web Conference (WWW 2025). arXiv:2409.05591.</w:t>
      </w:r>
    </w:p>
    <w:p w14:paraId="37BE88E3" w14:textId="77777777" w:rsidR="00E71358" w:rsidRDefault="00000000" w:rsidP="0056719C">
      <w:pPr>
        <w:pStyle w:val="Bibentry"/>
        <w:numPr>
          <w:ilvl w:val="0"/>
          <w:numId w:val="0"/>
        </w:numPr>
      </w:pPr>
      <w:r>
        <w:t>[42] Aditi Singh, Abul Ehtesham, Saket Kumar, Tala Talaei Khoei, and Athanasios V. Vasilakos. 2025. Agentic Retrieval-Augmented Generation: A Survey on Agentic RAG. arXiv:2501.09136.</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6A8EF" w14:textId="77777777" w:rsidR="00F739C8" w:rsidRDefault="00F739C8" w:rsidP="005B434B">
      <w:pPr>
        <w:spacing w:after="0" w:line="240" w:lineRule="auto"/>
      </w:pPr>
      <w:r>
        <w:separator/>
      </w:r>
    </w:p>
  </w:endnote>
  <w:endnote w:type="continuationSeparator" w:id="0">
    <w:p w14:paraId="42643390" w14:textId="77777777" w:rsidR="00F739C8" w:rsidRDefault="00F739C8"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23A59"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3B6"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A085" w14:textId="77777777" w:rsidR="00EE2015" w:rsidRDefault="00EE2015">
    <w:pPr>
      <w:pStyle w:val="a6"/>
    </w:pPr>
  </w:p>
  <w:p w14:paraId="285008D3" w14:textId="77777777" w:rsidR="00EE2015" w:rsidRDefault="00EE2015">
    <w:pPr>
      <w:pStyle w:val="a6"/>
    </w:pPr>
  </w:p>
  <w:p w14:paraId="216F5FE5" w14:textId="77777777" w:rsidR="00EE2015" w:rsidRDefault="00EE2015">
    <w:pPr>
      <w:pStyle w:val="a6"/>
    </w:pPr>
  </w:p>
  <w:p w14:paraId="48BE947B" w14:textId="77777777" w:rsidR="00EE2015" w:rsidRDefault="00EE2015">
    <w:pPr>
      <w:pStyle w:val="a6"/>
    </w:pPr>
  </w:p>
  <w:p w14:paraId="525306AD" w14:textId="77777777" w:rsidR="00EE2015" w:rsidRDefault="00EE2015">
    <w:pPr>
      <w:pStyle w:val="a6"/>
    </w:pPr>
  </w:p>
  <w:p w14:paraId="56340C70" w14:textId="77777777" w:rsidR="00EE2015" w:rsidRDefault="00EE2015">
    <w:pPr>
      <w:pStyle w:val="a6"/>
    </w:pPr>
  </w:p>
  <w:p w14:paraId="25CE0C9D" w14:textId="77777777" w:rsidR="00EE2015" w:rsidRDefault="00EE2015">
    <w:pPr>
      <w:pStyle w:val="a6"/>
    </w:pPr>
  </w:p>
  <w:p w14:paraId="6CC6BA66" w14:textId="77777777" w:rsidR="00EE2015" w:rsidRDefault="00EE2015">
    <w:pPr>
      <w:pStyle w:val="a6"/>
    </w:pPr>
  </w:p>
  <w:p w14:paraId="1EE9D351" w14:textId="77777777" w:rsidR="00EE2015" w:rsidRDefault="00EE2015">
    <w:pPr>
      <w:pStyle w:val="a6"/>
    </w:pPr>
  </w:p>
  <w:p w14:paraId="0B5C926F" w14:textId="77777777" w:rsidR="00EE2015" w:rsidRDefault="00EE2015">
    <w:pPr>
      <w:pStyle w:val="a6"/>
    </w:pPr>
  </w:p>
  <w:p w14:paraId="796A7527" w14:textId="77777777" w:rsidR="00EE2015" w:rsidRDefault="00EE2015">
    <w:pPr>
      <w:pStyle w:val="a6"/>
    </w:pPr>
  </w:p>
  <w:p w14:paraId="041D484A" w14:textId="77777777" w:rsidR="00EE2015" w:rsidRDefault="00EE2015">
    <w:pPr>
      <w:pStyle w:val="a6"/>
    </w:pPr>
  </w:p>
  <w:p w14:paraId="726B00BE" w14:textId="77777777" w:rsidR="00EE2015" w:rsidRDefault="00EE2015">
    <w:pPr>
      <w:pStyle w:val="a6"/>
    </w:pPr>
  </w:p>
  <w:p w14:paraId="0E086C44" w14:textId="77777777" w:rsidR="00EE2015" w:rsidRDefault="00EE2015">
    <w:pPr>
      <w:pStyle w:val="a6"/>
    </w:pPr>
  </w:p>
  <w:p w14:paraId="742E2E1D" w14:textId="77777777" w:rsidR="00EE2015" w:rsidRDefault="00EE2015">
    <w:pPr>
      <w:pStyle w:val="a6"/>
    </w:pPr>
  </w:p>
  <w:p w14:paraId="2AABFE54" w14:textId="77777777" w:rsidR="00EE2015" w:rsidRDefault="00EE2015">
    <w:pPr>
      <w:pStyle w:val="a6"/>
    </w:pPr>
  </w:p>
  <w:p w14:paraId="2348B6A8"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00EF" w14:textId="77777777" w:rsidR="00F739C8" w:rsidRDefault="00F739C8" w:rsidP="005B434B">
      <w:pPr>
        <w:spacing w:after="0" w:line="240" w:lineRule="auto"/>
      </w:pPr>
      <w:r>
        <w:separator/>
      </w:r>
    </w:p>
  </w:footnote>
  <w:footnote w:type="continuationSeparator" w:id="0">
    <w:p w14:paraId="516DFD10" w14:textId="77777777" w:rsidR="00F739C8" w:rsidRDefault="00F739C8"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D0F3"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23E2"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F8F3"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545BE"/>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5D2823"/>
    <w:rsid w:val="00604E52"/>
    <w:rsid w:val="0060516A"/>
    <w:rsid w:val="006B5C30"/>
    <w:rsid w:val="006C53BD"/>
    <w:rsid w:val="00720F9D"/>
    <w:rsid w:val="00737F1F"/>
    <w:rsid w:val="007B36F5"/>
    <w:rsid w:val="007E20EF"/>
    <w:rsid w:val="007E5236"/>
    <w:rsid w:val="007F3447"/>
    <w:rsid w:val="0081437E"/>
    <w:rsid w:val="00845BB0"/>
    <w:rsid w:val="00854D22"/>
    <w:rsid w:val="00884E06"/>
    <w:rsid w:val="008D14C0"/>
    <w:rsid w:val="008F46DC"/>
    <w:rsid w:val="00920182"/>
    <w:rsid w:val="009342A3"/>
    <w:rsid w:val="009641B8"/>
    <w:rsid w:val="009B76D7"/>
    <w:rsid w:val="009F684F"/>
    <w:rsid w:val="00A27A9F"/>
    <w:rsid w:val="00A3685D"/>
    <w:rsid w:val="00A54008"/>
    <w:rsid w:val="00A55475"/>
    <w:rsid w:val="00A6011A"/>
    <w:rsid w:val="00A70F69"/>
    <w:rsid w:val="00AD6C5E"/>
    <w:rsid w:val="00AF5390"/>
    <w:rsid w:val="00B40EB1"/>
    <w:rsid w:val="00B657BD"/>
    <w:rsid w:val="00BB75EE"/>
    <w:rsid w:val="00BD04E6"/>
    <w:rsid w:val="00C37714"/>
    <w:rsid w:val="00C7104E"/>
    <w:rsid w:val="00D07298"/>
    <w:rsid w:val="00D278FE"/>
    <w:rsid w:val="00D918E6"/>
    <w:rsid w:val="00DA1CE2"/>
    <w:rsid w:val="00DD662C"/>
    <w:rsid w:val="00DF149C"/>
    <w:rsid w:val="00E037CD"/>
    <w:rsid w:val="00E22563"/>
    <w:rsid w:val="00E507C3"/>
    <w:rsid w:val="00E55E8D"/>
    <w:rsid w:val="00E71358"/>
    <w:rsid w:val="00E8234D"/>
    <w:rsid w:val="00E92194"/>
    <w:rsid w:val="00EE0F65"/>
    <w:rsid w:val="00EE2015"/>
    <w:rsid w:val="00EF5BB9"/>
    <w:rsid w:val="00F07897"/>
    <w:rsid w:val="00F20728"/>
    <w:rsid w:val="00F46728"/>
    <w:rsid w:val="00F570F1"/>
    <w:rsid w:val="00F6354E"/>
    <w:rsid w:val="00F739C8"/>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32977"/>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TotalTime>
  <Pages>27</Pages>
  <Words>10645</Words>
  <Characters>63870</Characters>
  <Application>Microsoft Office Word</Application>
  <DocSecurity>0</DocSecurity>
  <Lines>1330</Lines>
  <Paragraphs>856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4</cp:revision>
  <cp:lastPrinted>2026-07-04T17:47:00Z</cp:lastPrinted>
  <dcterms:created xsi:type="dcterms:W3CDTF">2026-07-04T06:34:00Z</dcterms:created>
  <dcterms:modified xsi:type="dcterms:W3CDTF">2026-07-04T17:53:00Z</dcterms:modified>
</cp:coreProperties>
</file>