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Home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eu retiraria todo o texto em tipografia regular. limparia mais a home. e essa informação eu colocaria ou em um Faq ou criaria mais uma área pra ela.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Resultados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Prêmios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Retirar "Frente de atuação"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última linha do texto parece incompleta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Retirar "Categorias por… social:"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Sugestão: poderia ter uma imagem do mapa do brasil (nacional) e do globo (internacional)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última linha do texto parece incompleta tb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PVE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Vai Na Web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Parceria </w:t>
      </w:r>
      <w:commentRangeStart w:id="0"/>
      <w:r w:rsidDel="00000000" w:rsidR="00000000" w:rsidRPr="00000000">
        <w:rPr>
          <w:b w:val="1"/>
          <w:rtl w:val="0"/>
        </w:rPr>
        <w:t xml:space="preserve">Vai Na Web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Nada mais coerente e belo que usar formandos de um programa social de educação digital para construir esse site.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 Vai Na Web é um programa de educação em tecnologias digitais avançadas presente em duas comunidades de favelas do Rio de Janeiro, Complexo do Alemão e Morro dos Prazeres.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Esse programa democratiza o ensino e aprendizado da tecnologia e ajuda na emancipação dos nossos jovens e nos desafios da nova era digital.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 resultado da construção desse site é em si a essência do que se quer premiar.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Footer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Incluir Plugin de página do facebook / Instituto Votorantim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133.8582677165355" w:top="1133.8582677165355" w:left="1417.3228346456694" w:right="1417.3228346456694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ine Fróes" w:id="0" w:date="2017-07-14T09:16:3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Foto dos 4 estudantes com nome, sobrenome, idade e, talvez, comunidade.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