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38171F">
        <w:rPr>
          <w:rFonts w:ascii="方正仿宋_GBK" w:eastAsia="方正仿宋_GBK" w:hint="eastAsia"/>
          <w:sz w:val="32"/>
          <w:szCs w:val="32"/>
        </w:rPr>
        <w:t>6</w:t>
      </w:r>
      <w:r w:rsidR="006B454A">
        <w:rPr>
          <w:rFonts w:ascii="方正仿宋_GBK" w:eastAsia="方正仿宋_GBK" w:hint="eastAsia"/>
          <w:sz w:val="32"/>
          <w:szCs w:val="32"/>
        </w:rPr>
        <w:t>6</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38171F" w:rsidRDefault="0038171F" w:rsidP="0038171F">
      <w:pPr>
        <w:spacing w:line="600" w:lineRule="exact"/>
        <w:jc w:val="center"/>
        <w:rPr>
          <w:rFonts w:ascii="方正小标宋_GBK" w:eastAsia="方正小标宋_GBK" w:hAnsi="宋体" w:cs="宋体"/>
          <w:color w:val="000000"/>
          <w:kern w:val="0"/>
          <w:sz w:val="44"/>
          <w:szCs w:val="44"/>
        </w:rPr>
      </w:pPr>
      <w:r w:rsidRPr="00AE2784">
        <w:rPr>
          <w:rFonts w:ascii="方正小标宋_GBK" w:eastAsia="方正小标宋_GBK" w:hAnsi="宋体" w:cs="宋体" w:hint="eastAsia"/>
          <w:color w:val="000000"/>
          <w:kern w:val="0"/>
          <w:sz w:val="44"/>
          <w:szCs w:val="44"/>
        </w:rPr>
        <w:t>关于印发大理大学第一附属医院</w:t>
      </w:r>
    </w:p>
    <w:p w:rsidR="0038171F" w:rsidRPr="00AE2784" w:rsidRDefault="0038171F" w:rsidP="0038171F">
      <w:pPr>
        <w:spacing w:line="600" w:lineRule="exact"/>
        <w:jc w:val="center"/>
        <w:rPr>
          <w:rFonts w:ascii="方正小标宋_GBK" w:eastAsia="方正小标宋_GBK" w:hAnsi="宋体" w:cs="宋体"/>
          <w:color w:val="000000"/>
          <w:kern w:val="0"/>
          <w:sz w:val="44"/>
          <w:szCs w:val="44"/>
        </w:rPr>
      </w:pPr>
      <w:r w:rsidRPr="00AE2784">
        <w:rPr>
          <w:rFonts w:ascii="方正小标宋_GBK" w:eastAsia="方正小标宋_GBK" w:hAnsi="宋体" w:cs="宋体" w:hint="eastAsia"/>
          <w:color w:val="000000"/>
          <w:kern w:val="0"/>
          <w:sz w:val="44"/>
          <w:szCs w:val="44"/>
        </w:rPr>
        <w:t>国有资产处置管理办法的通知</w:t>
      </w:r>
    </w:p>
    <w:p w:rsidR="0038171F" w:rsidRDefault="0038171F" w:rsidP="0038171F">
      <w:pPr>
        <w:spacing w:line="600" w:lineRule="exact"/>
        <w:jc w:val="left"/>
        <w:rPr>
          <w:rFonts w:ascii="方正仿宋_GBK" w:eastAsia="方正仿宋_GBK" w:hAnsi="宋体" w:cs="宋体"/>
          <w:color w:val="000000"/>
          <w:kern w:val="0"/>
          <w:sz w:val="32"/>
          <w:szCs w:val="32"/>
        </w:rPr>
      </w:pPr>
    </w:p>
    <w:p w:rsidR="0038171F" w:rsidRDefault="0038171F" w:rsidP="0038171F">
      <w:pPr>
        <w:spacing w:line="520" w:lineRule="exact"/>
        <w:jc w:val="left"/>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各科室：</w:t>
      </w:r>
    </w:p>
    <w:p w:rsidR="0038171F" w:rsidRDefault="0038171F" w:rsidP="0038171F">
      <w:pPr>
        <w:spacing w:line="520" w:lineRule="exact"/>
        <w:ind w:firstLineChars="200" w:firstLine="616"/>
        <w:jc w:val="left"/>
        <w:rPr>
          <w:rFonts w:ascii="方正仿宋_GBK" w:eastAsia="方正仿宋_GBK"/>
          <w:sz w:val="32"/>
          <w:szCs w:val="32"/>
        </w:rPr>
      </w:pPr>
      <w:r w:rsidRPr="00AE2784">
        <w:rPr>
          <w:rFonts w:ascii="方正仿宋_GBK" w:eastAsia="方正仿宋_GBK" w:hint="eastAsia"/>
          <w:sz w:val="32"/>
          <w:szCs w:val="32"/>
        </w:rPr>
        <w:t>为加强医院国有资产管理，规范国有资产处置行为，维护国有资产的安全和完整，</w:t>
      </w:r>
      <w:r>
        <w:rPr>
          <w:rFonts w:ascii="方正仿宋_GBK" w:eastAsia="方正仿宋_GBK" w:hint="eastAsia"/>
          <w:sz w:val="32"/>
          <w:szCs w:val="32"/>
        </w:rPr>
        <w:t>经医院研究同意，现将《</w:t>
      </w:r>
      <w:r w:rsidRPr="00AE2784">
        <w:rPr>
          <w:rFonts w:ascii="方正仿宋_GBK" w:eastAsia="方正仿宋_GBK" w:hAnsi="宋体" w:cs="宋体" w:hint="eastAsia"/>
          <w:color w:val="000000"/>
          <w:kern w:val="0"/>
          <w:sz w:val="32"/>
          <w:szCs w:val="32"/>
        </w:rPr>
        <w:t>大理大学第一附属医院国有资产处置管理办法</w:t>
      </w:r>
      <w:r>
        <w:rPr>
          <w:rFonts w:ascii="方正仿宋_GBK" w:eastAsia="方正仿宋_GBK" w:hint="eastAsia"/>
          <w:sz w:val="32"/>
          <w:szCs w:val="32"/>
        </w:rPr>
        <w:t>》印发给你们，请认真组织学习，并遵照执行。</w:t>
      </w:r>
    </w:p>
    <w:p w:rsidR="0038171F" w:rsidRDefault="0038171F" w:rsidP="0038171F">
      <w:pPr>
        <w:spacing w:line="520" w:lineRule="exact"/>
        <w:jc w:val="center"/>
        <w:rPr>
          <w:rFonts w:ascii="方正仿宋_GBK" w:eastAsia="方正仿宋_GBK"/>
          <w:sz w:val="32"/>
          <w:szCs w:val="32"/>
        </w:rPr>
      </w:pPr>
    </w:p>
    <w:p w:rsidR="0038171F" w:rsidRDefault="0038171F" w:rsidP="0038171F">
      <w:pPr>
        <w:widowControl/>
        <w:spacing w:line="520" w:lineRule="exact"/>
        <w:jc w:val="center"/>
        <w:rPr>
          <w:rFonts w:ascii="方正仿宋_GBK" w:eastAsia="方正仿宋_GBK" w:hAnsi="宋体" w:cs="宋体" w:hint="eastAsia"/>
          <w:color w:val="000000"/>
          <w:kern w:val="0"/>
          <w:sz w:val="32"/>
          <w:szCs w:val="32"/>
        </w:rPr>
      </w:pPr>
    </w:p>
    <w:p w:rsidR="00FD797A" w:rsidRPr="002F392C" w:rsidRDefault="00FD797A" w:rsidP="0038171F">
      <w:pPr>
        <w:widowControl/>
        <w:spacing w:line="520" w:lineRule="exact"/>
        <w:jc w:val="center"/>
        <w:rPr>
          <w:rFonts w:ascii="方正仿宋_GBK" w:eastAsia="方正仿宋_GBK" w:hAnsi="宋体" w:cs="宋体"/>
          <w:color w:val="000000"/>
          <w:kern w:val="0"/>
          <w:sz w:val="32"/>
          <w:szCs w:val="32"/>
        </w:rPr>
      </w:pPr>
    </w:p>
    <w:p w:rsidR="0038171F" w:rsidRDefault="0038171F" w:rsidP="0038171F">
      <w:pPr>
        <w:spacing w:line="520" w:lineRule="exact"/>
        <w:jc w:val="center"/>
        <w:rPr>
          <w:rFonts w:ascii="方正仿宋_GBK" w:eastAsia="方正仿宋_GBK"/>
          <w:sz w:val="32"/>
          <w:szCs w:val="32"/>
        </w:rPr>
      </w:pPr>
      <w:r>
        <w:rPr>
          <w:rFonts w:ascii="方正仿宋_GBK" w:eastAsia="方正仿宋_GBK" w:hint="eastAsia"/>
          <w:sz w:val="32"/>
          <w:szCs w:val="32"/>
        </w:rPr>
        <w:t xml:space="preserve">        大理大学第一附属医院</w:t>
      </w:r>
    </w:p>
    <w:p w:rsidR="0038171F" w:rsidRDefault="0038171F" w:rsidP="0038171F">
      <w:pPr>
        <w:spacing w:line="520" w:lineRule="exact"/>
        <w:jc w:val="center"/>
        <w:rPr>
          <w:rFonts w:ascii="方正仿宋_GBK" w:eastAsia="方正仿宋_GBK" w:hint="eastAsia"/>
          <w:sz w:val="32"/>
          <w:szCs w:val="32"/>
        </w:rPr>
      </w:pPr>
      <w:r>
        <w:rPr>
          <w:rFonts w:ascii="方正仿宋_GBK" w:eastAsia="方正仿宋_GBK" w:hint="eastAsia"/>
          <w:sz w:val="32"/>
          <w:szCs w:val="32"/>
        </w:rPr>
        <w:t xml:space="preserve">        2018年6月</w:t>
      </w:r>
      <w:r w:rsidR="003E16B5">
        <w:rPr>
          <w:rFonts w:ascii="方正仿宋_GBK" w:eastAsia="方正仿宋_GBK" w:hint="eastAsia"/>
          <w:sz w:val="32"/>
          <w:szCs w:val="32"/>
        </w:rPr>
        <w:t>14</w:t>
      </w:r>
      <w:r>
        <w:rPr>
          <w:rFonts w:ascii="方正仿宋_GBK" w:eastAsia="方正仿宋_GBK" w:hint="eastAsia"/>
          <w:sz w:val="32"/>
          <w:szCs w:val="32"/>
        </w:rPr>
        <w:t>日</w:t>
      </w:r>
    </w:p>
    <w:p w:rsidR="00FD797A" w:rsidRPr="00AE2784" w:rsidRDefault="00FD797A" w:rsidP="0038171F">
      <w:pPr>
        <w:spacing w:line="520" w:lineRule="exact"/>
        <w:jc w:val="center"/>
        <w:rPr>
          <w:rFonts w:ascii="方正仿宋_GBK" w:eastAsia="方正仿宋_GBK" w:hAnsi="宋体" w:cs="宋体"/>
          <w:color w:val="000000"/>
          <w:kern w:val="0"/>
          <w:sz w:val="32"/>
          <w:szCs w:val="32"/>
        </w:rPr>
      </w:pPr>
    </w:p>
    <w:p w:rsidR="0038171F" w:rsidRPr="00AE2784" w:rsidRDefault="0038171F" w:rsidP="0038171F">
      <w:pPr>
        <w:spacing w:line="600" w:lineRule="exact"/>
        <w:jc w:val="center"/>
        <w:rPr>
          <w:rFonts w:ascii="方正小标宋_GBK" w:eastAsia="方正小标宋_GBK" w:hAnsi="宋体" w:cs="宋体"/>
          <w:color w:val="000000"/>
          <w:kern w:val="0"/>
          <w:sz w:val="44"/>
          <w:szCs w:val="44"/>
        </w:rPr>
      </w:pPr>
      <w:r w:rsidRPr="00AE2784">
        <w:rPr>
          <w:rFonts w:ascii="方正小标宋_GBK" w:eastAsia="方正小标宋_GBK" w:hAnsi="宋体" w:cs="宋体" w:hint="eastAsia"/>
          <w:color w:val="000000"/>
          <w:kern w:val="0"/>
          <w:sz w:val="44"/>
          <w:szCs w:val="44"/>
        </w:rPr>
        <w:lastRenderedPageBreak/>
        <w:t>大理大学第一附属医院国有资产处置管理办法</w:t>
      </w:r>
    </w:p>
    <w:p w:rsidR="0038171F" w:rsidRPr="00AE2784" w:rsidRDefault="0038171F" w:rsidP="0038171F">
      <w:pPr>
        <w:spacing w:line="600" w:lineRule="exact"/>
        <w:jc w:val="center"/>
        <w:rPr>
          <w:rFonts w:ascii="方正仿宋_GBK" w:eastAsia="方正仿宋_GBK" w:hAnsi="华文仿宋"/>
          <w:sz w:val="32"/>
          <w:szCs w:val="32"/>
        </w:rPr>
      </w:pP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为加强医院国有资产管理，规范国有资产处置行为，维护国有资产的安全和完整，根据《行政单位国有资产管理暂行办法》（财政部令第35</w:t>
      </w:r>
      <w:r>
        <w:rPr>
          <w:rFonts w:ascii="方正仿宋_GBK" w:eastAsia="方正仿宋_GBK" w:hint="eastAsia"/>
          <w:sz w:val="32"/>
          <w:szCs w:val="32"/>
        </w:rPr>
        <w:t>号）</w:t>
      </w:r>
      <w:r w:rsidRPr="00AE2784">
        <w:rPr>
          <w:rFonts w:ascii="方正仿宋_GBK" w:eastAsia="方正仿宋_GBK" w:hint="eastAsia"/>
          <w:sz w:val="32"/>
          <w:szCs w:val="32"/>
        </w:rPr>
        <w:t>《事业单位关于资产管理暂行办法》（财政部令第36</w:t>
      </w:r>
      <w:r>
        <w:rPr>
          <w:rFonts w:ascii="方正仿宋_GBK" w:eastAsia="方正仿宋_GBK" w:hint="eastAsia"/>
          <w:sz w:val="32"/>
          <w:szCs w:val="32"/>
        </w:rPr>
        <w:t>号）</w:t>
      </w:r>
      <w:r w:rsidRPr="00AE2784">
        <w:rPr>
          <w:rFonts w:ascii="方正仿宋_GBK" w:eastAsia="方正仿宋_GBK" w:hint="eastAsia"/>
          <w:sz w:val="32"/>
          <w:szCs w:val="32"/>
        </w:rPr>
        <w:t>《云南省行政事业单位国有资产管理办法》（云政办</w:t>
      </w:r>
      <w:r>
        <w:rPr>
          <w:rFonts w:ascii="方正仿宋_GBK" w:eastAsia="方正仿宋_GBK" w:hint="eastAsia"/>
          <w:sz w:val="32"/>
          <w:szCs w:val="32"/>
        </w:rPr>
        <w:t>〔2008〕</w:t>
      </w:r>
      <w:r w:rsidRPr="00AE2784">
        <w:rPr>
          <w:rFonts w:ascii="方正仿宋_GBK" w:eastAsia="方正仿宋_GBK" w:hint="eastAsia"/>
          <w:sz w:val="32"/>
          <w:szCs w:val="32"/>
        </w:rPr>
        <w:t>173</w:t>
      </w:r>
      <w:r>
        <w:rPr>
          <w:rFonts w:ascii="方正仿宋_GBK" w:eastAsia="方正仿宋_GBK" w:hint="eastAsia"/>
          <w:sz w:val="32"/>
          <w:szCs w:val="32"/>
        </w:rPr>
        <w:t>号）</w:t>
      </w:r>
      <w:r w:rsidRPr="00AE2784">
        <w:rPr>
          <w:rFonts w:ascii="方正仿宋_GBK" w:eastAsia="方正仿宋_GBK" w:hint="eastAsia"/>
          <w:sz w:val="32"/>
          <w:szCs w:val="32"/>
        </w:rPr>
        <w:t>《云南省省级行政事业单位国有资产处置管理暂行办法》（云财资</w:t>
      </w:r>
      <w:r>
        <w:rPr>
          <w:rFonts w:ascii="方正仿宋_GBK" w:eastAsia="方正仿宋_GBK" w:hint="eastAsia"/>
          <w:sz w:val="32"/>
          <w:szCs w:val="32"/>
        </w:rPr>
        <w:t>〔2009〕</w:t>
      </w:r>
      <w:r w:rsidRPr="00AE2784">
        <w:rPr>
          <w:rFonts w:ascii="方正仿宋_GBK" w:eastAsia="方正仿宋_GBK" w:hint="eastAsia"/>
          <w:sz w:val="32"/>
          <w:szCs w:val="32"/>
        </w:rPr>
        <w:t>73号）等文件规定，并结合医院实际，制定本办法。</w:t>
      </w:r>
    </w:p>
    <w:p w:rsidR="0038171F" w:rsidRPr="00AE2784" w:rsidRDefault="0038171F" w:rsidP="0038171F">
      <w:pPr>
        <w:spacing w:line="600" w:lineRule="exact"/>
        <w:ind w:firstLineChars="200" w:firstLine="616"/>
        <w:rPr>
          <w:rFonts w:ascii="方正黑体_GBK" w:eastAsia="方正黑体_GBK" w:hAnsiTheme="minorEastAsia"/>
          <w:sz w:val="32"/>
          <w:szCs w:val="32"/>
        </w:rPr>
      </w:pPr>
      <w:r w:rsidRPr="00AE2784">
        <w:rPr>
          <w:rFonts w:ascii="方正仿宋_GBK" w:eastAsia="方正仿宋_GBK" w:hint="eastAsia"/>
          <w:sz w:val="32"/>
          <w:szCs w:val="32"/>
        </w:rPr>
        <w:t xml:space="preserve">                  </w:t>
      </w:r>
      <w:r w:rsidRPr="00AE2784">
        <w:rPr>
          <w:rFonts w:ascii="方正黑体_GBK" w:eastAsia="方正黑体_GBK" w:hint="eastAsia"/>
          <w:sz w:val="32"/>
          <w:szCs w:val="32"/>
        </w:rPr>
        <w:t xml:space="preserve"> </w:t>
      </w:r>
      <w:r w:rsidRPr="00AE2784">
        <w:rPr>
          <w:rFonts w:ascii="方正黑体_GBK" w:eastAsia="方正黑体_GBK" w:hAnsiTheme="minorEastAsia" w:cs="宋体" w:hint="eastAsia"/>
          <w:color w:val="000000"/>
          <w:kern w:val="0"/>
          <w:sz w:val="32"/>
          <w:szCs w:val="32"/>
        </w:rPr>
        <w:t>第一章    总  则</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第一条</w:t>
      </w:r>
      <w:r w:rsidRPr="00AE2784">
        <w:rPr>
          <w:rFonts w:ascii="方正仿宋_GBK" w:eastAsia="方正仿宋_GBK" w:hint="eastAsia"/>
          <w:sz w:val="32"/>
          <w:szCs w:val="32"/>
        </w:rPr>
        <w:t xml:space="preserve">  本办法所称的国有资产处置是指医院对其占有、使用的国有资产进行产权转移或注销的行为。</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第二条</w:t>
      </w:r>
      <w:r w:rsidRPr="00AE2784">
        <w:rPr>
          <w:rFonts w:ascii="方正仿宋_GBK" w:eastAsia="方正仿宋_GBK" w:hint="eastAsia"/>
          <w:sz w:val="32"/>
          <w:szCs w:val="32"/>
        </w:rPr>
        <w:t xml:space="preserve">  云南省财政厅对医院国有资产处置事项审核（审批）权限进行划分。医院按照规定权限实施国有资产处置事项批复或报备案管理。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第三条</w:t>
      </w:r>
      <w:r w:rsidRPr="00AE2784">
        <w:rPr>
          <w:rFonts w:ascii="方正仿宋_GBK" w:eastAsia="方正仿宋_GBK" w:hint="eastAsia"/>
          <w:sz w:val="32"/>
          <w:szCs w:val="32"/>
        </w:rPr>
        <w:t xml:space="preserve">  医院国有资产处置应当遵循公开、公正、公平和竞争、择优的原则，严格履行审批手续，未经批准不得擅自处置。</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第四条</w:t>
      </w:r>
      <w:r w:rsidRPr="00AE2784">
        <w:rPr>
          <w:rFonts w:ascii="方正仿宋_GBK" w:eastAsia="方正仿宋_GBK" w:hint="eastAsia"/>
          <w:sz w:val="32"/>
          <w:szCs w:val="32"/>
        </w:rPr>
        <w:t xml:space="preserve">  云南省财政厅、云南省卫生计生委对医院国有资产处置事项的批复，以及医院按规定处置国有资产报云南省卫生计生委备案的文件，是云南省财政厅重新安排医院有关资产配置项目预算的重要参考依据，医院应当依据其办理产权变动和进行账务处理。账务处理按照现行行政事业单位财务会计制度的有关规</w:t>
      </w:r>
      <w:r w:rsidRPr="00AE2784">
        <w:rPr>
          <w:rFonts w:ascii="方正仿宋_GBK" w:eastAsia="方正仿宋_GBK" w:hint="eastAsia"/>
          <w:sz w:val="32"/>
          <w:szCs w:val="32"/>
        </w:rPr>
        <w:lastRenderedPageBreak/>
        <w:t>定执行。</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第五条</w:t>
      </w:r>
      <w:r w:rsidRPr="00AE2784">
        <w:rPr>
          <w:rFonts w:ascii="方正仿宋_GBK" w:eastAsia="方正仿宋_GBK" w:hint="eastAsia"/>
          <w:sz w:val="32"/>
          <w:szCs w:val="32"/>
        </w:rPr>
        <w:t xml:space="preserve">  医院拟处置的国有资产处置权属应当清晰。权属关系不明确或者存在权属纠纷的资产，须待权属界定明确后予以处置；被设置为担保物的国有资产处置，应当符合《中华人民共和国担保法》、《中华人民共和国物权法》等法律、法规的有关规定。</w:t>
      </w:r>
    </w:p>
    <w:p w:rsidR="0038171F" w:rsidRPr="00AE2784" w:rsidRDefault="0038171F" w:rsidP="0038171F">
      <w:pPr>
        <w:spacing w:line="600" w:lineRule="exact"/>
        <w:ind w:firstLineChars="550" w:firstLine="1693"/>
        <w:rPr>
          <w:rFonts w:ascii="方正黑体_GBK" w:eastAsia="方正黑体_GBK"/>
          <w:sz w:val="32"/>
          <w:szCs w:val="32"/>
        </w:rPr>
      </w:pPr>
      <w:r w:rsidRPr="00AE2784">
        <w:rPr>
          <w:rFonts w:ascii="方正黑体_GBK" w:eastAsia="方正黑体_GBK" w:hint="eastAsia"/>
          <w:sz w:val="32"/>
          <w:szCs w:val="32"/>
        </w:rPr>
        <w:t>第二章  资产处置范围和基本程序</w:t>
      </w:r>
    </w:p>
    <w:p w:rsidR="0038171F" w:rsidRPr="00AE2784" w:rsidRDefault="0038171F" w:rsidP="0038171F">
      <w:pPr>
        <w:spacing w:line="600" w:lineRule="exact"/>
        <w:ind w:firstLineChars="150" w:firstLine="462"/>
        <w:rPr>
          <w:rFonts w:ascii="方正仿宋_GBK" w:eastAsia="方正仿宋_GBK"/>
          <w:sz w:val="32"/>
          <w:szCs w:val="32"/>
        </w:rPr>
      </w:pPr>
      <w:r w:rsidRPr="00AE2784">
        <w:rPr>
          <w:rFonts w:ascii="方正黑体_GBK" w:eastAsia="方正黑体_GBK" w:hint="eastAsia"/>
          <w:sz w:val="32"/>
          <w:szCs w:val="32"/>
        </w:rPr>
        <w:t xml:space="preserve"> 第六条</w:t>
      </w:r>
      <w:r w:rsidRPr="00AE2784">
        <w:rPr>
          <w:rFonts w:ascii="方正仿宋_GBK" w:eastAsia="方正仿宋_GBK" w:hint="eastAsia"/>
          <w:sz w:val="32"/>
          <w:szCs w:val="32"/>
        </w:rPr>
        <w:t xml:space="preserve">  医院国有资产处置范围包括 ；</w:t>
      </w:r>
    </w:p>
    <w:p w:rsidR="0038171F" w:rsidRPr="00AE2784" w:rsidRDefault="0038171F" w:rsidP="0038171F">
      <w:pPr>
        <w:spacing w:line="600" w:lineRule="exact"/>
        <w:ind w:firstLineChars="150" w:firstLine="462"/>
        <w:rPr>
          <w:rFonts w:ascii="方正仿宋_GBK" w:eastAsia="方正仿宋_GBK"/>
          <w:sz w:val="32"/>
          <w:szCs w:val="32"/>
        </w:rPr>
      </w:pPr>
      <w:r w:rsidRPr="00AE2784">
        <w:rPr>
          <w:rFonts w:ascii="方正仿宋_GBK" w:eastAsia="方正仿宋_GBK" w:hint="eastAsia"/>
          <w:sz w:val="32"/>
          <w:szCs w:val="32"/>
        </w:rPr>
        <w:t>（一）闲置资产；</w:t>
      </w:r>
    </w:p>
    <w:p w:rsidR="0038171F" w:rsidRPr="00AE2784" w:rsidRDefault="0038171F" w:rsidP="0038171F">
      <w:pPr>
        <w:spacing w:line="600" w:lineRule="exact"/>
        <w:ind w:firstLineChars="150" w:firstLine="462"/>
        <w:rPr>
          <w:rFonts w:ascii="方正仿宋_GBK" w:eastAsia="方正仿宋_GBK"/>
          <w:sz w:val="32"/>
          <w:szCs w:val="32"/>
        </w:rPr>
      </w:pPr>
      <w:r w:rsidRPr="00AE2784">
        <w:rPr>
          <w:rFonts w:ascii="方正仿宋_GBK" w:eastAsia="方正仿宋_GBK" w:hint="eastAsia"/>
          <w:sz w:val="32"/>
          <w:szCs w:val="32"/>
        </w:rPr>
        <w:t>（二）报废报损的资产；</w:t>
      </w:r>
    </w:p>
    <w:p w:rsidR="0038171F" w:rsidRPr="00AE2784" w:rsidRDefault="0038171F" w:rsidP="0038171F">
      <w:pPr>
        <w:spacing w:line="600" w:lineRule="exact"/>
        <w:ind w:firstLineChars="150" w:firstLine="462"/>
        <w:rPr>
          <w:rFonts w:ascii="方正仿宋_GBK" w:eastAsia="方正仿宋_GBK"/>
          <w:sz w:val="32"/>
          <w:szCs w:val="32"/>
        </w:rPr>
      </w:pPr>
      <w:r w:rsidRPr="00AE2784">
        <w:rPr>
          <w:rFonts w:ascii="方正仿宋_GBK" w:eastAsia="方正仿宋_GBK" w:hint="eastAsia"/>
          <w:sz w:val="32"/>
          <w:szCs w:val="32"/>
        </w:rPr>
        <w:t>（三）所有权或使用权转移的资产；</w:t>
      </w:r>
    </w:p>
    <w:p w:rsidR="0038171F" w:rsidRPr="00AE2784" w:rsidRDefault="0038171F" w:rsidP="0038171F">
      <w:pPr>
        <w:spacing w:line="600" w:lineRule="exact"/>
        <w:ind w:firstLineChars="150" w:firstLine="462"/>
        <w:rPr>
          <w:rFonts w:ascii="方正仿宋_GBK" w:eastAsia="方正仿宋_GBK"/>
          <w:sz w:val="32"/>
          <w:szCs w:val="32"/>
        </w:rPr>
      </w:pPr>
      <w:r w:rsidRPr="00AE2784">
        <w:rPr>
          <w:rFonts w:ascii="方正仿宋_GBK" w:eastAsia="方正仿宋_GBK" w:hint="eastAsia"/>
          <w:sz w:val="32"/>
          <w:szCs w:val="32"/>
        </w:rPr>
        <w:t>（四）盘亏、呆账及非正常损失的资产；</w:t>
      </w:r>
    </w:p>
    <w:p w:rsidR="0038171F" w:rsidRPr="00AE2784" w:rsidRDefault="0038171F" w:rsidP="0038171F">
      <w:pPr>
        <w:spacing w:line="600" w:lineRule="exact"/>
        <w:ind w:firstLineChars="150" w:firstLine="462"/>
        <w:rPr>
          <w:rFonts w:ascii="方正仿宋_GBK" w:eastAsia="方正仿宋_GBK"/>
          <w:sz w:val="32"/>
          <w:szCs w:val="32"/>
        </w:rPr>
      </w:pPr>
      <w:r w:rsidRPr="00AE2784">
        <w:rPr>
          <w:rFonts w:ascii="方正仿宋_GBK" w:eastAsia="方正仿宋_GBK" w:hint="eastAsia"/>
          <w:sz w:val="32"/>
          <w:szCs w:val="32"/>
        </w:rPr>
        <w:t>（五）依照国家有关规定需处置的其他资产；</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医院国有资产处置方式包括无偿调拨（划转）、转让、出售、出让、置换、报废报损、对外捐赠、货币性资产核销等。</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第七条</w:t>
      </w:r>
      <w:r w:rsidRPr="00AE2784">
        <w:rPr>
          <w:rFonts w:ascii="方正仿宋_GBK" w:eastAsia="方正仿宋_GBK" w:hint="eastAsia"/>
          <w:sz w:val="32"/>
          <w:szCs w:val="32"/>
        </w:rPr>
        <w:t xml:space="preserve">  医院国有资产处置的审批权限 ；</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（一）由云南省财政厅审核，报云南省人民政府审批的国有资产处置事项：处置土地使用权的；处置资产单位价值（账面价值，下同）在1000万元以上（含1000万元，下同）或一次性处置总值在2000万元以上资产的。</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（二）由云南省卫生计生委审核，报云南省财政厅审批的国有资产处置事项：核销货币性资产损失和处置房屋建筑物、车辆的；单价在20万元以上（含20万元）或批量价值在100万元以</w:t>
      </w:r>
      <w:r w:rsidRPr="00AE2784">
        <w:rPr>
          <w:rFonts w:ascii="方正仿宋_GBK" w:eastAsia="方正仿宋_GBK" w:hint="eastAsia"/>
          <w:sz w:val="32"/>
          <w:szCs w:val="32"/>
        </w:rPr>
        <w:lastRenderedPageBreak/>
        <w:t>上（含100万元）的设备、家具等。</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（三）由云南省卫生计生委审批，报云南省财政厅备案的国有资产处置事项：单价在10万元以上（含10万元）20万元以下且批量价值在50万元以上100万元以下的设备、家具等。</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（四）由医院审批，报云南省卫生计生委备案的国有资产处置事项：单价在10万元以下或批量价值在50万元以下的设备、家具等处置。</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本条规定涉及土地处置的，应当按照土地管理的有关规定办理相关手续。</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 xml:space="preserve">第八条 </w:t>
      </w:r>
      <w:r w:rsidRPr="00AE2784">
        <w:rPr>
          <w:rFonts w:ascii="方正仿宋_GBK" w:eastAsia="方正仿宋_GBK" w:hint="eastAsia"/>
          <w:sz w:val="32"/>
          <w:szCs w:val="32"/>
        </w:rPr>
        <w:t xml:space="preserve"> 医院国有资产处置的审批程序：</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（一）医院申报。医院处置国有资产，必须填写《省级行政事业单位国有资产处置申请表》，并附相关材料，以正式文件向云南省卫生计生委申报。</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（二）云南省卫生计生委审核。云南省卫生计生委对医院的申报处置材料进行合规性、真实性等审核后，报云南省财政厅审批。</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（三）云南省财政厅审批。云南省财政厅对云南省卫生计生委报送的国有资产处置事项进行审核批复。数量较大的国有资产处置，云南省财政厅将对国有资产处置有关情况进行实地核查。</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（四）评估备案与核准。医院根据云南省财政厅的批复，与云南省财政厅协商，委托具有资产评估资质的评估机构对国有资产进行评估，评估结果按本办法第七条规定权限报云南省财政厅、</w:t>
      </w:r>
      <w:r w:rsidRPr="00AE2784">
        <w:rPr>
          <w:rFonts w:ascii="方正仿宋_GBK" w:eastAsia="方正仿宋_GBK" w:hint="eastAsia"/>
          <w:sz w:val="32"/>
          <w:szCs w:val="32"/>
        </w:rPr>
        <w:lastRenderedPageBreak/>
        <w:t>云南省卫生计生委备案或核准。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（五）公开处置。医院对申报处置的国有资产进行公开处置。</w:t>
      </w:r>
    </w:p>
    <w:p w:rsidR="0038171F" w:rsidRPr="00AE2784" w:rsidRDefault="0038171F" w:rsidP="0038171F">
      <w:pPr>
        <w:spacing w:line="600" w:lineRule="exact"/>
        <w:ind w:firstLineChars="550" w:firstLine="1693"/>
        <w:rPr>
          <w:rFonts w:ascii="方正黑体_GBK" w:eastAsia="方正黑体_GBK"/>
          <w:sz w:val="32"/>
          <w:szCs w:val="32"/>
        </w:rPr>
      </w:pPr>
      <w:r w:rsidRPr="00AE2784">
        <w:rPr>
          <w:rFonts w:ascii="方正黑体_GBK" w:eastAsia="方正黑体_GBK" w:hAnsiTheme="minorEastAsia" w:cs="宋体" w:hint="eastAsia"/>
          <w:color w:val="000000"/>
          <w:kern w:val="0"/>
          <w:sz w:val="32"/>
          <w:szCs w:val="32"/>
        </w:rPr>
        <w:t>第三章   无偿调拨（划转）和捐赠</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第九条</w:t>
      </w:r>
      <w:r w:rsidRPr="00AE2784">
        <w:rPr>
          <w:rFonts w:ascii="方正仿宋_GBK" w:eastAsia="方正仿宋_GBK" w:hint="eastAsia"/>
          <w:sz w:val="32"/>
          <w:szCs w:val="32"/>
        </w:rPr>
        <w:t xml:space="preserve">  无偿划拨（划转）是指在不改变国有资产性质的前提下，以无偿转让的方式变更国有资产占有、使用权的行为。</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第十条</w:t>
      </w:r>
      <w:r w:rsidRPr="00AE2784">
        <w:rPr>
          <w:rFonts w:ascii="方正仿宋_GBK" w:eastAsia="方正仿宋_GBK" w:hint="eastAsia"/>
          <w:sz w:val="32"/>
          <w:szCs w:val="32"/>
        </w:rPr>
        <w:t xml:space="preserve">  无偿划拨 （划转）的资产包括：</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（一）长期闲置不用、低效运转、超标准配置的资产；</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（二）因单位撤销、合并、分立而移交的资产；</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（三）隶属关系改变，上划、下划的资产；</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（四）其他需调拨（划转）的资产。</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第十一条</w:t>
      </w:r>
      <w:r w:rsidRPr="00AE2784">
        <w:rPr>
          <w:rFonts w:ascii="方正仿宋_GBK" w:eastAsia="方正仿宋_GBK" w:hint="eastAsia"/>
          <w:sz w:val="32"/>
          <w:szCs w:val="32"/>
        </w:rPr>
        <w:t xml:space="preserve"> 无偿调拨（划转）应当按本办法第二章的审批权限和审批程序办理。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第十二条</w:t>
      </w:r>
      <w:r w:rsidRPr="00AE2784">
        <w:rPr>
          <w:rFonts w:ascii="方正仿宋_GBK" w:eastAsia="方正仿宋_GBK" w:hint="eastAsia"/>
          <w:sz w:val="32"/>
          <w:szCs w:val="32"/>
        </w:rPr>
        <w:t xml:space="preserve">  对外捐赠是指医院依照《中华人民共和国公益事业捐赠法》，自愿无偿将其有权处理的合法财产赠与给合法的受赠人的行为，包括实物资产捐赠、无形资产捐赠和货币性资产捐赠等。</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第十三条</w:t>
      </w:r>
      <w:r w:rsidRPr="00AE2784">
        <w:rPr>
          <w:rFonts w:ascii="方正仿宋_GBK" w:eastAsia="方正仿宋_GBK" w:hint="eastAsia"/>
          <w:sz w:val="32"/>
          <w:szCs w:val="32"/>
        </w:rPr>
        <w:t xml:space="preserve">  无偿调拨（划转）和捐赠按本办法第二章的审批权限和审批程序办理。</w:t>
      </w:r>
    </w:p>
    <w:p w:rsidR="0038171F" w:rsidRPr="00AE2784" w:rsidRDefault="0038171F" w:rsidP="0038171F">
      <w:pPr>
        <w:spacing w:line="600" w:lineRule="exact"/>
        <w:ind w:firstLineChars="550" w:firstLine="1693"/>
        <w:rPr>
          <w:rFonts w:ascii="方正黑体_GBK" w:eastAsia="方正黑体_GBK"/>
          <w:sz w:val="32"/>
          <w:szCs w:val="32"/>
        </w:rPr>
      </w:pPr>
      <w:r w:rsidRPr="00AE2784">
        <w:rPr>
          <w:rFonts w:ascii="方正黑体_GBK" w:eastAsia="方正黑体_GBK" w:hint="eastAsia"/>
          <w:sz w:val="32"/>
          <w:szCs w:val="32"/>
        </w:rPr>
        <w:t>第四章  出售、出让、转让和置换</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第十四条</w:t>
      </w:r>
      <w:r w:rsidRPr="00AE2784">
        <w:rPr>
          <w:rFonts w:ascii="方正仿宋_GBK" w:eastAsia="方正仿宋_GBK" w:hint="eastAsia"/>
          <w:sz w:val="32"/>
          <w:szCs w:val="32"/>
        </w:rPr>
        <w:t xml:space="preserve">  出售、出让、转让是指变更医院国有资产所有权或占有使用权并取得相应收益的行为。</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第十五条</w:t>
      </w:r>
      <w:r w:rsidRPr="00AE2784">
        <w:rPr>
          <w:rFonts w:ascii="方正仿宋_GBK" w:eastAsia="方正仿宋_GBK" w:hint="eastAsia"/>
          <w:sz w:val="32"/>
          <w:szCs w:val="32"/>
        </w:rPr>
        <w:t xml:space="preserve">  医院国有资产出售、出让、转让，应当通过产权</w:t>
      </w:r>
      <w:r w:rsidRPr="00AE2784">
        <w:rPr>
          <w:rFonts w:ascii="方正仿宋_GBK" w:eastAsia="方正仿宋_GBK" w:hint="eastAsia"/>
          <w:sz w:val="32"/>
          <w:szCs w:val="32"/>
        </w:rPr>
        <w:lastRenderedPageBreak/>
        <w:t>交易机构、证券交易系统、协议方式以及国家法律、行政法规规定的其他方式进行。医院国有资产出售、出让、转让应当严格控制产权交易机构和证券交易系统之外的直接协议方式。</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第十六条</w:t>
      </w:r>
      <w:r w:rsidRPr="00AE2784">
        <w:rPr>
          <w:rFonts w:ascii="方正仿宋_GBK" w:eastAsia="方正仿宋_GBK" w:hint="eastAsia"/>
          <w:sz w:val="32"/>
          <w:szCs w:val="32"/>
        </w:rPr>
        <w:t xml:space="preserve">  医院国有资产出售、出让、转让，以按规定权限由云南省财政厅、云南省卫生计生委备案或核准的资产评估报告所确认的评估价值作为市场竞价的参考依据，意向交易价格低于评估结果90%的，应当按规定权限报云南省财政厅或云南省卫生计生委重新确认后交易。</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第十七条</w:t>
      </w:r>
      <w:r w:rsidRPr="00AE2784">
        <w:rPr>
          <w:rFonts w:ascii="方正仿宋_GBK" w:eastAsia="方正仿宋_GBK" w:hint="eastAsia"/>
          <w:sz w:val="32"/>
          <w:szCs w:val="32"/>
        </w:rPr>
        <w:t xml:space="preserve">  置换是指医院与其他单位以非货币性资产为主进行的交换。</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int="eastAsia"/>
          <w:sz w:val="32"/>
          <w:szCs w:val="32"/>
        </w:rPr>
        <w:t>第十八条</w:t>
      </w:r>
      <w:r w:rsidRPr="00AE2784">
        <w:rPr>
          <w:rFonts w:ascii="方正仿宋_GBK" w:eastAsia="方正仿宋_GBK" w:hint="eastAsia"/>
          <w:sz w:val="32"/>
          <w:szCs w:val="32"/>
        </w:rPr>
        <w:t xml:space="preserve">  医院申请出售、出让、转让和置换国有资产，按本办法第二章的审批权限和审批程序办理。</w:t>
      </w:r>
    </w:p>
    <w:p w:rsidR="0038171F" w:rsidRPr="00AE2784" w:rsidRDefault="0038171F" w:rsidP="0038171F">
      <w:pPr>
        <w:spacing w:line="600" w:lineRule="exact"/>
        <w:ind w:firstLineChars="550" w:firstLine="1693"/>
        <w:rPr>
          <w:rFonts w:ascii="方正黑体_GBK" w:eastAsia="方正黑体_GBK"/>
          <w:sz w:val="32"/>
          <w:szCs w:val="32"/>
        </w:rPr>
      </w:pPr>
      <w:r w:rsidRPr="00AE2784">
        <w:rPr>
          <w:rFonts w:ascii="方正黑体_GBK" w:eastAsia="方正黑体_GBK" w:hAnsiTheme="minorEastAsia" w:cs="宋体" w:hint="eastAsia"/>
          <w:color w:val="000000"/>
          <w:kern w:val="0"/>
          <w:sz w:val="32"/>
          <w:szCs w:val="32"/>
        </w:rPr>
        <w:t>第五章   报废报损和核销</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 xml:space="preserve">第十九条 </w:t>
      </w:r>
      <w:r w:rsidRPr="00AE2784">
        <w:rPr>
          <w:rFonts w:ascii="方正仿宋_GBK" w:eastAsia="方正仿宋_GBK" w:hint="eastAsia"/>
          <w:sz w:val="32"/>
          <w:szCs w:val="32"/>
        </w:rPr>
        <w:t xml:space="preserve"> 报废是指按有关规定或经有关部门、专家鉴定，对已不能继续使用的资产，进行产权注销的资产处置行为。报损是指由于发生呆账损失、非正常损失等原因，按有关规定对资产损失进行产权注销的资产处置行为。</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第二十条</w:t>
      </w:r>
      <w:r w:rsidRPr="00AE2784">
        <w:rPr>
          <w:rFonts w:ascii="方正仿宋_GBK" w:eastAsia="方正仿宋_GBK" w:hint="eastAsia"/>
          <w:sz w:val="32"/>
          <w:szCs w:val="32"/>
        </w:rPr>
        <w:t xml:space="preserve">  资产报废的标准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（一）资产报废的技术与质量标准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1</w:t>
      </w:r>
      <w:r>
        <w:rPr>
          <w:rFonts w:ascii="方正仿宋_GBK" w:eastAsia="方正仿宋_GBK" w:hint="eastAsia"/>
          <w:sz w:val="32"/>
          <w:szCs w:val="32"/>
        </w:rPr>
        <w:t>.</w:t>
      </w:r>
      <w:r w:rsidRPr="00AE2784">
        <w:rPr>
          <w:rFonts w:ascii="方正仿宋_GBK" w:eastAsia="方正仿宋_GBK" w:hint="eastAsia"/>
          <w:sz w:val="32"/>
          <w:szCs w:val="32"/>
        </w:rPr>
        <w:t>技术性能落后，不能满足医疗科研要求的最低标准和需要；</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2</w:t>
      </w:r>
      <w:r>
        <w:rPr>
          <w:rFonts w:ascii="方正仿宋_GBK" w:eastAsia="方正仿宋_GBK" w:hint="eastAsia"/>
          <w:sz w:val="32"/>
          <w:szCs w:val="32"/>
        </w:rPr>
        <w:t>.</w:t>
      </w:r>
      <w:r w:rsidRPr="00AE2784">
        <w:rPr>
          <w:rFonts w:ascii="方正仿宋_GBK" w:eastAsia="方正仿宋_GBK" w:hint="eastAsia"/>
          <w:sz w:val="32"/>
          <w:szCs w:val="32"/>
        </w:rPr>
        <w:t>长期使用，主要部件已经磨损老化、不能修复或无修复价值，且购不到配件；</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lastRenderedPageBreak/>
        <w:t>3</w:t>
      </w:r>
      <w:r>
        <w:rPr>
          <w:rFonts w:ascii="方正仿宋_GBK" w:eastAsia="方正仿宋_GBK" w:hint="eastAsia"/>
          <w:sz w:val="32"/>
          <w:szCs w:val="32"/>
        </w:rPr>
        <w:t>.</w:t>
      </w:r>
      <w:r w:rsidRPr="00AE2784">
        <w:rPr>
          <w:rFonts w:ascii="方正仿宋_GBK" w:eastAsia="方正仿宋_GBK" w:hint="eastAsia"/>
          <w:sz w:val="32"/>
          <w:szCs w:val="32"/>
        </w:rPr>
        <w:t>因事故或其他原因造成损坏，不能修复或无修复价值；</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（二）资产报废的安全与环境标准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1</w:t>
      </w:r>
      <w:r>
        <w:rPr>
          <w:rFonts w:ascii="方正仿宋_GBK" w:eastAsia="方正仿宋_GBK" w:hint="eastAsia"/>
          <w:sz w:val="32"/>
          <w:szCs w:val="32"/>
        </w:rPr>
        <w:t>.</w:t>
      </w:r>
      <w:r w:rsidRPr="00AE2784">
        <w:rPr>
          <w:rFonts w:ascii="方正仿宋_GBK" w:eastAsia="方正仿宋_GBK" w:hint="eastAsia"/>
          <w:sz w:val="32"/>
          <w:szCs w:val="32"/>
        </w:rPr>
        <w:t>超过安全使用期限，存在安全隐患的；</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2</w:t>
      </w:r>
      <w:r>
        <w:rPr>
          <w:rFonts w:ascii="方正仿宋_GBK" w:eastAsia="方正仿宋_GBK" w:hint="eastAsia"/>
          <w:sz w:val="32"/>
          <w:szCs w:val="32"/>
        </w:rPr>
        <w:t>.</w:t>
      </w:r>
      <w:r w:rsidRPr="00AE2784">
        <w:rPr>
          <w:rFonts w:ascii="方正仿宋_GBK" w:eastAsia="方正仿宋_GBK" w:hint="eastAsia"/>
          <w:sz w:val="32"/>
          <w:szCs w:val="32"/>
        </w:rPr>
        <w:t>不符合国家颁布的环境使用标准，在现有技术条件下又不能改造达标的；</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（三）资产报废的最低使用年限标准按《云南省卫生计生委固定资产折旧暂行办法》中的折旧年限执行；</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1</w:t>
      </w:r>
      <w:r>
        <w:rPr>
          <w:rFonts w:ascii="方正仿宋_GBK" w:eastAsia="方正仿宋_GBK" w:hint="eastAsia"/>
          <w:sz w:val="32"/>
          <w:szCs w:val="32"/>
        </w:rPr>
        <w:t>.</w:t>
      </w:r>
      <w:r w:rsidRPr="00AE2784">
        <w:rPr>
          <w:rFonts w:ascii="方正仿宋_GBK" w:eastAsia="方正仿宋_GBK" w:hint="eastAsia"/>
          <w:sz w:val="32"/>
          <w:szCs w:val="32"/>
        </w:rPr>
        <w:t>电子设备（除计算机外）：8年，计算机：5年</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2</w:t>
      </w:r>
      <w:r>
        <w:rPr>
          <w:rFonts w:ascii="方正仿宋_GBK" w:eastAsia="方正仿宋_GBK" w:hint="eastAsia"/>
          <w:sz w:val="32"/>
          <w:szCs w:val="32"/>
        </w:rPr>
        <w:t>.</w:t>
      </w:r>
      <w:r w:rsidRPr="00AE2784">
        <w:rPr>
          <w:rFonts w:ascii="方正仿宋_GBK" w:eastAsia="方正仿宋_GBK" w:hint="eastAsia"/>
          <w:sz w:val="32"/>
          <w:szCs w:val="32"/>
        </w:rPr>
        <w:t>实验室仪器仪表、专用设备：8—12年</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3</w:t>
      </w:r>
      <w:r>
        <w:rPr>
          <w:rFonts w:ascii="方正仿宋_GBK" w:eastAsia="方正仿宋_GBK" w:hint="eastAsia"/>
          <w:sz w:val="32"/>
          <w:szCs w:val="32"/>
        </w:rPr>
        <w:t>.</w:t>
      </w:r>
      <w:r w:rsidRPr="00AE2784">
        <w:rPr>
          <w:rFonts w:ascii="方正仿宋_GBK" w:eastAsia="方正仿宋_GBK" w:hint="eastAsia"/>
          <w:sz w:val="32"/>
          <w:szCs w:val="32"/>
        </w:rPr>
        <w:t>机电设备：10年</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4</w:t>
      </w:r>
      <w:r>
        <w:rPr>
          <w:rFonts w:ascii="方正仿宋_GBK" w:eastAsia="方正仿宋_GBK" w:hint="eastAsia"/>
          <w:sz w:val="32"/>
          <w:szCs w:val="32"/>
        </w:rPr>
        <w:t>.</w:t>
      </w:r>
      <w:r w:rsidRPr="00AE2784">
        <w:rPr>
          <w:rFonts w:ascii="方正仿宋_GBK" w:eastAsia="方正仿宋_GBK" w:hint="eastAsia"/>
          <w:sz w:val="32"/>
          <w:szCs w:val="32"/>
        </w:rPr>
        <w:t>医疗卫生器械、文体设备：8年</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5</w:t>
      </w:r>
      <w:r>
        <w:rPr>
          <w:rFonts w:ascii="方正仿宋_GBK" w:eastAsia="方正仿宋_GBK" w:hint="eastAsia"/>
          <w:sz w:val="32"/>
          <w:szCs w:val="32"/>
        </w:rPr>
        <w:t>.</w:t>
      </w:r>
      <w:r w:rsidRPr="00AE2784">
        <w:rPr>
          <w:rFonts w:ascii="方正仿宋_GBK" w:eastAsia="方正仿宋_GBK" w:hint="eastAsia"/>
          <w:sz w:val="32"/>
          <w:szCs w:val="32"/>
        </w:rPr>
        <w:t>行政办公设备：6年</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6</w:t>
      </w:r>
      <w:r>
        <w:rPr>
          <w:rFonts w:ascii="方正仿宋_GBK" w:eastAsia="方正仿宋_GBK" w:hint="eastAsia"/>
          <w:sz w:val="32"/>
          <w:szCs w:val="32"/>
        </w:rPr>
        <w:t>.</w:t>
      </w:r>
      <w:r w:rsidRPr="00AE2784">
        <w:rPr>
          <w:rFonts w:ascii="方正仿宋_GBK" w:eastAsia="方正仿宋_GBK" w:hint="eastAsia"/>
          <w:sz w:val="32"/>
          <w:szCs w:val="32"/>
        </w:rPr>
        <w:t>家具、被服：5年</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7</w:t>
      </w:r>
      <w:r>
        <w:rPr>
          <w:rFonts w:ascii="方正仿宋_GBK" w:eastAsia="方正仿宋_GBK" w:hint="eastAsia"/>
          <w:sz w:val="32"/>
          <w:szCs w:val="32"/>
        </w:rPr>
        <w:t>.</w:t>
      </w:r>
      <w:r w:rsidRPr="00AE2784">
        <w:rPr>
          <w:rFonts w:ascii="方正仿宋_GBK" w:eastAsia="方正仿宋_GBK" w:hint="eastAsia"/>
          <w:sz w:val="32"/>
          <w:szCs w:val="32"/>
        </w:rPr>
        <w:t>国家明确规定应淘汰的设备。</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凡符合上述三项标准中之任一条的资产可申请报废。</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第二十一条</w:t>
      </w:r>
      <w:r w:rsidRPr="00AE2784">
        <w:rPr>
          <w:rFonts w:ascii="方正仿宋_GBK" w:eastAsia="方正仿宋_GBK" w:hint="eastAsia"/>
          <w:sz w:val="32"/>
          <w:szCs w:val="32"/>
        </w:rPr>
        <w:t xml:space="preserve">  资产报废的具体程序</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一）提出申请。各科室在报废资产前向资产管理科申报，填报《大理大学第一附属医院资产报废申请表》，提交报废资产的名称、资产编号、数量、规格、单价，以及鉴定资料和对非正常损失责任的处理意见等，审批完成后方可处理。资产未办理报废批准手续或正在办理报废审批手续的，各科室负责做好保管工作，不得擅自处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lastRenderedPageBreak/>
        <w:t>（二）实地清点。经医院批准报废后，资产管理科通知报废资产的申请部门、财务科、监察审计科等部门，对报废资产清点核对，由各相关部门负责人在《大理大学第一附属医院固定资产报废申请表》上签字。</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（三）报批。资产管理科按固定资产报废审批权限和程序逐级上报审批。</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（四）处置。审批完成后，由资产管理科、财务科、监察审计科等部门对报废资产进行处置，处置收入在扣除相关税金、评估费、拍卖佣金等费用后，直接上缴省级国库，实行“收支两条线”管理。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（五）销账。资产管理科、财务科对报废的资产进行销账。</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 xml:space="preserve">第二十二条 </w:t>
      </w:r>
      <w:r w:rsidRPr="00AE2784">
        <w:rPr>
          <w:rFonts w:ascii="方正仿宋_GBK" w:eastAsia="方正仿宋_GBK" w:hint="eastAsia"/>
          <w:sz w:val="32"/>
          <w:szCs w:val="32"/>
        </w:rPr>
        <w:t xml:space="preserve"> 医院申请国有资产报废、报损，应提交以下材料：</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（一）报废、报损申请文件；</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（二）《省级行政事业单位国有资产处置申请表》；</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（三） 能够证明盘亏、毁损以及非正常损失资产价值的有效凭证。如购货发票或收据、工程结算副本、记账凭证、固定资产卡片、盘点表及产权证明等凭据的复印件（加盖公章）；</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（四）报废、报损价值清单；</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（五）非正常损失责任事故的鉴定文件及对责任者的处理文件；</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仿宋_GBK" w:eastAsia="方正仿宋_GBK" w:hint="eastAsia"/>
          <w:sz w:val="32"/>
          <w:szCs w:val="32"/>
        </w:rPr>
        <w:t>（六）其他相关材料。</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lastRenderedPageBreak/>
        <w:t>第二十三条</w:t>
      </w:r>
      <w:r w:rsidRPr="00AE2784">
        <w:rPr>
          <w:rFonts w:ascii="方正仿宋_GBK" w:eastAsia="方正仿宋_GBK" w:hint="eastAsia"/>
          <w:sz w:val="32"/>
          <w:szCs w:val="32"/>
        </w:rPr>
        <w:t xml:space="preserve">  货币性资产损失核销是指单位按现行财务与会计制度，对确认形成损失的货币性资产（现金、银行存款、应收账款、应收票据等）进行核销的行为。</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第二十四条</w:t>
      </w:r>
      <w:r w:rsidRPr="00AE2784">
        <w:rPr>
          <w:rFonts w:ascii="方正仿宋_GBK" w:eastAsia="方正仿宋_GBK" w:hint="eastAsia"/>
          <w:sz w:val="32"/>
          <w:szCs w:val="32"/>
        </w:rPr>
        <w:t xml:space="preserve"> 货币性资产损失核销，按本办法第二章的审批权限和审批程序办理。</w:t>
      </w:r>
    </w:p>
    <w:p w:rsidR="0038171F" w:rsidRPr="00AE2784" w:rsidRDefault="0038171F" w:rsidP="0038171F">
      <w:pPr>
        <w:spacing w:line="600" w:lineRule="exact"/>
        <w:ind w:firstLineChars="200" w:firstLine="616"/>
        <w:rPr>
          <w:rFonts w:ascii="方正仿宋_GBK" w:eastAsia="方正仿宋_GBK"/>
          <w:sz w:val="32"/>
          <w:szCs w:val="32"/>
        </w:rPr>
      </w:pPr>
    </w:p>
    <w:p w:rsidR="0038171F" w:rsidRPr="00AE2784" w:rsidRDefault="0038171F" w:rsidP="0038171F">
      <w:pPr>
        <w:spacing w:line="600" w:lineRule="exact"/>
        <w:ind w:firstLineChars="550" w:firstLine="1693"/>
        <w:rPr>
          <w:rFonts w:ascii="方正仿宋_GBK" w:eastAsia="方正仿宋_GBK" w:hAnsiTheme="minorEastAsia" w:cs="宋体"/>
          <w:color w:val="000000"/>
          <w:kern w:val="0"/>
          <w:sz w:val="32"/>
          <w:szCs w:val="32"/>
        </w:rPr>
      </w:pPr>
      <w:r w:rsidRPr="00AE2784">
        <w:rPr>
          <w:rFonts w:ascii="方正仿宋_GBK" w:eastAsia="方正仿宋_GBK" w:hint="eastAsia"/>
          <w:sz w:val="32"/>
          <w:szCs w:val="32"/>
        </w:rPr>
        <w:t xml:space="preserve">         </w:t>
      </w:r>
      <w:r w:rsidRPr="00AE2784">
        <w:rPr>
          <w:rFonts w:ascii="方正黑体_GBK" w:eastAsia="方正黑体_GBK" w:hAnsiTheme="minorEastAsia" w:cs="宋体" w:hint="eastAsia"/>
          <w:color w:val="000000"/>
          <w:kern w:val="0"/>
          <w:sz w:val="32"/>
          <w:szCs w:val="32"/>
        </w:rPr>
        <w:t>第六章    处置收入和支出管理</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第二十五条</w:t>
      </w:r>
      <w:r w:rsidRPr="00AE2784">
        <w:rPr>
          <w:rFonts w:ascii="方正仿宋_GBK" w:eastAsia="方正仿宋_GBK" w:hint="eastAsia"/>
          <w:sz w:val="32"/>
          <w:szCs w:val="32"/>
        </w:rPr>
        <w:t xml:space="preserve">  处置收入是指在出售、出让、转让、置换、报废报损等处置国有资产过程中获得的收入，包括出售实物资产和无形资产的收入、置换差价收入、报废报损残值变价收入、保险理赔收入、转让土地使用权收益等。</w:t>
      </w:r>
    </w:p>
    <w:p w:rsidR="0038171F" w:rsidRPr="00AE2784" w:rsidRDefault="0038171F" w:rsidP="0038171F">
      <w:pPr>
        <w:spacing w:line="600" w:lineRule="exact"/>
        <w:ind w:firstLineChars="200" w:firstLine="616"/>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 xml:space="preserve">第二十六条 </w:t>
      </w:r>
      <w:r w:rsidRPr="00AE2784">
        <w:rPr>
          <w:rFonts w:ascii="方正仿宋_GBK" w:eastAsia="方正仿宋_GBK" w:hint="eastAsia"/>
          <w:sz w:val="32"/>
          <w:szCs w:val="32"/>
        </w:rPr>
        <w:t xml:space="preserve"> 按照《预算法》规定，医院国有资产处置收入，在扣除相关税金、评估费、拍卖佣金等费用后，直接上缴省级国库，实行“收支两条线”管理。</w:t>
      </w:r>
    </w:p>
    <w:p w:rsidR="0038171F" w:rsidRPr="00AE2784" w:rsidRDefault="0038171F" w:rsidP="0038171F">
      <w:pPr>
        <w:spacing w:line="600" w:lineRule="exact"/>
        <w:ind w:firstLineChars="900" w:firstLine="2771"/>
        <w:rPr>
          <w:rFonts w:ascii="方正黑体_GBK" w:eastAsia="方正黑体_GBK" w:hAnsiTheme="minorEastAsia" w:cs="宋体"/>
          <w:color w:val="000000"/>
          <w:kern w:val="0"/>
          <w:sz w:val="32"/>
          <w:szCs w:val="32"/>
        </w:rPr>
      </w:pPr>
      <w:r w:rsidRPr="00AE2784">
        <w:rPr>
          <w:rFonts w:ascii="方正黑体_GBK" w:eastAsia="方正黑体_GBK" w:hAnsiTheme="minorEastAsia" w:cs="宋体" w:hint="eastAsia"/>
          <w:color w:val="000000"/>
          <w:kern w:val="0"/>
          <w:sz w:val="32"/>
          <w:szCs w:val="32"/>
        </w:rPr>
        <w:t>第七章   附  则</w:t>
      </w:r>
    </w:p>
    <w:p w:rsidR="0038171F" w:rsidRPr="00AE2784" w:rsidRDefault="0038171F" w:rsidP="0038171F">
      <w:pPr>
        <w:spacing w:line="600" w:lineRule="exact"/>
        <w:ind w:firstLine="555"/>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第二十七条</w:t>
      </w:r>
      <w:r w:rsidRPr="00AE2784">
        <w:rPr>
          <w:rFonts w:ascii="方正仿宋_GBK" w:eastAsia="方正仿宋_GBK" w:hint="eastAsia"/>
          <w:sz w:val="32"/>
          <w:szCs w:val="32"/>
        </w:rPr>
        <w:t xml:space="preserve">  本办法由资产管理科负责解释。</w:t>
      </w:r>
    </w:p>
    <w:p w:rsidR="0038171F" w:rsidRDefault="0038171F" w:rsidP="0038171F">
      <w:pPr>
        <w:spacing w:line="600" w:lineRule="exact"/>
        <w:ind w:firstLine="555"/>
        <w:rPr>
          <w:rFonts w:ascii="方正仿宋_GBK" w:eastAsia="方正仿宋_GBK"/>
          <w:sz w:val="32"/>
          <w:szCs w:val="32"/>
        </w:rPr>
      </w:pPr>
      <w:r w:rsidRPr="00AE2784">
        <w:rPr>
          <w:rFonts w:ascii="方正黑体_GBK" w:eastAsia="方正黑体_GBK" w:hAnsiTheme="minorEastAsia" w:cs="宋体" w:hint="eastAsia"/>
          <w:color w:val="000000"/>
          <w:kern w:val="0"/>
          <w:sz w:val="32"/>
          <w:szCs w:val="32"/>
        </w:rPr>
        <w:t xml:space="preserve">第二十八条 </w:t>
      </w:r>
      <w:r w:rsidRPr="00AE2784">
        <w:rPr>
          <w:rFonts w:ascii="方正仿宋_GBK" w:eastAsia="方正仿宋_GBK" w:hint="eastAsia"/>
          <w:sz w:val="32"/>
          <w:szCs w:val="32"/>
        </w:rPr>
        <w:t xml:space="preserve"> 本办法自发文之日起实施。</w:t>
      </w:r>
    </w:p>
    <w:p w:rsidR="0038171F" w:rsidRDefault="0038171F" w:rsidP="0038171F">
      <w:pPr>
        <w:spacing w:line="600" w:lineRule="exact"/>
        <w:ind w:firstLine="555"/>
        <w:rPr>
          <w:rFonts w:ascii="方正仿宋_GBK" w:eastAsia="方正仿宋_GBK"/>
          <w:sz w:val="32"/>
          <w:szCs w:val="32"/>
        </w:rPr>
      </w:pPr>
    </w:p>
    <w:p w:rsidR="00FD797A" w:rsidRPr="002F392C" w:rsidRDefault="00FD797A" w:rsidP="00FD797A">
      <w:pPr>
        <w:widowControl/>
        <w:shd w:val="clear" w:color="auto" w:fill="FFFFFF"/>
        <w:spacing w:line="520" w:lineRule="exact"/>
        <w:jc w:val="center"/>
        <w:rPr>
          <w:rFonts w:ascii="方正仿宋_GBK" w:eastAsia="方正仿宋_GBK" w:hAnsi="宋体" w:cs="宋体"/>
          <w:color w:val="000000"/>
          <w:kern w:val="0"/>
          <w:sz w:val="32"/>
          <w:szCs w:val="32"/>
        </w:rPr>
      </w:pPr>
      <w:r w:rsidRPr="002F392C">
        <w:rPr>
          <w:rFonts w:ascii="方正仿宋_GBK" w:eastAsia="方正仿宋_GBK" w:hint="eastAsia"/>
          <w:sz w:val="32"/>
          <w:szCs w:val="32"/>
        </w:rPr>
        <w:t>附件</w:t>
      </w:r>
      <w:r>
        <w:rPr>
          <w:rFonts w:ascii="方正仿宋_GBK" w:eastAsia="方正仿宋_GBK" w:hint="eastAsia"/>
          <w:sz w:val="32"/>
          <w:szCs w:val="32"/>
        </w:rPr>
        <w:t>：</w:t>
      </w:r>
      <w:r w:rsidRPr="002F392C">
        <w:rPr>
          <w:rFonts w:ascii="方正仿宋_GBK" w:eastAsia="方正仿宋_GBK" w:hint="eastAsia"/>
          <w:sz w:val="32"/>
          <w:szCs w:val="32"/>
        </w:rPr>
        <w:t>1.</w:t>
      </w:r>
      <w:r w:rsidRPr="002F392C">
        <w:rPr>
          <w:rFonts w:ascii="方正仿宋_GBK" w:eastAsia="方正仿宋_GBK" w:hAnsi="宋体" w:cs="宋体" w:hint="eastAsia"/>
          <w:color w:val="000000"/>
          <w:kern w:val="0"/>
          <w:sz w:val="32"/>
          <w:szCs w:val="32"/>
        </w:rPr>
        <w:t>大理大学第一附属医院办公设备家具配置标准</w:t>
      </w:r>
    </w:p>
    <w:p w:rsidR="00FD797A" w:rsidRDefault="00FD797A" w:rsidP="00FD797A">
      <w:pPr>
        <w:widowControl/>
        <w:spacing w:line="520" w:lineRule="exact"/>
        <w:jc w:val="center"/>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 xml:space="preserve">    2.</w:t>
      </w:r>
      <w:r w:rsidRPr="002F392C">
        <w:rPr>
          <w:rFonts w:ascii="方正仿宋_GBK" w:eastAsia="方正仿宋_GBK" w:hAnsi="宋体" w:cs="宋体" w:hint="eastAsia"/>
          <w:color w:val="000000"/>
          <w:kern w:val="0"/>
          <w:sz w:val="32"/>
          <w:szCs w:val="32"/>
        </w:rPr>
        <w:t>云南省省级行政事业单位国有资产配置标准</w:t>
      </w:r>
    </w:p>
    <w:p w:rsidR="0038171F" w:rsidRPr="00FD797A" w:rsidRDefault="0038171F" w:rsidP="0038171F">
      <w:pPr>
        <w:spacing w:line="600" w:lineRule="exact"/>
        <w:ind w:firstLine="555"/>
        <w:rPr>
          <w:rFonts w:ascii="方正仿宋_GBK" w:eastAsia="方正仿宋_GBK"/>
          <w:sz w:val="32"/>
          <w:szCs w:val="32"/>
        </w:rPr>
      </w:pPr>
    </w:p>
    <w:p w:rsidR="0038171F" w:rsidRDefault="0038171F" w:rsidP="0038171F">
      <w:pPr>
        <w:spacing w:line="600" w:lineRule="exact"/>
        <w:ind w:firstLine="555"/>
        <w:rPr>
          <w:rFonts w:ascii="方正仿宋_GBK" w:eastAsia="方正仿宋_GBK"/>
          <w:sz w:val="32"/>
          <w:szCs w:val="32"/>
        </w:rPr>
      </w:pPr>
    </w:p>
    <w:p w:rsidR="0038171F" w:rsidRPr="00E51FC3" w:rsidRDefault="0038171F" w:rsidP="0038171F">
      <w:pPr>
        <w:widowControl/>
        <w:spacing w:line="600" w:lineRule="exact"/>
        <w:jc w:val="left"/>
        <w:rPr>
          <w:rFonts w:ascii="方正黑体_GBK" w:eastAsia="方正黑体_GBK" w:hAnsi="黑体" w:cs="宋体"/>
          <w:color w:val="000000"/>
          <w:kern w:val="0"/>
          <w:sz w:val="32"/>
          <w:szCs w:val="32"/>
        </w:rPr>
      </w:pPr>
      <w:r w:rsidRPr="00E51FC3">
        <w:rPr>
          <w:rFonts w:ascii="方正黑体_GBK" w:eastAsia="方正黑体_GBK" w:hAnsi="黑体" w:cs="宋体" w:hint="eastAsia"/>
          <w:color w:val="000000"/>
          <w:kern w:val="0"/>
          <w:sz w:val="32"/>
          <w:szCs w:val="32"/>
        </w:rPr>
        <w:lastRenderedPageBreak/>
        <w:t>附件</w:t>
      </w:r>
      <w:r>
        <w:rPr>
          <w:rFonts w:ascii="方正黑体_GBK" w:eastAsia="方正黑体_GBK" w:hAnsi="黑体" w:cs="宋体" w:hint="eastAsia"/>
          <w:color w:val="000000"/>
          <w:kern w:val="0"/>
          <w:sz w:val="32"/>
          <w:szCs w:val="32"/>
        </w:rPr>
        <w:t>1</w:t>
      </w:r>
    </w:p>
    <w:p w:rsidR="0038171F" w:rsidRPr="00E51FC3" w:rsidRDefault="0038171F" w:rsidP="0038171F">
      <w:pPr>
        <w:widowControl/>
        <w:shd w:val="clear" w:color="auto" w:fill="FFFFFF"/>
        <w:spacing w:line="600" w:lineRule="exact"/>
        <w:jc w:val="center"/>
        <w:rPr>
          <w:rFonts w:ascii="方正小标宋_GBK" w:eastAsia="方正小标宋_GBK" w:hAnsi="宋体" w:cs="宋体"/>
          <w:color w:val="000000"/>
          <w:kern w:val="0"/>
          <w:sz w:val="36"/>
          <w:szCs w:val="36"/>
        </w:rPr>
      </w:pPr>
      <w:r w:rsidRPr="00E51FC3">
        <w:rPr>
          <w:rFonts w:ascii="方正小标宋_GBK" w:eastAsia="方正小标宋_GBK" w:hAnsi="宋体" w:cs="宋体" w:hint="eastAsia"/>
          <w:color w:val="000000"/>
          <w:kern w:val="0"/>
          <w:sz w:val="36"/>
          <w:szCs w:val="36"/>
        </w:rPr>
        <w:t>大理大学第一附属医院办公设备家具配置标准</w:t>
      </w:r>
    </w:p>
    <w:p w:rsidR="0038171F" w:rsidRPr="00E51FC3" w:rsidRDefault="0038171F" w:rsidP="0038171F">
      <w:pPr>
        <w:spacing w:line="600" w:lineRule="exact"/>
        <w:rPr>
          <w:rFonts w:ascii="方正仿宋_GBK" w:eastAsia="方正仿宋_GBK"/>
          <w:sz w:val="32"/>
          <w:szCs w:val="32"/>
        </w:rPr>
      </w:pPr>
    </w:p>
    <w:p w:rsidR="0038171F" w:rsidRPr="00E51FC3" w:rsidRDefault="0038171F" w:rsidP="0038171F">
      <w:pPr>
        <w:spacing w:line="600" w:lineRule="exact"/>
        <w:ind w:firstLineChars="200" w:firstLine="616"/>
        <w:rPr>
          <w:rFonts w:ascii="方正仿宋_GBK" w:eastAsia="方正仿宋_GBK"/>
          <w:sz w:val="32"/>
          <w:szCs w:val="32"/>
        </w:rPr>
      </w:pPr>
      <w:r w:rsidRPr="00E51FC3">
        <w:rPr>
          <w:rFonts w:ascii="方正仿宋_GBK" w:eastAsia="方正仿宋_GBK" w:hint="eastAsia"/>
          <w:sz w:val="32"/>
          <w:szCs w:val="32"/>
        </w:rPr>
        <w:t>为提高经费使用效益，规范办公设备家具的配置，明确责任，减少闲置和浪费，根据《大理大学第一附属医院设备物资采购申报管理办法》、《云南省省级行政事业单位国有资产配置管理办法》规定，结合医院实际，制定本办法。</w:t>
      </w:r>
    </w:p>
    <w:p w:rsidR="0038171F" w:rsidRPr="00E51FC3" w:rsidRDefault="0038171F" w:rsidP="0038171F">
      <w:pPr>
        <w:spacing w:line="600" w:lineRule="exact"/>
        <w:rPr>
          <w:rFonts w:ascii="方正仿宋_GBK" w:eastAsia="方正仿宋_GBK"/>
          <w:sz w:val="32"/>
          <w:szCs w:val="32"/>
        </w:rPr>
      </w:pPr>
      <w:r w:rsidRPr="00E51FC3">
        <w:rPr>
          <w:rFonts w:ascii="方正仿宋_GBK" w:eastAsia="方正仿宋_GBK" w:hint="eastAsia"/>
          <w:sz w:val="32"/>
          <w:szCs w:val="32"/>
        </w:rPr>
        <w:t xml:space="preserve">    </w:t>
      </w:r>
      <w:r w:rsidRPr="00E51FC3">
        <w:rPr>
          <w:rFonts w:ascii="方正黑体_GBK" w:eastAsia="方正黑体_GBK" w:hint="eastAsia"/>
          <w:sz w:val="32"/>
          <w:szCs w:val="32"/>
        </w:rPr>
        <w:t>第一条</w:t>
      </w:r>
      <w:r w:rsidRPr="00E51FC3">
        <w:rPr>
          <w:rFonts w:ascii="方正仿宋_GBK" w:eastAsia="方正仿宋_GBK" w:hint="eastAsia"/>
          <w:sz w:val="32"/>
          <w:szCs w:val="32"/>
        </w:rPr>
        <w:t xml:space="preserve">  本办法适用于医院内院级领导、行政后勤各部门、临床、医技各科室。</w:t>
      </w:r>
    </w:p>
    <w:p w:rsidR="0038171F" w:rsidRPr="00E51FC3" w:rsidRDefault="0038171F" w:rsidP="0038171F">
      <w:pPr>
        <w:spacing w:line="600" w:lineRule="exact"/>
        <w:ind w:firstLine="570"/>
        <w:rPr>
          <w:rFonts w:ascii="方正仿宋_GBK" w:eastAsia="方正仿宋_GBK"/>
          <w:sz w:val="32"/>
          <w:szCs w:val="32"/>
        </w:rPr>
      </w:pPr>
      <w:r w:rsidRPr="00E51FC3">
        <w:rPr>
          <w:rFonts w:ascii="方正黑体_GBK" w:eastAsia="方正黑体_GBK" w:hint="eastAsia"/>
          <w:sz w:val="32"/>
          <w:szCs w:val="32"/>
        </w:rPr>
        <w:t>第二条</w:t>
      </w:r>
      <w:r w:rsidRPr="00E51FC3">
        <w:rPr>
          <w:rFonts w:ascii="方正仿宋_GBK" w:eastAsia="方正仿宋_GBK" w:hint="eastAsia"/>
          <w:sz w:val="32"/>
          <w:szCs w:val="32"/>
        </w:rPr>
        <w:t xml:space="preserve">  本办法的办公设备包括台式计算机、笔记本电脑、复印机、打印机、传真机、扫描仪、数码相机、摄像机、碎纸机、投影仪等。</w:t>
      </w:r>
    </w:p>
    <w:p w:rsidR="0038171F" w:rsidRPr="00E51FC3" w:rsidRDefault="0038171F" w:rsidP="0038171F">
      <w:pPr>
        <w:spacing w:line="600" w:lineRule="exact"/>
        <w:ind w:firstLine="570"/>
        <w:rPr>
          <w:rFonts w:ascii="方正仿宋_GBK" w:eastAsia="方正仿宋_GBK"/>
          <w:sz w:val="32"/>
          <w:szCs w:val="32"/>
        </w:rPr>
      </w:pPr>
      <w:r w:rsidRPr="00E51FC3">
        <w:rPr>
          <w:rFonts w:ascii="方正黑体_GBK" w:eastAsia="方正黑体_GBK" w:hint="eastAsia"/>
          <w:sz w:val="32"/>
          <w:szCs w:val="32"/>
        </w:rPr>
        <w:t>第三条</w:t>
      </w:r>
      <w:r w:rsidRPr="00E51FC3">
        <w:rPr>
          <w:rFonts w:ascii="方正仿宋_GBK" w:eastAsia="方正仿宋_GBK" w:hint="eastAsia"/>
          <w:sz w:val="32"/>
          <w:szCs w:val="32"/>
        </w:rPr>
        <w:t xml:space="preserve">  医院各行政后勤部门、各临床医技科室配置办公设备应该遵循依法合规、遵守程序；结合职能、按需申报；科学合理、优化结构；勤俭节约、从严控制；强化预算、共享共用等原则。</w:t>
      </w:r>
    </w:p>
    <w:p w:rsidR="0038171F" w:rsidRPr="00E51FC3" w:rsidRDefault="0038171F" w:rsidP="0038171F">
      <w:pPr>
        <w:spacing w:line="600" w:lineRule="exact"/>
        <w:ind w:firstLine="570"/>
        <w:rPr>
          <w:rFonts w:ascii="方正仿宋_GBK" w:eastAsia="方正仿宋_GBK"/>
          <w:sz w:val="32"/>
          <w:szCs w:val="32"/>
        </w:rPr>
      </w:pPr>
      <w:r w:rsidRPr="00E51FC3">
        <w:rPr>
          <w:rFonts w:ascii="方正黑体_GBK" w:eastAsia="方正黑体_GBK" w:hint="eastAsia"/>
          <w:sz w:val="32"/>
          <w:szCs w:val="32"/>
        </w:rPr>
        <w:t>第四条</w:t>
      </w:r>
      <w:r w:rsidRPr="00E51FC3">
        <w:rPr>
          <w:rFonts w:ascii="方正仿宋_GBK" w:eastAsia="方正仿宋_GBK" w:hint="eastAsia"/>
          <w:sz w:val="32"/>
          <w:szCs w:val="32"/>
        </w:rPr>
        <w:t xml:space="preserve">  办公设备的配置应严格执行本标准的规定，对于现有办公设备数量已超过配置标准的，将不在同意新增。现有办公设备数量是指使用年限在本办法规定的最低使用年限内的设备数量。根据相关规定，原则上不允许购置办公用平板电脑。</w:t>
      </w:r>
    </w:p>
    <w:p w:rsidR="0038171F" w:rsidRPr="00E51FC3" w:rsidRDefault="0038171F" w:rsidP="0038171F">
      <w:pPr>
        <w:spacing w:line="600" w:lineRule="exact"/>
        <w:ind w:firstLine="570"/>
        <w:rPr>
          <w:rFonts w:ascii="方正仿宋_GBK" w:eastAsia="方正仿宋_GBK"/>
          <w:sz w:val="32"/>
          <w:szCs w:val="32"/>
        </w:rPr>
      </w:pPr>
      <w:r w:rsidRPr="00E51FC3">
        <w:rPr>
          <w:rFonts w:ascii="方正黑体_GBK" w:eastAsia="方正黑体_GBK" w:hint="eastAsia"/>
          <w:sz w:val="32"/>
          <w:szCs w:val="32"/>
        </w:rPr>
        <w:t>第五条</w:t>
      </w:r>
      <w:r w:rsidRPr="00E51FC3">
        <w:rPr>
          <w:rFonts w:ascii="方正仿宋_GBK" w:eastAsia="方正仿宋_GBK" w:hint="eastAsia"/>
          <w:sz w:val="32"/>
          <w:szCs w:val="32"/>
        </w:rPr>
        <w:t xml:space="preserve">  通用设备配置标准</w:t>
      </w:r>
    </w:p>
    <w:p w:rsidR="0038171F" w:rsidRPr="00E51FC3" w:rsidRDefault="0038171F" w:rsidP="0038171F">
      <w:pPr>
        <w:widowControl/>
        <w:spacing w:line="600" w:lineRule="exact"/>
        <w:ind w:firstLineChars="200" w:firstLine="616"/>
        <w:jc w:val="left"/>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t>（一）办公设备配置标准</w:t>
      </w:r>
    </w:p>
    <w:tbl>
      <w:tblPr>
        <w:tblW w:w="84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1980"/>
        <w:gridCol w:w="1440"/>
        <w:gridCol w:w="2700"/>
        <w:gridCol w:w="1214"/>
      </w:tblGrid>
      <w:tr w:rsidR="0038171F" w:rsidRPr="000A7ACD" w:rsidTr="00943C1B">
        <w:trPr>
          <w:trHeight w:val="810"/>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lastRenderedPageBreak/>
              <w:t>种类</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品目</w:t>
            </w:r>
          </w:p>
        </w:tc>
        <w:tc>
          <w:tcPr>
            <w:tcW w:w="144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单位价格上限（元）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配置标准</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最低使用年限</w:t>
            </w:r>
          </w:p>
        </w:tc>
      </w:tr>
      <w:tr w:rsidR="0038171F" w:rsidRPr="000A7ACD" w:rsidTr="00943C1B">
        <w:trPr>
          <w:trHeight w:val="70"/>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p>
          <w:p w:rsidR="0038171F" w:rsidRPr="000A7ACD" w:rsidRDefault="0038171F" w:rsidP="0038171F">
            <w:pPr>
              <w:widowControl/>
              <w:spacing w:line="360" w:lineRule="exact"/>
              <w:ind w:firstLineChars="49" w:firstLine="112"/>
              <w:rPr>
                <w:rFonts w:ascii="方正仿宋_GBK" w:eastAsia="方正仿宋_GBK" w:hAnsi="宋体" w:cs="宋体"/>
                <w:b/>
                <w:kern w:val="0"/>
                <w:sz w:val="24"/>
              </w:rPr>
            </w:pPr>
            <w:r w:rsidRPr="000A7ACD">
              <w:rPr>
                <w:rFonts w:ascii="方正仿宋_GBK" w:eastAsia="方正仿宋_GBK" w:hAnsi="宋体" w:cs="宋体" w:hint="eastAsia"/>
                <w:b/>
                <w:kern w:val="0"/>
                <w:sz w:val="24"/>
              </w:rPr>
              <w:t>计算机</w:t>
            </w:r>
          </w:p>
          <w:p w:rsidR="0038171F" w:rsidRPr="000A7ACD" w:rsidRDefault="0038171F" w:rsidP="00943C1B">
            <w:pPr>
              <w:widowControl/>
              <w:spacing w:line="360" w:lineRule="exac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台式电脑</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300" w:firstLine="684"/>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645"/>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笔记本电脑</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9000元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300" w:firstLine="684"/>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925"/>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打印机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激光多功能一体机</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2700元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846"/>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针式</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2500元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科室有票据套打工作需要的可单独配置。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1003"/>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扫描仪</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普通平板扫描仪</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1800元</w:t>
            </w:r>
          </w:p>
        </w:tc>
        <w:tc>
          <w:tcPr>
            <w:tcW w:w="2700" w:type="dxa"/>
            <w:vMerge w:val="restart"/>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vMerge w:val="restart"/>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227"/>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专用扫描仪</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2800元</w:t>
            </w: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kern w:val="0"/>
                <w:sz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kern w:val="0"/>
                <w:sz w:val="24"/>
              </w:rPr>
            </w:pPr>
          </w:p>
        </w:tc>
      </w:tr>
      <w:tr w:rsidR="0038171F" w:rsidRPr="000A7ACD" w:rsidTr="00943C1B">
        <w:trPr>
          <w:trHeight w:val="848"/>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传真机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2500元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273"/>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电话机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1部/科室</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1395"/>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复印机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黑白复印机（含扫描、网络打印功能）</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300" w:firstLine="684"/>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6年或复印30万张</w:t>
            </w:r>
          </w:p>
        </w:tc>
      </w:tr>
      <w:tr w:rsidR="0038171F" w:rsidRPr="000A7ACD" w:rsidTr="00943C1B">
        <w:trPr>
          <w:trHeight w:val="1110"/>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彩色复印机（含扫描、网络打印功能）</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40000元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6年或复印30万张</w:t>
            </w:r>
          </w:p>
        </w:tc>
      </w:tr>
      <w:tr w:rsidR="0038171F" w:rsidRPr="000A7ACD" w:rsidTr="00943C1B">
        <w:trPr>
          <w:trHeight w:val="1408"/>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碎纸机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800元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200" w:firstLine="456"/>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保密、文秘、档案、财务等部门根据工作需要可单独配置。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930"/>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投影仪</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200" w:firstLine="456"/>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val="1151"/>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保险箱</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2800</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200" w:firstLine="456"/>
              <w:rPr>
                <w:rFonts w:ascii="方正仿宋_GBK" w:eastAsia="方正仿宋_GBK" w:hAnsi="宋体" w:cs="宋体"/>
                <w:kern w:val="0"/>
                <w:sz w:val="24"/>
              </w:rPr>
            </w:pPr>
            <w:r w:rsidRPr="000A7ACD">
              <w:rPr>
                <w:rFonts w:ascii="方正仿宋_GBK" w:eastAsia="方正仿宋_GBK" w:hAnsi="宋体" w:cs="宋体" w:hint="eastAsia"/>
                <w:kern w:val="0"/>
                <w:sz w:val="24"/>
              </w:rPr>
              <w:t>保密、档案、财务等部门可根据实际需要配置。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1002"/>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其他设备</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38171F">
            <w:pPr>
              <w:widowControl/>
              <w:spacing w:line="360" w:lineRule="exact"/>
              <w:ind w:firstLineChars="200" w:firstLine="456"/>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视业务工作需要报批后配置。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360" w:lineRule="exact"/>
              <w:jc w:val="center"/>
              <w:rPr>
                <w:rFonts w:ascii="方正仿宋_GBK" w:eastAsia="方正仿宋_GBK" w:hAnsi="宋体" w:cs="宋体"/>
                <w:kern w:val="0"/>
                <w:sz w:val="24"/>
              </w:rPr>
            </w:pPr>
          </w:p>
        </w:tc>
      </w:tr>
    </w:tbl>
    <w:p w:rsidR="0038171F" w:rsidRPr="00E51FC3" w:rsidRDefault="0038171F" w:rsidP="0038171F">
      <w:pPr>
        <w:widowControl/>
        <w:spacing w:line="600" w:lineRule="exact"/>
        <w:ind w:firstLineChars="200" w:firstLine="616"/>
        <w:jc w:val="left"/>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lastRenderedPageBreak/>
        <w:t>（二）办公家具配置标准</w:t>
      </w:r>
    </w:p>
    <w:tbl>
      <w:tblPr>
        <w:tblW w:w="852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tblPr>
      <w:tblGrid>
        <w:gridCol w:w="1080"/>
        <w:gridCol w:w="1548"/>
        <w:gridCol w:w="1866"/>
        <w:gridCol w:w="8"/>
        <w:gridCol w:w="1476"/>
        <w:gridCol w:w="1620"/>
        <w:gridCol w:w="924"/>
      </w:tblGrid>
      <w:tr w:rsidR="0038171F" w:rsidRPr="000A7ACD" w:rsidTr="00943C1B">
        <w:trPr>
          <w:trHeight w:hRule="exact" w:val="1080"/>
          <w:jc w:val="center"/>
        </w:trPr>
        <w:tc>
          <w:tcPr>
            <w:tcW w:w="108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分类</w:t>
            </w:r>
          </w:p>
        </w:tc>
        <w:tc>
          <w:tcPr>
            <w:tcW w:w="1548"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级次</w:t>
            </w: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品目</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数量</w:t>
            </w:r>
          </w:p>
        </w:tc>
        <w:tc>
          <w:tcPr>
            <w:tcW w:w="1620"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单位价格上限（元）</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使用年限</w:t>
            </w:r>
          </w:p>
        </w:tc>
      </w:tr>
      <w:tr w:rsidR="0038171F" w:rsidRPr="000A7ACD" w:rsidTr="00943C1B">
        <w:trPr>
          <w:trHeight w:hRule="exact" w:val="756"/>
          <w:jc w:val="center"/>
        </w:trPr>
        <w:tc>
          <w:tcPr>
            <w:tcW w:w="1080" w:type="dxa"/>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r w:rsidRPr="000A7ACD">
              <w:rPr>
                <w:rFonts w:ascii="方正仿宋_GBK" w:eastAsia="方正仿宋_GBK" w:hAnsi="宋体" w:cs="宋体" w:hint="eastAsia"/>
                <w:b/>
                <w:kern w:val="0"/>
                <w:sz w:val="24"/>
              </w:rPr>
              <w:t>办公室</w:t>
            </w:r>
          </w:p>
          <w:p w:rsidR="0038171F" w:rsidRPr="000A7ACD" w:rsidRDefault="0038171F" w:rsidP="00943C1B">
            <w:pPr>
              <w:widowControl/>
              <w:spacing w:line="280" w:lineRule="exact"/>
              <w:jc w:val="center"/>
              <w:rPr>
                <w:rFonts w:ascii="方正仿宋_GBK" w:eastAsia="方正仿宋_GBK" w:hAnsi="宋体" w:cs="宋体"/>
                <w:b/>
                <w:kern w:val="0"/>
                <w:sz w:val="24"/>
              </w:rPr>
            </w:pPr>
          </w:p>
        </w:tc>
        <w:tc>
          <w:tcPr>
            <w:tcW w:w="1548" w:type="dxa"/>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正处级领导</w:t>
            </w:r>
          </w:p>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p>
          <w:p w:rsidR="0038171F" w:rsidRPr="000A7ACD" w:rsidRDefault="0038171F" w:rsidP="00943C1B">
            <w:pPr>
              <w:widowControl/>
              <w:spacing w:line="280" w:lineRule="exact"/>
              <w:jc w:val="center"/>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办公桌</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838"/>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办公椅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1把</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800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08"/>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桌前椅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2把</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400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126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沙发、茶几</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1套/每间办公室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37"/>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书柜</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806"/>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文件柜（铁皮）</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1121"/>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hRule="exact" w:val="1182"/>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饮水机</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1台/每间办公室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hRule="exact" w:val="446"/>
          <w:jc w:val="center"/>
        </w:trPr>
        <w:tc>
          <w:tcPr>
            <w:tcW w:w="1080" w:type="dxa"/>
            <w:vMerge w:val="restart"/>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r w:rsidRPr="000A7ACD">
              <w:rPr>
                <w:rFonts w:ascii="方正仿宋_GBK" w:eastAsia="方正仿宋_GBK" w:hAnsi="宋体" w:cs="宋体" w:hint="eastAsia"/>
                <w:b/>
                <w:kern w:val="0"/>
                <w:sz w:val="24"/>
              </w:rPr>
              <w:t>办公室</w:t>
            </w:r>
          </w:p>
        </w:tc>
        <w:tc>
          <w:tcPr>
            <w:tcW w:w="1548" w:type="dxa"/>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r w:rsidRPr="000A7ACD">
              <w:rPr>
                <w:rFonts w:ascii="方正仿宋_GBK" w:eastAsia="方正仿宋_GBK" w:hAnsi="宋体" w:cs="宋体" w:hint="eastAsia"/>
                <w:b/>
                <w:kern w:val="0"/>
                <w:sz w:val="24"/>
              </w:rPr>
              <w:t>副处级领导、处级非领导</w:t>
            </w: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办公桌</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566"/>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办公椅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1把</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418"/>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桌前椅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1把</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400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val="1092"/>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沙发、茶几</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1套/每间办公室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1600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588"/>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书柜</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509"/>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文件柜（铁皮）</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612"/>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hRule="exact" w:val="1106"/>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饮水机</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1台/每间办公室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hRule="exact" w:val="697"/>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548" w:type="dxa"/>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一般</w:t>
            </w:r>
          </w:p>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工作人员</w:t>
            </w: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办公桌</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658"/>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办公椅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118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沙发、茶几</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1套/每间办公室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val="52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文件柜（铁皮）</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99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hRule="exact" w:val="121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饮水机</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1台/每间办公室</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hRule="exact" w:val="545"/>
          <w:jc w:val="center"/>
        </w:trPr>
        <w:tc>
          <w:tcPr>
            <w:tcW w:w="1080" w:type="dxa"/>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rPr>
                <w:rFonts w:ascii="方正仿宋_GBK" w:eastAsia="方正仿宋_GBK" w:hAnsi="宋体" w:cs="宋体"/>
                <w:b/>
                <w:kern w:val="0"/>
                <w:sz w:val="24"/>
              </w:rPr>
            </w:pPr>
            <w:r w:rsidRPr="000A7ACD">
              <w:rPr>
                <w:rFonts w:ascii="方正仿宋_GBK" w:eastAsia="方正仿宋_GBK" w:hAnsi="宋体" w:cs="宋体" w:hint="eastAsia"/>
                <w:b/>
                <w:kern w:val="0"/>
                <w:sz w:val="24"/>
              </w:rPr>
              <w:t>会议室</w:t>
            </w:r>
          </w:p>
        </w:tc>
        <w:tc>
          <w:tcPr>
            <w:tcW w:w="1548" w:type="dxa"/>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小会议室</w:t>
            </w: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会议桌</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425"/>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会议椅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15把</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431"/>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简易会议椅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5-10把</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hRule="exact" w:val="567"/>
          <w:jc w:val="center"/>
        </w:trPr>
        <w:tc>
          <w:tcPr>
            <w:tcW w:w="0" w:type="auto"/>
            <w:vMerge/>
            <w:tcBorders>
              <w:top w:val="single" w:sz="8" w:space="0" w:color="000000"/>
              <w:left w:val="single" w:sz="8" w:space="0" w:color="000000"/>
              <w:bottom w:val="single" w:sz="4" w:space="0" w:color="auto"/>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4" w:space="0" w:color="auto"/>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4" w:space="0" w:color="auto"/>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76" w:type="dxa"/>
            <w:tcBorders>
              <w:top w:val="single" w:sz="8" w:space="0" w:color="000000"/>
              <w:left w:val="single" w:sz="8" w:space="0" w:color="000000"/>
              <w:bottom w:val="single" w:sz="4" w:space="0" w:color="auto"/>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4" w:space="0" w:color="auto"/>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4" w:space="0" w:color="auto"/>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1095"/>
          <w:jc w:val="center"/>
        </w:trPr>
        <w:tc>
          <w:tcPr>
            <w:tcW w:w="1080" w:type="dxa"/>
            <w:vMerge w:val="restart"/>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会议室</w:t>
            </w:r>
          </w:p>
        </w:tc>
        <w:tc>
          <w:tcPr>
            <w:tcW w:w="1548"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中会议室</w:t>
            </w:r>
          </w:p>
        </w:tc>
        <w:tc>
          <w:tcPr>
            <w:tcW w:w="1874" w:type="dxa"/>
            <w:gridSpan w:val="2"/>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会议桌</w:t>
            </w:r>
          </w:p>
        </w:tc>
        <w:tc>
          <w:tcPr>
            <w:tcW w:w="1476"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15000</w:t>
            </w:r>
          </w:p>
        </w:tc>
        <w:tc>
          <w:tcPr>
            <w:tcW w:w="92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951"/>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会议椅</w:t>
            </w:r>
          </w:p>
        </w:tc>
        <w:tc>
          <w:tcPr>
            <w:tcW w:w="1476"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20-30把</w:t>
            </w:r>
          </w:p>
        </w:tc>
        <w:tc>
          <w:tcPr>
            <w:tcW w:w="162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500</w:t>
            </w:r>
          </w:p>
        </w:tc>
        <w:tc>
          <w:tcPr>
            <w:tcW w:w="92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1052"/>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简易会议椅</w:t>
            </w:r>
          </w:p>
        </w:tc>
        <w:tc>
          <w:tcPr>
            <w:tcW w:w="1476"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10-20把</w:t>
            </w:r>
          </w:p>
        </w:tc>
        <w:tc>
          <w:tcPr>
            <w:tcW w:w="162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250</w:t>
            </w:r>
          </w:p>
        </w:tc>
        <w:tc>
          <w:tcPr>
            <w:tcW w:w="92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hRule="exact" w:val="938"/>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76"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9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548" w:type="dxa"/>
            <w:vMerge w:val="restart"/>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大会议室</w:t>
            </w: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主席台桌椅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1套</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1274"/>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固定会议椅</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rPr>
                <w:rFonts w:ascii="方正仿宋_GBK" w:eastAsia="方正仿宋_GBK" w:hAnsi="宋体" w:cs="宋体"/>
                <w:kern w:val="0"/>
                <w:sz w:val="24"/>
              </w:rPr>
            </w:pPr>
            <w:r w:rsidRPr="000A7ACD">
              <w:rPr>
                <w:rFonts w:ascii="方正仿宋_GBK" w:eastAsia="方正仿宋_GBK" w:hAnsi="宋体" w:cs="宋体" w:hint="eastAsia"/>
                <w:kern w:val="0"/>
                <w:sz w:val="24"/>
              </w:rPr>
              <w:t>按会议室面积每平方米不超过500元计算</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56"/>
          <w:jc w:val="center"/>
        </w:trPr>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0" w:type="auto"/>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74" w:type="dxa"/>
            <w:gridSpan w:val="2"/>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76"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96"/>
          <w:jc w:val="center"/>
        </w:trPr>
        <w:tc>
          <w:tcPr>
            <w:tcW w:w="2628" w:type="dxa"/>
            <w:gridSpan w:val="2"/>
            <w:vMerge w:val="restart"/>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接待室</w:t>
            </w:r>
          </w:p>
        </w:tc>
        <w:tc>
          <w:tcPr>
            <w:tcW w:w="1866"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单人沙发</w:t>
            </w:r>
          </w:p>
        </w:tc>
        <w:tc>
          <w:tcPr>
            <w:tcW w:w="1484" w:type="dxa"/>
            <w:gridSpan w:val="2"/>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5-10张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1500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59"/>
          <w:jc w:val="center"/>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66"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沙发（1+1+3）</w:t>
            </w:r>
          </w:p>
        </w:tc>
        <w:tc>
          <w:tcPr>
            <w:tcW w:w="1484" w:type="dxa"/>
            <w:gridSpan w:val="2"/>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1套</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4000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698"/>
          <w:jc w:val="center"/>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66"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长茶几</w:t>
            </w:r>
          </w:p>
        </w:tc>
        <w:tc>
          <w:tcPr>
            <w:tcW w:w="1484" w:type="dxa"/>
            <w:gridSpan w:val="2"/>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400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54"/>
          <w:jc w:val="center"/>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66"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方茶几</w:t>
            </w:r>
          </w:p>
        </w:tc>
        <w:tc>
          <w:tcPr>
            <w:tcW w:w="1484" w:type="dxa"/>
            <w:gridSpan w:val="2"/>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2张</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350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hRule="exact" w:val="734"/>
          <w:jc w:val="center"/>
        </w:trPr>
        <w:tc>
          <w:tcPr>
            <w:tcW w:w="0" w:type="auto"/>
            <w:gridSpan w:val="2"/>
            <w:vMerge/>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866"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茶水柜</w:t>
            </w:r>
          </w:p>
        </w:tc>
        <w:tc>
          <w:tcPr>
            <w:tcW w:w="1484" w:type="dxa"/>
            <w:gridSpan w:val="2"/>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1个</w:t>
            </w:r>
          </w:p>
        </w:tc>
        <w:tc>
          <w:tcPr>
            <w:tcW w:w="1620" w:type="dxa"/>
            <w:tcBorders>
              <w:top w:val="single" w:sz="8" w:space="0" w:color="000000"/>
              <w:left w:val="single" w:sz="8" w:space="0" w:color="000000"/>
              <w:bottom w:val="single" w:sz="8" w:space="0" w:color="000000"/>
              <w:right w:val="single" w:sz="8" w:space="0" w:color="000000"/>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700</w:t>
            </w:r>
          </w:p>
        </w:tc>
        <w:tc>
          <w:tcPr>
            <w:tcW w:w="924" w:type="dxa"/>
            <w:tcBorders>
              <w:top w:val="single" w:sz="8" w:space="0" w:color="000000"/>
              <w:left w:val="single" w:sz="8" w:space="0" w:color="000000"/>
              <w:bottom w:val="single" w:sz="8" w:space="0" w:color="000000"/>
              <w:right w:val="single" w:sz="8" w:space="0" w:color="000000"/>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bl>
    <w:p w:rsidR="0038171F" w:rsidRPr="00E51FC3" w:rsidRDefault="0038171F" w:rsidP="0038171F">
      <w:pPr>
        <w:widowControl/>
        <w:spacing w:line="600" w:lineRule="exact"/>
        <w:jc w:val="left"/>
        <w:rPr>
          <w:rFonts w:ascii="方正仿宋_GBK" w:eastAsia="方正仿宋_GBK" w:hAnsi="黑体" w:cs="宋体"/>
          <w:color w:val="000000"/>
          <w:kern w:val="0"/>
          <w:sz w:val="32"/>
          <w:szCs w:val="32"/>
        </w:rPr>
      </w:pPr>
    </w:p>
    <w:p w:rsidR="0038171F" w:rsidRPr="00E51FC3" w:rsidRDefault="0038171F" w:rsidP="0038171F">
      <w:pPr>
        <w:spacing w:line="600" w:lineRule="exact"/>
        <w:ind w:firstLine="570"/>
        <w:rPr>
          <w:rFonts w:ascii="方正仿宋_GBK" w:eastAsia="方正仿宋_GBK"/>
          <w:sz w:val="32"/>
          <w:szCs w:val="32"/>
        </w:rPr>
      </w:pPr>
      <w:r w:rsidRPr="000A7ACD">
        <w:rPr>
          <w:rFonts w:ascii="方正黑体_GBK" w:eastAsia="方正黑体_GBK" w:hint="eastAsia"/>
          <w:sz w:val="32"/>
          <w:szCs w:val="32"/>
        </w:rPr>
        <w:t>第六条</w:t>
      </w:r>
      <w:r w:rsidRPr="00E51FC3">
        <w:rPr>
          <w:rFonts w:ascii="方正仿宋_GBK" w:eastAsia="方正仿宋_GBK" w:hint="eastAsia"/>
          <w:sz w:val="32"/>
          <w:szCs w:val="32"/>
        </w:rPr>
        <w:t xml:space="preserve">  使用部门在申购办公设备时，必须在确定配置不超标的前提下，如实填报本部门、科室现有同类设备清单（包括数量、设备的规格型号、用途等）（附件1-2）和填写《大理大学第一附属医院设备物资购置审批表》（附件1-1），报分管院领导审批后，再报后勤保障部按招标采购管理办法招标采购。</w:t>
      </w:r>
    </w:p>
    <w:p w:rsidR="0038171F" w:rsidRPr="00E51FC3" w:rsidRDefault="0038171F" w:rsidP="0038171F">
      <w:pPr>
        <w:spacing w:line="600" w:lineRule="exact"/>
        <w:ind w:firstLine="570"/>
        <w:rPr>
          <w:rFonts w:ascii="方正仿宋_GBK" w:eastAsia="方正仿宋_GBK"/>
          <w:sz w:val="32"/>
          <w:szCs w:val="32"/>
        </w:rPr>
      </w:pPr>
      <w:r w:rsidRPr="00E51FC3">
        <w:rPr>
          <w:rFonts w:ascii="方正仿宋_GBK" w:eastAsia="方正仿宋_GBK" w:hint="eastAsia"/>
          <w:sz w:val="32"/>
          <w:szCs w:val="32"/>
        </w:rPr>
        <w:t>第七条  用科研经费或其它合作经费等购置的此类设备，参照本规定执行。如有特殊需求，可根据岗位业务实际需要，经论证后按采购管理办法招标购置。</w:t>
      </w:r>
    </w:p>
    <w:p w:rsidR="0038171F" w:rsidRPr="00E51FC3" w:rsidRDefault="0038171F" w:rsidP="0038171F">
      <w:pPr>
        <w:spacing w:line="600" w:lineRule="exact"/>
        <w:ind w:firstLine="570"/>
        <w:rPr>
          <w:rFonts w:ascii="方正仿宋_GBK" w:eastAsia="方正仿宋_GBK"/>
          <w:sz w:val="32"/>
          <w:szCs w:val="32"/>
        </w:rPr>
      </w:pPr>
      <w:r w:rsidRPr="000A7ACD">
        <w:rPr>
          <w:rFonts w:ascii="方正黑体_GBK" w:eastAsia="方正黑体_GBK" w:hint="eastAsia"/>
          <w:sz w:val="32"/>
          <w:szCs w:val="32"/>
        </w:rPr>
        <w:t xml:space="preserve">第八条 </w:t>
      </w:r>
      <w:r w:rsidRPr="00E51FC3">
        <w:rPr>
          <w:rFonts w:ascii="方正仿宋_GBK" w:eastAsia="方正仿宋_GBK" w:hint="eastAsia"/>
          <w:sz w:val="32"/>
          <w:szCs w:val="32"/>
        </w:rPr>
        <w:t xml:space="preserve"> 任何科室和部门不得超配置标准购置办公设备和家具，对擅自超配置办公设备和家具的单位，将对该部门负责人进</w:t>
      </w:r>
      <w:r w:rsidRPr="00E51FC3">
        <w:rPr>
          <w:rFonts w:ascii="方正仿宋_GBK" w:eastAsia="方正仿宋_GBK" w:hint="eastAsia"/>
          <w:sz w:val="32"/>
          <w:szCs w:val="32"/>
        </w:rPr>
        <w:lastRenderedPageBreak/>
        <w:t>行问责。</w:t>
      </w: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38171F" w:rsidRDefault="0038171F" w:rsidP="0038171F">
      <w:pPr>
        <w:widowControl/>
        <w:spacing w:line="600" w:lineRule="exact"/>
        <w:rPr>
          <w:rFonts w:ascii="方正仿宋_GBK" w:eastAsia="方正仿宋_GBK"/>
          <w:sz w:val="32"/>
          <w:szCs w:val="32"/>
        </w:rPr>
      </w:pPr>
    </w:p>
    <w:p w:rsidR="00851351" w:rsidRPr="00851351" w:rsidRDefault="00851351" w:rsidP="0038171F">
      <w:pPr>
        <w:widowControl/>
        <w:spacing w:line="600" w:lineRule="exact"/>
        <w:rPr>
          <w:rFonts w:ascii="方正仿宋_GBK" w:eastAsia="方正仿宋_GBK"/>
          <w:sz w:val="32"/>
          <w:szCs w:val="32"/>
        </w:rPr>
      </w:pPr>
    </w:p>
    <w:p w:rsidR="0038171F" w:rsidRPr="000A7ACD" w:rsidRDefault="0038171F" w:rsidP="0038171F">
      <w:pPr>
        <w:widowControl/>
        <w:spacing w:line="600" w:lineRule="exact"/>
        <w:rPr>
          <w:rFonts w:ascii="方正黑体_GBK" w:eastAsia="方正黑体_GBK" w:hAnsi="宋体" w:cs="宋体"/>
          <w:color w:val="000000"/>
          <w:kern w:val="0"/>
          <w:sz w:val="32"/>
          <w:szCs w:val="32"/>
        </w:rPr>
      </w:pPr>
      <w:r w:rsidRPr="000A7ACD">
        <w:rPr>
          <w:rFonts w:ascii="方正黑体_GBK" w:eastAsia="方正黑体_GBK" w:hAnsi="宋体" w:cs="宋体" w:hint="eastAsia"/>
          <w:color w:val="000000"/>
          <w:kern w:val="0"/>
          <w:sz w:val="32"/>
          <w:szCs w:val="32"/>
        </w:rPr>
        <w:lastRenderedPageBreak/>
        <w:t>附件</w:t>
      </w:r>
      <w:r>
        <w:rPr>
          <w:rFonts w:ascii="方正黑体_GBK" w:eastAsia="方正黑体_GBK" w:hAnsi="宋体" w:cs="宋体" w:hint="eastAsia"/>
          <w:color w:val="000000"/>
          <w:kern w:val="0"/>
          <w:sz w:val="32"/>
          <w:szCs w:val="32"/>
        </w:rPr>
        <w:t>2</w:t>
      </w:r>
    </w:p>
    <w:p w:rsidR="0038171F" w:rsidRPr="000A7ACD" w:rsidRDefault="0038171F" w:rsidP="0038171F">
      <w:pPr>
        <w:widowControl/>
        <w:spacing w:line="600" w:lineRule="exact"/>
        <w:jc w:val="center"/>
        <w:rPr>
          <w:rFonts w:ascii="方正小标宋_GBK" w:eastAsia="方正小标宋_GBK" w:hAnsi="宋体" w:cs="宋体"/>
          <w:color w:val="000000"/>
          <w:kern w:val="0"/>
          <w:sz w:val="36"/>
          <w:szCs w:val="36"/>
        </w:rPr>
      </w:pPr>
      <w:r w:rsidRPr="000A7ACD">
        <w:rPr>
          <w:rFonts w:ascii="方正小标宋_GBK" w:eastAsia="方正小标宋_GBK" w:hAnsi="宋体" w:cs="宋体" w:hint="eastAsia"/>
          <w:color w:val="000000"/>
          <w:kern w:val="0"/>
          <w:sz w:val="36"/>
          <w:szCs w:val="36"/>
        </w:rPr>
        <w:t>云南省省级行政事业单位国有资产配置标准</w:t>
      </w:r>
    </w:p>
    <w:p w:rsidR="0038171F" w:rsidRPr="00E51FC3" w:rsidRDefault="0038171F" w:rsidP="0038171F">
      <w:pPr>
        <w:widowControl/>
        <w:spacing w:line="600" w:lineRule="exact"/>
        <w:rPr>
          <w:rFonts w:ascii="方正仿宋_GBK" w:eastAsia="方正仿宋_GBK" w:hAnsi="宋体" w:cs="宋体"/>
          <w:color w:val="000000"/>
          <w:kern w:val="0"/>
          <w:sz w:val="32"/>
          <w:szCs w:val="32"/>
        </w:rPr>
      </w:pPr>
    </w:p>
    <w:p w:rsidR="0038171F" w:rsidRPr="00E51FC3" w:rsidRDefault="0038171F" w:rsidP="0038171F">
      <w:pPr>
        <w:widowControl/>
        <w:shd w:val="clear" w:color="auto" w:fill="FFFFFF"/>
        <w:spacing w:line="600" w:lineRule="exact"/>
        <w:ind w:firstLineChars="200" w:firstLine="616"/>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t>根据《云南省行政事业单位国有资产管理办法》（云政办发〔2008〕173号）和《云南省省级行政事业单位国有资产配置管理办法》（云政办函〔2014〕126号）有关规定，按照资产配置标准动态管理的原则，结合我省社会经济和</w:t>
      </w:r>
      <w:r w:rsidRPr="00E51FC3">
        <w:rPr>
          <w:rFonts w:ascii="方正仿宋_GBK" w:eastAsia="方正仿宋_GBK" w:hint="eastAsia"/>
          <w:color w:val="000000"/>
          <w:sz w:val="32"/>
          <w:szCs w:val="32"/>
        </w:rPr>
        <w:t>科学技术</w:t>
      </w:r>
      <w:r w:rsidRPr="00E51FC3">
        <w:rPr>
          <w:rFonts w:ascii="方正仿宋_GBK" w:eastAsia="方正仿宋_GBK" w:hAnsi="宋体" w:cs="宋体" w:hint="eastAsia"/>
          <w:color w:val="000000"/>
          <w:kern w:val="0"/>
          <w:sz w:val="32"/>
          <w:szCs w:val="32"/>
        </w:rPr>
        <w:t>发展水平、商品市场价格变化等因素，制定本标准。</w:t>
      </w:r>
    </w:p>
    <w:p w:rsidR="0038171F" w:rsidRDefault="0038171F" w:rsidP="0038171F">
      <w:pPr>
        <w:widowControl/>
        <w:shd w:val="clear" w:color="auto" w:fill="FFFFFF"/>
        <w:spacing w:line="600" w:lineRule="exact"/>
        <w:ind w:firstLineChars="200" w:firstLine="616"/>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t>本标准为单位国有资产配置的限制性标准，单位可根据实际工作需要，在标准限额内优先选择经济、适用、低能耗产品。单位现有资产超过或低于配置标准的，暂继续使用，待现有资产报废处置后需要新增资产时再按此标准配置。对暂无配置标准或特殊需要的国有资产，单位应当按照合理满足履行职能需要的原则，从严控制。本标准自印发之日起施行。</w:t>
      </w:r>
    </w:p>
    <w:p w:rsidR="0038171F" w:rsidRDefault="0038171F" w:rsidP="0038171F">
      <w:pPr>
        <w:widowControl/>
        <w:shd w:val="clear" w:color="auto" w:fill="FFFFFF"/>
        <w:spacing w:line="600" w:lineRule="exact"/>
        <w:ind w:firstLineChars="200" w:firstLine="616"/>
        <w:rPr>
          <w:rFonts w:ascii="方正仿宋_GBK" w:eastAsia="方正仿宋_GBK" w:hAnsi="宋体" w:cs="宋体"/>
          <w:color w:val="000000"/>
          <w:kern w:val="0"/>
          <w:sz w:val="32"/>
          <w:szCs w:val="32"/>
        </w:rPr>
      </w:pPr>
      <w:r w:rsidRPr="000A7ACD">
        <w:rPr>
          <w:rFonts w:ascii="方正黑体_GBK" w:eastAsia="方正黑体_GBK" w:hAnsi="宋体" w:cs="宋体" w:hint="eastAsia"/>
          <w:color w:val="000000"/>
          <w:kern w:val="0"/>
          <w:sz w:val="32"/>
          <w:szCs w:val="32"/>
        </w:rPr>
        <w:t>一、通用设备配置标准</w:t>
      </w:r>
    </w:p>
    <w:p w:rsidR="0038171F" w:rsidRPr="000A7ACD" w:rsidRDefault="0038171F" w:rsidP="0038171F">
      <w:pPr>
        <w:widowControl/>
        <w:shd w:val="clear" w:color="auto" w:fill="FFFFFF"/>
        <w:spacing w:line="600" w:lineRule="exact"/>
        <w:ind w:firstLineChars="200" w:firstLine="616"/>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t>（一）办公设备配置标准</w:t>
      </w:r>
    </w:p>
    <w:tbl>
      <w:tblPr>
        <w:tblW w:w="84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1980"/>
        <w:gridCol w:w="1440"/>
        <w:gridCol w:w="2700"/>
        <w:gridCol w:w="1214"/>
      </w:tblGrid>
      <w:tr w:rsidR="0038171F" w:rsidRPr="000A7ACD" w:rsidTr="00943C1B">
        <w:trPr>
          <w:trHeight w:val="810"/>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种类</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品目</w:t>
            </w:r>
          </w:p>
        </w:tc>
        <w:tc>
          <w:tcPr>
            <w:tcW w:w="144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单位价格上限（元）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配置标准（以下人员均指在编在岗人员）</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最低使用年限</w:t>
            </w:r>
          </w:p>
        </w:tc>
      </w:tr>
      <w:tr w:rsidR="0038171F" w:rsidRPr="000A7ACD" w:rsidTr="00943C1B">
        <w:trPr>
          <w:trHeight w:val="728"/>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38171F">
            <w:pPr>
              <w:widowControl/>
              <w:spacing w:line="280" w:lineRule="exact"/>
              <w:ind w:firstLineChars="49" w:firstLine="112"/>
              <w:rPr>
                <w:rFonts w:ascii="方正仿宋_GBK" w:eastAsia="方正仿宋_GBK" w:hAnsi="宋体" w:cs="宋体"/>
                <w:b/>
                <w:kern w:val="0"/>
                <w:sz w:val="24"/>
              </w:rPr>
            </w:pPr>
          </w:p>
          <w:p w:rsidR="0038171F" w:rsidRPr="000A7ACD" w:rsidRDefault="0038171F" w:rsidP="00943C1B">
            <w:pPr>
              <w:widowControl/>
              <w:spacing w:line="280" w:lineRule="exact"/>
              <w:rPr>
                <w:rFonts w:ascii="方正仿宋_GBK" w:eastAsia="方正仿宋_GBK" w:hAnsi="宋体" w:cs="宋体"/>
                <w:b/>
                <w:kern w:val="0"/>
                <w:sz w:val="24"/>
              </w:rPr>
            </w:pPr>
            <w:r w:rsidRPr="000A7ACD">
              <w:rPr>
                <w:rFonts w:ascii="方正仿宋_GBK" w:eastAsia="方正仿宋_GBK" w:hAnsi="宋体" w:cs="宋体" w:hint="eastAsia"/>
                <w:b/>
                <w:kern w:val="0"/>
                <w:sz w:val="24"/>
              </w:rPr>
              <w:t>计算机</w:t>
            </w:r>
          </w:p>
          <w:p w:rsidR="0038171F" w:rsidRPr="000A7ACD" w:rsidRDefault="0038171F" w:rsidP="00943C1B">
            <w:pPr>
              <w:widowControl/>
              <w:spacing w:line="280" w:lineRule="exac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台式电脑</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1台/人</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1246"/>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笔记本电脑</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9000元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处级以上领导1台/人；一般工作人员1台/3人。总数不得超过单位编制人数的60%。</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925"/>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打印机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激光多功能一体机</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2700元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846"/>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针式</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2500元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单位有票据套打工作需要的岗位可单独配置。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5年</w:t>
            </w:r>
          </w:p>
        </w:tc>
      </w:tr>
      <w:tr w:rsidR="0038171F" w:rsidRPr="000A7ACD" w:rsidTr="00943C1B">
        <w:trPr>
          <w:trHeight w:val="1003"/>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扫描仪</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普通平板扫描仪</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1800元</w:t>
            </w:r>
          </w:p>
        </w:tc>
        <w:tc>
          <w:tcPr>
            <w:tcW w:w="2700" w:type="dxa"/>
            <w:vMerge w:val="restart"/>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vMerge w:val="restart"/>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724"/>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专用扫描仪</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2800元</w:t>
            </w: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p>
        </w:tc>
      </w:tr>
      <w:tr w:rsidR="0038171F" w:rsidRPr="000A7ACD" w:rsidTr="00943C1B">
        <w:trPr>
          <w:trHeight w:val="706"/>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传真机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2500元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按需要配置。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830"/>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电话机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1部/人</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1395"/>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复印机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黑白复印机（含扫描、网络打印功能）</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1台/每个独立对外发文单位或10人以上处室</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6年或复印30万张</w:t>
            </w:r>
          </w:p>
        </w:tc>
      </w:tr>
      <w:tr w:rsidR="0038171F" w:rsidRPr="000A7ACD" w:rsidTr="00943C1B">
        <w:trPr>
          <w:trHeight w:val="1110"/>
        </w:trPr>
        <w:tc>
          <w:tcPr>
            <w:tcW w:w="0" w:type="auto"/>
            <w:vMerge/>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b/>
                <w:kern w:val="0"/>
                <w:sz w:val="24"/>
              </w:rPr>
            </w:pP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彩色复印机（含扫描、网络打印功能）</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40000元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1台/每个独立对外</w:t>
            </w:r>
          </w:p>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发文单位</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6年或复印30万张</w:t>
            </w:r>
          </w:p>
        </w:tc>
      </w:tr>
      <w:tr w:rsidR="0038171F" w:rsidRPr="000A7ACD" w:rsidTr="00943C1B">
        <w:trPr>
          <w:trHeight w:val="1792"/>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碎纸机</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800元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1台/处室。保密、文秘、档案、财务等部门根据工作需要可单独配置。总数不得超过单位编制人数的40%。</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6年</w:t>
            </w:r>
          </w:p>
        </w:tc>
      </w:tr>
      <w:tr w:rsidR="0038171F" w:rsidRPr="000A7ACD" w:rsidTr="00943C1B">
        <w:trPr>
          <w:trHeight w:val="1173"/>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投影仪</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20000元</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1台/每个独立对外发文单位（每个大、中型会议室）</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10年</w:t>
            </w:r>
          </w:p>
        </w:tc>
      </w:tr>
      <w:tr w:rsidR="0038171F" w:rsidRPr="000A7ACD" w:rsidTr="00943C1B">
        <w:trPr>
          <w:trHeight w:val="1475"/>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保险箱</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2800</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left"/>
              <w:rPr>
                <w:rFonts w:ascii="方正仿宋_GBK" w:eastAsia="方正仿宋_GBK" w:hAnsi="宋体" w:cs="宋体"/>
                <w:kern w:val="0"/>
                <w:sz w:val="24"/>
              </w:rPr>
            </w:pPr>
            <w:r w:rsidRPr="000A7ACD">
              <w:rPr>
                <w:rFonts w:ascii="方正仿宋_GBK" w:eastAsia="方正仿宋_GBK" w:hAnsi="宋体" w:cs="宋体" w:hint="eastAsia"/>
                <w:kern w:val="0"/>
                <w:sz w:val="24"/>
              </w:rPr>
              <w:t>保密、档案、财务等部门可根据实际需要配置。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12年</w:t>
            </w:r>
          </w:p>
        </w:tc>
      </w:tr>
      <w:tr w:rsidR="0038171F" w:rsidRPr="000A7ACD" w:rsidTr="00943C1B">
        <w:trPr>
          <w:trHeight w:val="1083"/>
        </w:trPr>
        <w:tc>
          <w:tcPr>
            <w:tcW w:w="10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b/>
                <w:kern w:val="0"/>
                <w:sz w:val="24"/>
              </w:rPr>
            </w:pPr>
            <w:r w:rsidRPr="000A7ACD">
              <w:rPr>
                <w:rFonts w:ascii="方正仿宋_GBK" w:eastAsia="方正仿宋_GBK" w:hAnsi="宋体" w:cs="宋体" w:hint="eastAsia"/>
                <w:b/>
                <w:kern w:val="0"/>
                <w:sz w:val="24"/>
              </w:rPr>
              <w:t>其他设备</w:t>
            </w:r>
          </w:p>
        </w:tc>
        <w:tc>
          <w:tcPr>
            <w:tcW w:w="198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1440" w:type="dxa"/>
            <w:tcBorders>
              <w:top w:val="single" w:sz="4" w:space="0" w:color="auto"/>
              <w:left w:val="single" w:sz="4" w:space="0" w:color="auto"/>
              <w:bottom w:val="single" w:sz="4" w:space="0" w:color="auto"/>
              <w:right w:val="single" w:sz="4" w:space="0" w:color="auto"/>
            </w:tcBorders>
            <w:noWrap/>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 xml:space="preserve">　</w:t>
            </w:r>
          </w:p>
        </w:tc>
        <w:tc>
          <w:tcPr>
            <w:tcW w:w="2700"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视业务工作需要</w:t>
            </w:r>
          </w:p>
          <w:p w:rsidR="0038171F" w:rsidRPr="000A7ACD" w:rsidRDefault="0038171F" w:rsidP="00943C1B">
            <w:pPr>
              <w:widowControl/>
              <w:spacing w:line="280" w:lineRule="exact"/>
              <w:jc w:val="center"/>
              <w:rPr>
                <w:rFonts w:ascii="方正仿宋_GBK" w:eastAsia="方正仿宋_GBK" w:hAnsi="宋体" w:cs="宋体"/>
                <w:kern w:val="0"/>
                <w:sz w:val="24"/>
              </w:rPr>
            </w:pPr>
            <w:r w:rsidRPr="000A7ACD">
              <w:rPr>
                <w:rFonts w:ascii="方正仿宋_GBK" w:eastAsia="方正仿宋_GBK" w:hAnsi="宋体" w:cs="宋体" w:hint="eastAsia"/>
                <w:kern w:val="0"/>
                <w:sz w:val="24"/>
              </w:rPr>
              <w:t>报批后配置。</w:t>
            </w:r>
          </w:p>
        </w:tc>
        <w:tc>
          <w:tcPr>
            <w:tcW w:w="1214" w:type="dxa"/>
            <w:tcBorders>
              <w:top w:val="single" w:sz="4" w:space="0" w:color="auto"/>
              <w:left w:val="single" w:sz="4" w:space="0" w:color="auto"/>
              <w:bottom w:val="single" w:sz="4" w:space="0" w:color="auto"/>
              <w:right w:val="single" w:sz="4" w:space="0" w:color="auto"/>
            </w:tcBorders>
            <w:vAlign w:val="center"/>
          </w:tcPr>
          <w:p w:rsidR="0038171F" w:rsidRPr="000A7ACD" w:rsidRDefault="0038171F" w:rsidP="00943C1B">
            <w:pPr>
              <w:widowControl/>
              <w:spacing w:line="280" w:lineRule="exact"/>
              <w:jc w:val="center"/>
              <w:rPr>
                <w:rFonts w:ascii="方正仿宋_GBK" w:eastAsia="方正仿宋_GBK" w:hAnsi="宋体" w:cs="宋体"/>
                <w:kern w:val="0"/>
                <w:sz w:val="24"/>
              </w:rPr>
            </w:pPr>
          </w:p>
        </w:tc>
      </w:tr>
    </w:tbl>
    <w:p w:rsidR="0038171F" w:rsidRPr="006968C7" w:rsidRDefault="0038171F" w:rsidP="0038171F">
      <w:pPr>
        <w:widowControl/>
        <w:spacing w:line="600" w:lineRule="exact"/>
        <w:ind w:firstLineChars="200" w:firstLine="616"/>
        <w:jc w:val="left"/>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t>（二）办公家具配置标准</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1548"/>
        <w:gridCol w:w="1866"/>
        <w:gridCol w:w="8"/>
        <w:gridCol w:w="1476"/>
        <w:gridCol w:w="1620"/>
        <w:gridCol w:w="924"/>
      </w:tblGrid>
      <w:tr w:rsidR="0038171F" w:rsidRPr="006968C7" w:rsidTr="00943C1B">
        <w:trPr>
          <w:trHeight w:hRule="exact" w:val="1011"/>
          <w:jc w:val="center"/>
        </w:trPr>
        <w:tc>
          <w:tcPr>
            <w:tcW w:w="1080" w:type="dxa"/>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lastRenderedPageBreak/>
              <w:t>分类</w:t>
            </w:r>
          </w:p>
        </w:tc>
        <w:tc>
          <w:tcPr>
            <w:tcW w:w="1548" w:type="dxa"/>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级次</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品目</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数量</w:t>
            </w:r>
          </w:p>
        </w:tc>
        <w:tc>
          <w:tcPr>
            <w:tcW w:w="1620" w:type="dxa"/>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单位价格上限（元）</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使用年限</w:t>
            </w:r>
          </w:p>
        </w:tc>
      </w:tr>
      <w:tr w:rsidR="0038171F" w:rsidRPr="006968C7" w:rsidTr="00943C1B">
        <w:trPr>
          <w:trHeight w:hRule="exact" w:val="481"/>
          <w:jc w:val="center"/>
        </w:trPr>
        <w:tc>
          <w:tcPr>
            <w:tcW w:w="1080" w:type="dxa"/>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办公室</w:t>
            </w:r>
          </w:p>
        </w:tc>
        <w:tc>
          <w:tcPr>
            <w:tcW w:w="1548" w:type="dxa"/>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正厅级领导</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4000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439"/>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451"/>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桌前椅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998"/>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沙发、茶几</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5300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469"/>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书柜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3个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359"/>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183"/>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饮水机</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1台/每间办公室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6年</w:t>
            </w:r>
          </w:p>
        </w:tc>
      </w:tr>
      <w:tr w:rsidR="0038171F" w:rsidRPr="006968C7" w:rsidTr="00943C1B">
        <w:trPr>
          <w:trHeight w:hRule="exact" w:val="729"/>
          <w:jc w:val="center"/>
        </w:trPr>
        <w:tc>
          <w:tcPr>
            <w:tcW w:w="1080" w:type="dxa"/>
            <w:vMerge w:val="restart"/>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38171F">
            <w:pPr>
              <w:widowControl/>
              <w:spacing w:line="280" w:lineRule="exact"/>
              <w:ind w:firstLineChars="50" w:firstLine="114"/>
              <w:jc w:val="left"/>
              <w:rPr>
                <w:rFonts w:ascii="方正仿宋_GBK" w:eastAsia="方正仿宋_GBK" w:hAnsi="宋体" w:cs="宋体"/>
                <w:b/>
                <w:kern w:val="0"/>
                <w:sz w:val="24"/>
              </w:rPr>
            </w:pPr>
          </w:p>
          <w:p w:rsidR="0038171F" w:rsidRPr="006968C7" w:rsidRDefault="0038171F" w:rsidP="0038171F">
            <w:pPr>
              <w:widowControl/>
              <w:spacing w:line="280" w:lineRule="exact"/>
              <w:ind w:firstLineChars="50" w:firstLine="114"/>
              <w:jc w:val="left"/>
              <w:rPr>
                <w:rFonts w:ascii="方正仿宋_GBK" w:eastAsia="方正仿宋_GBK" w:hAnsi="宋体" w:cs="宋体"/>
                <w:b/>
                <w:kern w:val="0"/>
                <w:sz w:val="24"/>
              </w:rPr>
            </w:pPr>
          </w:p>
          <w:p w:rsidR="0038171F" w:rsidRPr="006968C7" w:rsidRDefault="0038171F" w:rsidP="0038171F">
            <w:pPr>
              <w:widowControl/>
              <w:spacing w:line="280" w:lineRule="exact"/>
              <w:ind w:firstLineChars="50" w:firstLine="114"/>
              <w:jc w:val="left"/>
              <w:rPr>
                <w:rFonts w:ascii="方正仿宋_GBK" w:eastAsia="方正仿宋_GBK" w:hAnsi="宋体" w:cs="宋体"/>
                <w:b/>
                <w:kern w:val="0"/>
                <w:sz w:val="24"/>
              </w:rPr>
            </w:pPr>
            <w:r w:rsidRPr="006968C7">
              <w:rPr>
                <w:rFonts w:ascii="方正仿宋_GBK" w:eastAsia="方正仿宋_GBK" w:hAnsi="宋体" w:cs="宋体" w:hint="eastAsia"/>
                <w:b/>
                <w:kern w:val="0"/>
                <w:sz w:val="24"/>
              </w:rPr>
              <w:t>办公室</w:t>
            </w: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548" w:type="dxa"/>
            <w:vMerge w:val="restart"/>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r w:rsidRPr="006968C7">
              <w:rPr>
                <w:rFonts w:ascii="方正仿宋_GBK" w:eastAsia="方正仿宋_GBK" w:hAnsi="宋体" w:cs="宋体" w:hint="eastAsia"/>
                <w:b/>
                <w:kern w:val="0"/>
                <w:sz w:val="24"/>
              </w:rPr>
              <w:t>副厅级领导、厅级非领导</w:t>
            </w:r>
          </w:p>
          <w:p w:rsidR="0038171F" w:rsidRPr="006968C7" w:rsidRDefault="0038171F" w:rsidP="00943C1B">
            <w:pPr>
              <w:widowControl/>
              <w:spacing w:line="280" w:lineRule="exact"/>
              <w:jc w:val="left"/>
              <w:rPr>
                <w:rFonts w:ascii="方正仿宋_GBK" w:eastAsia="方正仿宋_GBK" w:hAnsi="宋体" w:cs="宋体"/>
                <w:b/>
                <w:kern w:val="0"/>
                <w:sz w:val="24"/>
              </w:rPr>
            </w:pPr>
          </w:p>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3500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627"/>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92"/>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桌前椅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1202"/>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沙发、茶几</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4300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22"/>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书柜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095"/>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140"/>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饮水机</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1台/每间办公室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6年</w:t>
            </w:r>
          </w:p>
        </w:tc>
      </w:tr>
      <w:tr w:rsidR="0038171F" w:rsidRPr="006968C7" w:rsidTr="00943C1B">
        <w:trPr>
          <w:trHeight w:hRule="exact" w:val="656"/>
          <w:jc w:val="center"/>
        </w:trPr>
        <w:tc>
          <w:tcPr>
            <w:tcW w:w="1080" w:type="dxa"/>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办公室</w:t>
            </w:r>
          </w:p>
        </w:tc>
        <w:tc>
          <w:tcPr>
            <w:tcW w:w="1548" w:type="dxa"/>
            <w:vMerge w:val="restart"/>
            <w:noWrap/>
            <w:vAlign w:val="center"/>
          </w:tcPr>
          <w:p w:rsidR="0038171F" w:rsidRPr="006968C7" w:rsidRDefault="0038171F" w:rsidP="00943C1B">
            <w:pPr>
              <w:widowControl/>
              <w:spacing w:line="280" w:lineRule="exact"/>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正处级领导</w:t>
            </w: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p w:rsidR="0038171F" w:rsidRPr="006968C7" w:rsidRDefault="0038171F" w:rsidP="00943C1B">
            <w:pPr>
              <w:widowControl/>
              <w:spacing w:line="280" w:lineRule="exact"/>
              <w:jc w:val="center"/>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lastRenderedPageBreak/>
              <w:t>办公桌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636"/>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800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16"/>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桌前椅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400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1146"/>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沙发、茶几</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30"/>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书柜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val="801"/>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文件柜（铁皮）</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val="1082"/>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255"/>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饮水机</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1台/每间办公室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6年</w:t>
            </w:r>
          </w:p>
        </w:tc>
      </w:tr>
      <w:tr w:rsidR="0038171F" w:rsidRPr="006968C7" w:rsidTr="00943C1B">
        <w:trPr>
          <w:trHeight w:hRule="exact" w:val="628"/>
          <w:jc w:val="center"/>
        </w:trPr>
        <w:tc>
          <w:tcPr>
            <w:tcW w:w="1080" w:type="dxa"/>
            <w:vMerge w:val="restart"/>
            <w:vAlign w:val="center"/>
          </w:tcPr>
          <w:p w:rsidR="0038171F" w:rsidRPr="006968C7" w:rsidRDefault="0038171F" w:rsidP="00943C1B">
            <w:pPr>
              <w:widowControl/>
              <w:spacing w:line="280" w:lineRule="exact"/>
              <w:rPr>
                <w:rFonts w:ascii="方正仿宋_GBK" w:eastAsia="方正仿宋_GBK" w:hAnsi="宋体" w:cs="宋体"/>
                <w:b/>
                <w:kern w:val="0"/>
                <w:sz w:val="24"/>
              </w:rPr>
            </w:pPr>
            <w:r w:rsidRPr="006968C7">
              <w:rPr>
                <w:rFonts w:ascii="方正仿宋_GBK" w:eastAsia="方正仿宋_GBK" w:hAnsi="宋体" w:cs="宋体" w:hint="eastAsia"/>
                <w:b/>
                <w:kern w:val="0"/>
                <w:sz w:val="24"/>
              </w:rPr>
              <w:t>办公室</w:t>
            </w:r>
          </w:p>
        </w:tc>
        <w:tc>
          <w:tcPr>
            <w:tcW w:w="1548" w:type="dxa"/>
            <w:vMerge w:val="restart"/>
            <w:noWrap/>
            <w:vAlign w:val="center"/>
          </w:tcPr>
          <w:p w:rsidR="0038171F" w:rsidRPr="006968C7" w:rsidRDefault="0038171F" w:rsidP="00943C1B">
            <w:pPr>
              <w:widowControl/>
              <w:spacing w:line="280" w:lineRule="exact"/>
              <w:rPr>
                <w:rFonts w:ascii="方正仿宋_GBK" w:eastAsia="方正仿宋_GBK" w:hAnsi="宋体" w:cs="宋体"/>
                <w:b/>
                <w:kern w:val="0"/>
                <w:sz w:val="24"/>
              </w:rPr>
            </w:pPr>
            <w:r w:rsidRPr="006968C7">
              <w:rPr>
                <w:rFonts w:ascii="方正仿宋_GBK" w:eastAsia="方正仿宋_GBK" w:hAnsi="宋体" w:cs="宋体" w:hint="eastAsia"/>
                <w:b/>
                <w:kern w:val="0"/>
                <w:sz w:val="24"/>
              </w:rPr>
              <w:t>副处级领导、处级非领导</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608"/>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617"/>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桌前椅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400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val="588"/>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沙发、茶几</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1600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588"/>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书柜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val="586"/>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文件柜（铁皮）</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val="1050"/>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595"/>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饮水机</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1台/每间办公 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6年</w:t>
            </w:r>
          </w:p>
        </w:tc>
      </w:tr>
      <w:tr w:rsidR="0038171F" w:rsidRPr="006968C7" w:rsidTr="00943C1B">
        <w:trPr>
          <w:trHeight w:hRule="exact" w:val="620"/>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548" w:type="dxa"/>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一般</w:t>
            </w:r>
          </w:p>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工作人员</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674"/>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办公椅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1241"/>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桌前椅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2-3把/每间办公室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300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1131"/>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沙发、茶几</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val="942"/>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文件柜（铁皮）</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val="1135"/>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12年</w:t>
            </w:r>
          </w:p>
        </w:tc>
      </w:tr>
      <w:tr w:rsidR="0038171F" w:rsidRPr="006968C7" w:rsidTr="00943C1B">
        <w:trPr>
          <w:trHeight w:hRule="exact" w:val="1173"/>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饮水机</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1台/每间办公室</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6年</w:t>
            </w:r>
          </w:p>
        </w:tc>
      </w:tr>
      <w:tr w:rsidR="0038171F" w:rsidRPr="006968C7" w:rsidTr="00943C1B">
        <w:trPr>
          <w:trHeight w:hRule="exact" w:val="643"/>
          <w:jc w:val="center"/>
        </w:trPr>
        <w:tc>
          <w:tcPr>
            <w:tcW w:w="1080" w:type="dxa"/>
            <w:vMerge w:val="restart"/>
            <w:noWrap/>
            <w:vAlign w:val="center"/>
          </w:tcPr>
          <w:p w:rsidR="0038171F" w:rsidRPr="006968C7" w:rsidRDefault="0038171F" w:rsidP="00943C1B">
            <w:pPr>
              <w:widowControl/>
              <w:spacing w:line="280" w:lineRule="exact"/>
              <w:rPr>
                <w:rFonts w:ascii="方正仿宋_GBK" w:eastAsia="方正仿宋_GBK" w:hAnsi="宋体" w:cs="宋体"/>
                <w:b/>
                <w:kern w:val="0"/>
                <w:sz w:val="24"/>
              </w:rPr>
            </w:pPr>
            <w:r w:rsidRPr="006968C7">
              <w:rPr>
                <w:rFonts w:ascii="方正仿宋_GBK" w:eastAsia="方正仿宋_GBK" w:hAnsi="宋体" w:cs="宋体" w:hint="eastAsia"/>
                <w:b/>
                <w:kern w:val="0"/>
                <w:sz w:val="24"/>
              </w:rPr>
              <w:t>会议室</w:t>
            </w:r>
          </w:p>
        </w:tc>
        <w:tc>
          <w:tcPr>
            <w:tcW w:w="1548" w:type="dxa"/>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小会议室</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会议桌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70"/>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会议椅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15把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24"/>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简易会议椅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5-10把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5年</w:t>
            </w:r>
          </w:p>
        </w:tc>
      </w:tr>
      <w:tr w:rsidR="0038171F" w:rsidRPr="006968C7" w:rsidTr="00943C1B">
        <w:trPr>
          <w:trHeight w:hRule="exact" w:val="567"/>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66"/>
          <w:jc w:val="center"/>
        </w:trPr>
        <w:tc>
          <w:tcPr>
            <w:tcW w:w="1080" w:type="dxa"/>
            <w:vMerge w:val="restart"/>
            <w:vAlign w:val="center"/>
          </w:tcPr>
          <w:p w:rsidR="0038171F" w:rsidRPr="006968C7" w:rsidRDefault="0038171F" w:rsidP="00943C1B">
            <w:pPr>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会议室</w:t>
            </w:r>
          </w:p>
        </w:tc>
        <w:tc>
          <w:tcPr>
            <w:tcW w:w="1548" w:type="dxa"/>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中会议室</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会议桌</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15000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848"/>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会议椅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20-30把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78"/>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简易会议椅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10-20把</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250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5年</w:t>
            </w:r>
          </w:p>
        </w:tc>
      </w:tr>
      <w:tr w:rsidR="0038171F" w:rsidRPr="006968C7" w:rsidTr="00943C1B">
        <w:trPr>
          <w:trHeight w:hRule="exact" w:val="1570"/>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94"/>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548" w:type="dxa"/>
            <w:vMerge w:val="restart"/>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大会议室</w:t>
            </w: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主席台桌椅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6000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1274"/>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固定会议椅</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 xml:space="preserve">　</w:t>
            </w:r>
          </w:p>
        </w:tc>
        <w:tc>
          <w:tcPr>
            <w:tcW w:w="1620" w:type="dxa"/>
            <w:noWrap/>
            <w:vAlign w:val="center"/>
          </w:tcPr>
          <w:p w:rsidR="0038171F" w:rsidRPr="006968C7" w:rsidRDefault="0038171F" w:rsidP="00943C1B">
            <w:pPr>
              <w:widowControl/>
              <w:spacing w:line="280" w:lineRule="exact"/>
              <w:rPr>
                <w:rFonts w:ascii="方正仿宋_GBK" w:eastAsia="方正仿宋_GBK" w:hAnsi="宋体" w:cs="宋体"/>
                <w:kern w:val="0"/>
                <w:sz w:val="24"/>
              </w:rPr>
            </w:pPr>
            <w:r w:rsidRPr="006968C7">
              <w:rPr>
                <w:rFonts w:ascii="方正仿宋_GBK" w:eastAsia="方正仿宋_GBK" w:hAnsi="宋体" w:cs="宋体" w:hint="eastAsia"/>
                <w:kern w:val="0"/>
                <w:sz w:val="24"/>
              </w:rPr>
              <w:t>按会议室面积每平方米不超过500元计算</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56"/>
          <w:jc w:val="center"/>
        </w:trPr>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0" w:type="auto"/>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74" w:type="dxa"/>
            <w:gridSpan w:val="2"/>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76"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96"/>
          <w:jc w:val="center"/>
        </w:trPr>
        <w:tc>
          <w:tcPr>
            <w:tcW w:w="2628" w:type="dxa"/>
            <w:gridSpan w:val="2"/>
            <w:vMerge w:val="restart"/>
            <w:noWrap/>
            <w:vAlign w:val="center"/>
          </w:tcPr>
          <w:p w:rsidR="0038171F" w:rsidRPr="006968C7" w:rsidRDefault="0038171F" w:rsidP="00943C1B">
            <w:pPr>
              <w:widowControl/>
              <w:spacing w:line="280" w:lineRule="exact"/>
              <w:jc w:val="center"/>
              <w:rPr>
                <w:rFonts w:ascii="方正仿宋_GBK" w:eastAsia="方正仿宋_GBK" w:hAnsi="宋体" w:cs="宋体"/>
                <w:b/>
                <w:kern w:val="0"/>
                <w:sz w:val="24"/>
              </w:rPr>
            </w:pPr>
            <w:r w:rsidRPr="006968C7">
              <w:rPr>
                <w:rFonts w:ascii="方正仿宋_GBK" w:eastAsia="方正仿宋_GBK" w:hAnsi="宋体" w:cs="宋体" w:hint="eastAsia"/>
                <w:b/>
                <w:kern w:val="0"/>
                <w:sz w:val="24"/>
              </w:rPr>
              <w:t>接待室</w:t>
            </w:r>
          </w:p>
        </w:tc>
        <w:tc>
          <w:tcPr>
            <w:tcW w:w="1866"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单人沙发</w:t>
            </w:r>
          </w:p>
        </w:tc>
        <w:tc>
          <w:tcPr>
            <w:tcW w:w="1484" w:type="dxa"/>
            <w:gridSpan w:val="2"/>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5-10张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1500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62"/>
          <w:jc w:val="center"/>
        </w:trPr>
        <w:tc>
          <w:tcPr>
            <w:tcW w:w="0" w:type="auto"/>
            <w:gridSpan w:val="2"/>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66"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沙发（1+1+3）</w:t>
            </w:r>
          </w:p>
        </w:tc>
        <w:tc>
          <w:tcPr>
            <w:tcW w:w="1484" w:type="dxa"/>
            <w:gridSpan w:val="2"/>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1套</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4000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936"/>
          <w:jc w:val="center"/>
        </w:trPr>
        <w:tc>
          <w:tcPr>
            <w:tcW w:w="0" w:type="auto"/>
            <w:gridSpan w:val="2"/>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66"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长茶几</w:t>
            </w:r>
          </w:p>
        </w:tc>
        <w:tc>
          <w:tcPr>
            <w:tcW w:w="1484" w:type="dxa"/>
            <w:gridSpan w:val="2"/>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400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868"/>
          <w:jc w:val="center"/>
        </w:trPr>
        <w:tc>
          <w:tcPr>
            <w:tcW w:w="0" w:type="auto"/>
            <w:gridSpan w:val="2"/>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66"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方茶几</w:t>
            </w:r>
          </w:p>
        </w:tc>
        <w:tc>
          <w:tcPr>
            <w:tcW w:w="1484" w:type="dxa"/>
            <w:gridSpan w:val="2"/>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2张</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350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r w:rsidR="0038171F" w:rsidRPr="006968C7" w:rsidTr="00943C1B">
        <w:trPr>
          <w:trHeight w:hRule="exact" w:val="774"/>
          <w:jc w:val="center"/>
        </w:trPr>
        <w:tc>
          <w:tcPr>
            <w:tcW w:w="0" w:type="auto"/>
            <w:gridSpan w:val="2"/>
            <w:vMerge/>
            <w:vAlign w:val="center"/>
          </w:tcPr>
          <w:p w:rsidR="0038171F" w:rsidRPr="006968C7" w:rsidRDefault="0038171F" w:rsidP="00943C1B">
            <w:pPr>
              <w:widowControl/>
              <w:spacing w:line="280" w:lineRule="exact"/>
              <w:jc w:val="left"/>
              <w:rPr>
                <w:rFonts w:ascii="方正仿宋_GBK" w:eastAsia="方正仿宋_GBK" w:hAnsi="宋体" w:cs="宋体"/>
                <w:b/>
                <w:kern w:val="0"/>
                <w:sz w:val="24"/>
              </w:rPr>
            </w:pPr>
          </w:p>
        </w:tc>
        <w:tc>
          <w:tcPr>
            <w:tcW w:w="1866"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茶水柜</w:t>
            </w:r>
          </w:p>
        </w:tc>
        <w:tc>
          <w:tcPr>
            <w:tcW w:w="1484" w:type="dxa"/>
            <w:gridSpan w:val="2"/>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1个</w:t>
            </w:r>
          </w:p>
        </w:tc>
        <w:tc>
          <w:tcPr>
            <w:tcW w:w="1620" w:type="dxa"/>
            <w:noWrap/>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700</w:t>
            </w:r>
          </w:p>
        </w:tc>
        <w:tc>
          <w:tcPr>
            <w:tcW w:w="924" w:type="dxa"/>
            <w:vAlign w:val="center"/>
          </w:tcPr>
          <w:p w:rsidR="0038171F" w:rsidRPr="006968C7" w:rsidRDefault="0038171F" w:rsidP="00943C1B">
            <w:pPr>
              <w:widowControl/>
              <w:spacing w:line="280" w:lineRule="exact"/>
              <w:jc w:val="center"/>
              <w:rPr>
                <w:rFonts w:ascii="方正仿宋_GBK" w:eastAsia="方正仿宋_GBK" w:hAnsi="宋体" w:cs="宋体"/>
                <w:kern w:val="0"/>
                <w:sz w:val="24"/>
              </w:rPr>
            </w:pPr>
            <w:r w:rsidRPr="006968C7">
              <w:rPr>
                <w:rFonts w:ascii="方正仿宋_GBK" w:eastAsia="方正仿宋_GBK" w:hAnsi="宋体" w:cs="宋体" w:hint="eastAsia"/>
                <w:kern w:val="0"/>
                <w:sz w:val="24"/>
              </w:rPr>
              <w:t>10年</w:t>
            </w:r>
          </w:p>
        </w:tc>
      </w:tr>
    </w:tbl>
    <w:p w:rsidR="0038171F" w:rsidRPr="00E51FC3" w:rsidRDefault="0038171F" w:rsidP="0038171F">
      <w:pPr>
        <w:widowControl/>
        <w:shd w:val="clear" w:color="auto" w:fill="FFFFFF"/>
        <w:spacing w:line="600" w:lineRule="exact"/>
        <w:ind w:firstLineChars="200" w:firstLine="616"/>
        <w:rPr>
          <w:rFonts w:ascii="方正仿宋_GBK" w:eastAsia="方正仿宋_GBK" w:hAnsi="宋体"/>
          <w:color w:val="000000"/>
          <w:sz w:val="32"/>
          <w:szCs w:val="32"/>
        </w:rPr>
      </w:pPr>
    </w:p>
    <w:p w:rsidR="0038171F" w:rsidRPr="006968C7" w:rsidRDefault="0038171F" w:rsidP="0038171F">
      <w:pPr>
        <w:widowControl/>
        <w:spacing w:line="600" w:lineRule="exact"/>
        <w:ind w:firstLineChars="200" w:firstLine="616"/>
        <w:jc w:val="left"/>
        <w:rPr>
          <w:rFonts w:ascii="方正黑体_GBK" w:eastAsia="方正黑体_GBK" w:hAnsi="黑体" w:cs="宋体"/>
          <w:color w:val="000000"/>
          <w:kern w:val="0"/>
          <w:sz w:val="32"/>
          <w:szCs w:val="32"/>
        </w:rPr>
      </w:pPr>
      <w:r w:rsidRPr="006968C7">
        <w:rPr>
          <w:rFonts w:ascii="方正黑体_GBK" w:eastAsia="方正黑体_GBK" w:hAnsi="黑体" w:cs="宋体" w:hint="eastAsia"/>
          <w:color w:val="000000"/>
          <w:kern w:val="0"/>
          <w:sz w:val="32"/>
          <w:szCs w:val="32"/>
        </w:rPr>
        <w:t>二、土地、房屋（含房屋大型修缮）及构筑物配置标准</w:t>
      </w:r>
    </w:p>
    <w:p w:rsidR="0038171F" w:rsidRPr="00E51FC3" w:rsidRDefault="0038171F" w:rsidP="0038171F">
      <w:pPr>
        <w:widowControl/>
        <w:spacing w:line="600" w:lineRule="exact"/>
        <w:ind w:firstLineChars="200" w:firstLine="616"/>
        <w:jc w:val="left"/>
        <w:rPr>
          <w:rFonts w:ascii="方正仿宋_GBK" w:eastAsia="方正仿宋_GBK" w:hAnsi="黑体" w:cs="宋体"/>
          <w:color w:val="000000"/>
          <w:kern w:val="0"/>
          <w:sz w:val="32"/>
          <w:szCs w:val="32"/>
        </w:rPr>
      </w:pPr>
      <w:r w:rsidRPr="00E51FC3">
        <w:rPr>
          <w:rFonts w:ascii="方正仿宋_GBK" w:eastAsia="方正仿宋_GBK" w:hAnsi="黑体" w:cs="宋体" w:hint="eastAsia"/>
          <w:color w:val="000000"/>
          <w:kern w:val="0"/>
          <w:sz w:val="32"/>
          <w:szCs w:val="32"/>
        </w:rPr>
        <w:t>土地、房屋（含房屋大型修缮）及构筑物配置标准</w:t>
      </w:r>
      <w:r w:rsidRPr="00E51FC3">
        <w:rPr>
          <w:rFonts w:ascii="方正仿宋_GBK" w:eastAsia="方正仿宋_GBK" w:hAnsi="宋体" w:cs="宋体" w:hint="eastAsia"/>
          <w:color w:val="000000"/>
          <w:kern w:val="0"/>
          <w:sz w:val="32"/>
          <w:szCs w:val="32"/>
        </w:rPr>
        <w:t>严格按照国家和省现行政策和规定执行。</w:t>
      </w:r>
    </w:p>
    <w:p w:rsidR="0038171F" w:rsidRPr="006968C7" w:rsidRDefault="0038171F" w:rsidP="0038171F">
      <w:pPr>
        <w:widowControl/>
        <w:spacing w:line="600" w:lineRule="exact"/>
        <w:ind w:firstLineChars="200" w:firstLine="616"/>
        <w:jc w:val="left"/>
        <w:rPr>
          <w:rFonts w:ascii="方正黑体_GBK" w:eastAsia="方正黑体_GBK" w:hAnsi="宋体" w:cs="宋体"/>
          <w:color w:val="000000"/>
          <w:kern w:val="0"/>
          <w:sz w:val="32"/>
          <w:szCs w:val="32"/>
        </w:rPr>
      </w:pPr>
      <w:r w:rsidRPr="006968C7">
        <w:rPr>
          <w:rFonts w:ascii="方正黑体_GBK" w:eastAsia="方正黑体_GBK" w:hAnsi="宋体" w:cs="宋体" w:hint="eastAsia"/>
          <w:color w:val="000000"/>
          <w:kern w:val="0"/>
          <w:sz w:val="32"/>
          <w:szCs w:val="32"/>
        </w:rPr>
        <w:t>三、公务用车配置标准</w:t>
      </w:r>
    </w:p>
    <w:p w:rsidR="0038171F" w:rsidRPr="00E51FC3" w:rsidRDefault="0038171F" w:rsidP="0038171F">
      <w:pPr>
        <w:widowControl/>
        <w:spacing w:line="600" w:lineRule="exact"/>
        <w:ind w:firstLineChars="200" w:firstLine="616"/>
        <w:jc w:val="left"/>
        <w:rPr>
          <w:rFonts w:ascii="方正仿宋_GBK" w:eastAsia="方正仿宋_GBK" w:hAnsi="宋体" w:cs="宋体"/>
          <w:color w:val="000000"/>
          <w:kern w:val="0"/>
          <w:sz w:val="32"/>
          <w:szCs w:val="32"/>
        </w:rPr>
      </w:pPr>
      <w:r w:rsidRPr="00E51FC3">
        <w:rPr>
          <w:rFonts w:ascii="方正仿宋_GBK" w:eastAsia="方正仿宋_GBK" w:hAnsi="宋体" w:cs="宋体" w:hint="eastAsia"/>
          <w:color w:val="000000"/>
          <w:kern w:val="0"/>
          <w:sz w:val="32"/>
          <w:szCs w:val="32"/>
        </w:rPr>
        <w:t>公务用车配置标准严格按照中央和国家关于公务用车配备的相关规定执行。</w:t>
      </w:r>
    </w:p>
    <w:p w:rsidR="0038171F" w:rsidRPr="006968C7" w:rsidRDefault="0038171F" w:rsidP="0038171F">
      <w:pPr>
        <w:widowControl/>
        <w:shd w:val="clear" w:color="auto" w:fill="FFFFFF"/>
        <w:spacing w:line="600" w:lineRule="exact"/>
        <w:ind w:firstLineChars="200" w:firstLine="616"/>
        <w:rPr>
          <w:rFonts w:ascii="方正黑体_GBK" w:eastAsia="方正黑体_GBK"/>
          <w:color w:val="000000"/>
          <w:sz w:val="32"/>
          <w:szCs w:val="32"/>
        </w:rPr>
      </w:pPr>
      <w:r w:rsidRPr="006968C7">
        <w:rPr>
          <w:rFonts w:ascii="方正黑体_GBK" w:eastAsia="方正黑体_GBK" w:hAnsi="宋体" w:hint="eastAsia"/>
          <w:color w:val="000000"/>
          <w:sz w:val="32"/>
          <w:szCs w:val="32"/>
        </w:rPr>
        <w:t>四、办公通用软件</w:t>
      </w:r>
      <w:r w:rsidRPr="006968C7">
        <w:rPr>
          <w:rFonts w:ascii="方正黑体_GBK" w:eastAsia="方正黑体_GBK" w:hint="eastAsia"/>
          <w:color w:val="000000"/>
          <w:sz w:val="32"/>
          <w:szCs w:val="32"/>
        </w:rPr>
        <w:t>配置标准</w:t>
      </w:r>
    </w:p>
    <w:p w:rsidR="0038171F" w:rsidRPr="00E51FC3" w:rsidRDefault="0038171F" w:rsidP="0038171F">
      <w:pPr>
        <w:widowControl/>
        <w:shd w:val="clear" w:color="auto" w:fill="FFFFFF"/>
        <w:spacing w:line="600" w:lineRule="exact"/>
        <w:ind w:firstLineChars="200" w:firstLine="616"/>
        <w:rPr>
          <w:rFonts w:ascii="方正仿宋_GBK" w:eastAsia="方正仿宋_GBK" w:hAnsi="宋体" w:cs="宋体"/>
          <w:color w:val="000000"/>
          <w:kern w:val="0"/>
          <w:sz w:val="32"/>
          <w:szCs w:val="32"/>
        </w:rPr>
      </w:pPr>
      <w:r w:rsidRPr="00E51FC3">
        <w:rPr>
          <w:rFonts w:ascii="方正仿宋_GBK" w:eastAsia="方正仿宋_GBK" w:hint="eastAsia"/>
          <w:color w:val="000000"/>
          <w:sz w:val="32"/>
          <w:szCs w:val="32"/>
        </w:rPr>
        <w:t>办公通用软件配置严格按照财政部制定的《政府机关办公通用软件资产配置标准（试行）》（财行〔2013〕98号）执行。</w:t>
      </w:r>
    </w:p>
    <w:p w:rsidR="0038171F" w:rsidRPr="006968C7" w:rsidRDefault="0038171F" w:rsidP="0038171F">
      <w:pPr>
        <w:widowControl/>
        <w:shd w:val="clear" w:color="auto" w:fill="FFFFFF"/>
        <w:spacing w:line="600" w:lineRule="exact"/>
        <w:ind w:firstLineChars="200" w:firstLine="616"/>
        <w:rPr>
          <w:rFonts w:ascii="方正黑体_GBK" w:eastAsia="方正黑体_GBK" w:hAnsi="宋体" w:cs="宋体"/>
          <w:color w:val="000000"/>
          <w:kern w:val="0"/>
          <w:sz w:val="32"/>
          <w:szCs w:val="32"/>
        </w:rPr>
      </w:pPr>
      <w:r w:rsidRPr="006968C7">
        <w:rPr>
          <w:rFonts w:ascii="方正黑体_GBK" w:eastAsia="方正黑体_GBK" w:hAnsi="宋体" w:cs="宋体" w:hint="eastAsia"/>
          <w:color w:val="000000"/>
          <w:kern w:val="0"/>
          <w:sz w:val="32"/>
          <w:szCs w:val="32"/>
        </w:rPr>
        <w:lastRenderedPageBreak/>
        <w:t>五、专用设备配置标准</w:t>
      </w:r>
    </w:p>
    <w:p w:rsidR="0038171F" w:rsidRPr="00E51FC3" w:rsidRDefault="0038171F" w:rsidP="0038171F">
      <w:pPr>
        <w:spacing w:line="600" w:lineRule="exact"/>
        <w:ind w:firstLineChars="200" w:firstLine="616"/>
        <w:rPr>
          <w:rFonts w:ascii="方正仿宋_GBK" w:eastAsia="方正仿宋_GBK"/>
          <w:sz w:val="32"/>
          <w:szCs w:val="32"/>
        </w:rPr>
      </w:pPr>
      <w:r w:rsidRPr="00E51FC3">
        <w:rPr>
          <w:rFonts w:ascii="方正仿宋_GBK" w:eastAsia="方正仿宋_GBK" w:hAnsi="宋体" w:cs="宋体" w:hint="eastAsia"/>
          <w:color w:val="000000"/>
          <w:kern w:val="0"/>
          <w:sz w:val="32"/>
          <w:szCs w:val="32"/>
        </w:rPr>
        <w:t>专用设备配置标准由省级财政部门会同主管部门，</w:t>
      </w:r>
      <w:r w:rsidRPr="00E51FC3">
        <w:rPr>
          <w:rFonts w:ascii="方正仿宋_GBK" w:eastAsia="方正仿宋_GBK" w:hAnsi="仿宋" w:cs="Tahoma" w:hint="eastAsia"/>
          <w:kern w:val="0"/>
          <w:sz w:val="32"/>
          <w:szCs w:val="32"/>
        </w:rPr>
        <w:t>结合各领域特点和专业技术需要另行制定。</w:t>
      </w:r>
    </w:p>
    <w:p w:rsidR="0038171F" w:rsidRPr="006968C7" w:rsidRDefault="0038171F" w:rsidP="0038171F">
      <w:pPr>
        <w:widowControl/>
        <w:shd w:val="clear" w:color="auto" w:fill="FFFFFF"/>
        <w:spacing w:line="600" w:lineRule="exact"/>
        <w:ind w:firstLineChars="200" w:firstLine="616"/>
        <w:rPr>
          <w:rFonts w:ascii="方正黑体_GBK" w:eastAsia="方正黑体_GBK" w:hAnsi="宋体" w:cs="宋体"/>
          <w:color w:val="000000"/>
          <w:kern w:val="0"/>
          <w:sz w:val="32"/>
          <w:szCs w:val="32"/>
        </w:rPr>
      </w:pPr>
      <w:r w:rsidRPr="006968C7">
        <w:rPr>
          <w:rFonts w:ascii="方正黑体_GBK" w:eastAsia="方正黑体_GBK" w:hAnsi="宋体" w:cs="宋体" w:hint="eastAsia"/>
          <w:color w:val="000000"/>
          <w:kern w:val="0"/>
          <w:sz w:val="32"/>
          <w:szCs w:val="32"/>
        </w:rPr>
        <w:t>六、文物、陈列品、图书及其他固定资产配置标准</w:t>
      </w:r>
    </w:p>
    <w:p w:rsidR="0038171F" w:rsidRPr="00E51FC3" w:rsidRDefault="0038171F" w:rsidP="0038171F">
      <w:pPr>
        <w:widowControl/>
        <w:shd w:val="clear" w:color="auto" w:fill="FFFFFF"/>
        <w:spacing w:line="600" w:lineRule="exact"/>
        <w:ind w:firstLineChars="200" w:firstLine="616"/>
        <w:rPr>
          <w:rFonts w:ascii="方正仿宋_GBK" w:eastAsia="方正仿宋_GBK" w:hAnsi="宋体"/>
          <w:color w:val="000000"/>
          <w:sz w:val="32"/>
          <w:szCs w:val="32"/>
        </w:rPr>
      </w:pPr>
      <w:r w:rsidRPr="00E51FC3">
        <w:rPr>
          <w:rFonts w:ascii="方正仿宋_GBK" w:eastAsia="方正仿宋_GBK" w:hAnsi="宋体" w:cs="宋体" w:hint="eastAsia"/>
          <w:color w:val="000000"/>
          <w:kern w:val="0"/>
          <w:sz w:val="32"/>
          <w:szCs w:val="32"/>
        </w:rPr>
        <w:t>文物、陈列品、图书及其他固定资产配置标准严格按照国家和省相关政策及行业有关规定执行</w:t>
      </w:r>
      <w:r w:rsidRPr="00E51FC3">
        <w:rPr>
          <w:rFonts w:ascii="方正仿宋_GBK" w:eastAsia="方正仿宋_GBK" w:hAnsi="宋体" w:hint="eastAsia"/>
          <w:color w:val="000000"/>
          <w:sz w:val="32"/>
          <w:szCs w:val="32"/>
        </w:rPr>
        <w:t>。</w:t>
      </w:r>
    </w:p>
    <w:p w:rsidR="0038171F" w:rsidRPr="002F392C" w:rsidRDefault="0038171F" w:rsidP="0038171F">
      <w:pPr>
        <w:spacing w:line="600" w:lineRule="exact"/>
        <w:ind w:firstLine="555"/>
        <w:rPr>
          <w:rFonts w:ascii="方正仿宋_GBK" w:eastAsia="方正仿宋_GBK"/>
          <w:sz w:val="32"/>
          <w:szCs w:val="32"/>
        </w:rPr>
      </w:pPr>
    </w:p>
    <w:p w:rsidR="0038171F" w:rsidRPr="00AE2784" w:rsidRDefault="0038171F" w:rsidP="0038171F">
      <w:pPr>
        <w:spacing w:line="600" w:lineRule="exact"/>
        <w:rPr>
          <w:rFonts w:ascii="方正仿宋_GBK" w:eastAsia="方正仿宋_GBK"/>
          <w:sz w:val="32"/>
          <w:szCs w:val="32"/>
        </w:rPr>
      </w:pPr>
    </w:p>
    <w:p w:rsidR="005776DC" w:rsidRDefault="005776DC" w:rsidP="005776DC">
      <w:pPr>
        <w:spacing w:line="600" w:lineRule="exact"/>
        <w:ind w:firstLineChars="1600" w:firstLine="4926"/>
        <w:rPr>
          <w:rFonts w:ascii="方正仿宋_GBK" w:eastAsia="方正仿宋_GBK" w:hAnsi="仿宋"/>
          <w:sz w:val="32"/>
          <w:szCs w:val="32"/>
        </w:rPr>
      </w:pPr>
    </w:p>
    <w:p w:rsidR="003B441D" w:rsidRDefault="003B441D" w:rsidP="005776DC">
      <w:pPr>
        <w:spacing w:line="60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Default="003E16B5" w:rsidP="003B441D">
      <w:pPr>
        <w:spacing w:line="20" w:lineRule="exact"/>
        <w:ind w:firstLineChars="1600" w:firstLine="4926"/>
        <w:rPr>
          <w:rFonts w:ascii="方正仿宋_GBK" w:eastAsia="方正仿宋_GBK" w:hAnsi="仿宋" w:hint="eastAsia"/>
          <w:sz w:val="32"/>
          <w:szCs w:val="32"/>
        </w:rPr>
      </w:pPr>
    </w:p>
    <w:p w:rsidR="003E16B5" w:rsidRPr="003E16B5" w:rsidRDefault="003E16B5"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790A78" w:rsidRDefault="00790A78"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Default="003B441D" w:rsidP="003B441D">
      <w:pPr>
        <w:spacing w:line="20" w:lineRule="exact"/>
        <w:ind w:firstLineChars="1600" w:firstLine="4926"/>
        <w:rPr>
          <w:rFonts w:ascii="方正仿宋_GBK" w:eastAsia="方正仿宋_GBK" w:hAnsi="仿宋"/>
          <w:sz w:val="32"/>
          <w:szCs w:val="32"/>
        </w:rPr>
      </w:pPr>
    </w:p>
    <w:p w:rsidR="003B441D" w:rsidRPr="00B30EF3" w:rsidRDefault="003B441D" w:rsidP="003B441D">
      <w:pPr>
        <w:spacing w:line="20" w:lineRule="exact"/>
        <w:ind w:firstLineChars="1600" w:firstLine="4926"/>
        <w:rPr>
          <w:rFonts w:ascii="方正仿宋_GBK" w:eastAsia="方正仿宋_GBK" w:hAnsi="仿宋"/>
          <w:sz w:val="32"/>
          <w:szCs w:val="32"/>
        </w:rPr>
      </w:pPr>
    </w:p>
    <w:p w:rsidR="009E3B44" w:rsidRPr="003E1EC2" w:rsidRDefault="00E7281E" w:rsidP="003B441D">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3B441D">
        <w:rPr>
          <w:rFonts w:ascii="方正仿宋_GBK" w:eastAsia="方正仿宋_GBK" w:hint="eastAsia"/>
        </w:rPr>
        <w:t xml:space="preserve">  </w:t>
      </w:r>
      <w:r w:rsidR="00670B5E" w:rsidRPr="003E1EC2">
        <w:rPr>
          <w:rFonts w:ascii="方正仿宋_GBK" w:eastAsia="方正仿宋_GBK" w:hint="eastAsia"/>
          <w:spacing w:val="-8"/>
          <w:sz w:val="28"/>
          <w:szCs w:val="28"/>
        </w:rPr>
        <w:t xml:space="preserve">大理大学第一附属医院党政办公室            </w:t>
      </w:r>
      <w:r w:rsidR="003B441D">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2018年</w:t>
      </w:r>
      <w:r w:rsidR="005776DC">
        <w:rPr>
          <w:rFonts w:ascii="方正仿宋_GBK" w:eastAsia="方正仿宋_GBK" w:hint="eastAsia"/>
          <w:spacing w:val="-8"/>
          <w:sz w:val="28"/>
          <w:szCs w:val="28"/>
        </w:rPr>
        <w:t>6</w:t>
      </w:r>
      <w:r w:rsidR="00670B5E" w:rsidRPr="003E1EC2">
        <w:rPr>
          <w:rFonts w:ascii="方正仿宋_GBK" w:eastAsia="方正仿宋_GBK" w:hint="eastAsia"/>
          <w:spacing w:val="-8"/>
          <w:sz w:val="28"/>
          <w:szCs w:val="28"/>
        </w:rPr>
        <w:t>月</w:t>
      </w:r>
      <w:bookmarkStart w:id="0" w:name="_GoBack"/>
      <w:bookmarkEnd w:id="0"/>
      <w:r w:rsidR="003E16B5">
        <w:rPr>
          <w:rFonts w:ascii="方正仿宋_GBK" w:eastAsia="方正仿宋_GBK" w:hint="eastAsia"/>
          <w:spacing w:val="-8"/>
          <w:sz w:val="28"/>
          <w:szCs w:val="28"/>
        </w:rPr>
        <w:t>14</w:t>
      </w:r>
      <w:r w:rsidR="00670B5E" w:rsidRPr="003E1EC2">
        <w:rPr>
          <w:rFonts w:ascii="方正仿宋_GBK" w:eastAsia="方正仿宋_GBK" w:hint="eastAsia"/>
          <w:spacing w:val="-8"/>
          <w:sz w:val="28"/>
          <w:szCs w:val="28"/>
        </w:rPr>
        <w:t>日印发</w:t>
      </w:r>
    </w:p>
    <w:p w:rsidR="009E3B44" w:rsidRPr="003E1EC2" w:rsidRDefault="00E7281E" w:rsidP="005776DC">
      <w:pPr>
        <w:spacing w:line="20" w:lineRule="exact"/>
        <w:ind w:firstLineChars="163" w:firstLine="306"/>
        <w:rPr>
          <w:rFonts w:ascii="方正仿宋_GBK" w:eastAsia="方正仿宋_GBK"/>
          <w:color w:val="FF0000"/>
        </w:rPr>
      </w:pPr>
      <w:r w:rsidRPr="00E7281E">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170F" w:rsidRDefault="00FE170F" w:rsidP="009E3B44">
      <w:r>
        <w:separator/>
      </w:r>
    </w:p>
  </w:endnote>
  <w:endnote w:type="continuationSeparator" w:id="0">
    <w:p w:rsidR="00FE170F" w:rsidRDefault="00FE170F"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notTrueType/>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E7281E">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E7281E">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FD797A">
      <w:rPr>
        <w:rStyle w:val="a6"/>
        <w:rFonts w:ascii="方正仿宋简体" w:eastAsia="方正仿宋简体"/>
        <w:noProof/>
        <w:sz w:val="28"/>
        <w:szCs w:val="28"/>
      </w:rPr>
      <w:t>- 22 -</w:t>
    </w:r>
    <w:r>
      <w:rPr>
        <w:rFonts w:ascii="方正仿宋简体" w:eastAsia="方正仿宋简体" w:hint="eastAsia"/>
        <w:sz w:val="28"/>
        <w:szCs w:val="28"/>
      </w:rPr>
      <w:fldChar w:fldCharType="end"/>
    </w:r>
  </w:p>
  <w:p w:rsidR="009E3B44" w:rsidRDefault="009E3B44" w:rsidP="003B441D">
    <w:pPr>
      <w:pStyle w:val="a4"/>
      <w:spacing w:line="20" w:lineRule="exact"/>
      <w:ind w:right="357" w:firstLine="35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170F" w:rsidRDefault="00FE170F" w:rsidP="009E3B44">
      <w:r>
        <w:separator/>
      </w:r>
    </w:p>
  </w:footnote>
  <w:footnote w:type="continuationSeparator" w:id="0">
    <w:p w:rsidR="00FE170F" w:rsidRDefault="00FE170F"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843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47103"/>
    <w:rsid w:val="00115454"/>
    <w:rsid w:val="00153175"/>
    <w:rsid w:val="00187381"/>
    <w:rsid w:val="001D50FC"/>
    <w:rsid w:val="001D76A2"/>
    <w:rsid w:val="00231D22"/>
    <w:rsid w:val="002F21AB"/>
    <w:rsid w:val="0033658C"/>
    <w:rsid w:val="00364D6E"/>
    <w:rsid w:val="0038171F"/>
    <w:rsid w:val="00385561"/>
    <w:rsid w:val="003B441D"/>
    <w:rsid w:val="003E16B5"/>
    <w:rsid w:val="003E1EC2"/>
    <w:rsid w:val="00514B4B"/>
    <w:rsid w:val="005776DC"/>
    <w:rsid w:val="005F3EFF"/>
    <w:rsid w:val="00670B5E"/>
    <w:rsid w:val="006927E2"/>
    <w:rsid w:val="006B454A"/>
    <w:rsid w:val="006D77F6"/>
    <w:rsid w:val="007062BF"/>
    <w:rsid w:val="00765795"/>
    <w:rsid w:val="00790A78"/>
    <w:rsid w:val="007A0C83"/>
    <w:rsid w:val="007F3A00"/>
    <w:rsid w:val="00851351"/>
    <w:rsid w:val="008764D7"/>
    <w:rsid w:val="008B09B9"/>
    <w:rsid w:val="008C4620"/>
    <w:rsid w:val="00935D71"/>
    <w:rsid w:val="009427B1"/>
    <w:rsid w:val="009A20E8"/>
    <w:rsid w:val="009D1CA5"/>
    <w:rsid w:val="009E3B44"/>
    <w:rsid w:val="00A11AFE"/>
    <w:rsid w:val="00A94A43"/>
    <w:rsid w:val="00AD2C5E"/>
    <w:rsid w:val="00AF477B"/>
    <w:rsid w:val="00AF77BD"/>
    <w:rsid w:val="00B030EA"/>
    <w:rsid w:val="00B23D73"/>
    <w:rsid w:val="00BC3999"/>
    <w:rsid w:val="00C258A3"/>
    <w:rsid w:val="00C629EB"/>
    <w:rsid w:val="00CA0F0D"/>
    <w:rsid w:val="00D55DAE"/>
    <w:rsid w:val="00D6595B"/>
    <w:rsid w:val="00D779EA"/>
    <w:rsid w:val="00E270E6"/>
    <w:rsid w:val="00E41177"/>
    <w:rsid w:val="00E7281E"/>
    <w:rsid w:val="00F76EF7"/>
    <w:rsid w:val="00FD733E"/>
    <w:rsid w:val="00FD797A"/>
    <w:rsid w:val="00FE170F"/>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D32A71-F140-4321-8098-72A114BDA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1340</Words>
  <Characters>7639</Characters>
  <Application>Microsoft Office Word</Application>
  <DocSecurity>0</DocSecurity>
  <Lines>63</Lines>
  <Paragraphs>17</Paragraphs>
  <ScaleCrop>false</ScaleCrop>
  <Company>WWW.YlmF.CoM</Company>
  <LinksUpToDate>false</LinksUpToDate>
  <CharactersWithSpaces>8962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16</cp:revision>
  <cp:lastPrinted>2018-06-14T02:36:00Z</cp:lastPrinted>
  <dcterms:created xsi:type="dcterms:W3CDTF">2017-10-20T03:44:00Z</dcterms:created>
  <dcterms:modified xsi:type="dcterms:W3CDTF">2018-06-14T02:38:00Z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