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5538"/>
        </w:tabs>
        <w:rPr>
          <w:b/>
          <w:bCs/>
        </w:rPr>
      </w:pPr>
    </w:p>
    <w:p w:rsidR="00AF6506" w:rsidRDefault="00AF6506">
      <w:pPr>
        <w:tabs>
          <w:tab w:val="left" w:pos="6123"/>
        </w:tabs>
        <w:spacing w:line="600" w:lineRule="exact"/>
        <w:rPr>
          <w:rFonts w:ascii="方正仿宋简体" w:eastAsia="方正仿宋简体"/>
          <w:sz w:val="32"/>
          <w:szCs w:val="32"/>
        </w:rPr>
      </w:pPr>
    </w:p>
    <w:p w:rsidR="00AF6506" w:rsidRDefault="00AF6506">
      <w:pPr>
        <w:tabs>
          <w:tab w:val="left" w:pos="6123"/>
        </w:tabs>
        <w:spacing w:line="600" w:lineRule="exact"/>
        <w:rPr>
          <w:rFonts w:ascii="方正仿宋简体" w:eastAsia="方正仿宋简体"/>
          <w:sz w:val="32"/>
          <w:szCs w:val="32"/>
        </w:rPr>
      </w:pPr>
    </w:p>
    <w:p w:rsidR="00AF6506" w:rsidRDefault="00AF6506">
      <w:pPr>
        <w:tabs>
          <w:tab w:val="left" w:pos="6123"/>
        </w:tabs>
        <w:spacing w:line="600" w:lineRule="exact"/>
        <w:rPr>
          <w:rFonts w:ascii="方正仿宋简体" w:eastAsia="方正仿宋简体"/>
          <w:sz w:val="32"/>
          <w:szCs w:val="32"/>
        </w:rPr>
      </w:pPr>
    </w:p>
    <w:p w:rsidR="00AF6506" w:rsidRDefault="00AF6506">
      <w:pPr>
        <w:tabs>
          <w:tab w:val="left" w:pos="6123"/>
        </w:tabs>
        <w:spacing w:line="600" w:lineRule="exact"/>
        <w:rPr>
          <w:rFonts w:ascii="方正仿宋简体" w:eastAsia="方正仿宋简体"/>
          <w:sz w:val="32"/>
          <w:szCs w:val="32"/>
        </w:rPr>
      </w:pPr>
    </w:p>
    <w:p w:rsidR="00AF6506" w:rsidRDefault="00AF6506">
      <w:pPr>
        <w:tabs>
          <w:tab w:val="left" w:pos="6123"/>
        </w:tabs>
        <w:spacing w:line="600" w:lineRule="exact"/>
        <w:rPr>
          <w:rFonts w:ascii="方正仿宋简体" w:eastAsia="方正仿宋简体"/>
          <w:sz w:val="32"/>
          <w:szCs w:val="32"/>
        </w:rPr>
      </w:pPr>
      <w:r>
        <w:rPr>
          <w:rFonts w:ascii="方正仿宋简体" w:eastAsia="方正仿宋简体" w:hint="eastAsia"/>
          <w:sz w:val="32"/>
          <w:szCs w:val="32"/>
        </w:rPr>
        <w:t xml:space="preserve">                                         </w:t>
      </w:r>
    </w:p>
    <w:p w:rsidR="00AF6506" w:rsidRPr="007E624F" w:rsidRDefault="00AF6506">
      <w:pPr>
        <w:tabs>
          <w:tab w:val="left" w:pos="6123"/>
        </w:tabs>
        <w:spacing w:line="600" w:lineRule="exact"/>
        <w:ind w:firstLineChars="100" w:firstLine="320"/>
        <w:rPr>
          <w:rFonts w:ascii="方正楷体_GBK" w:eastAsia="方正楷体_GBK"/>
          <w:sz w:val="32"/>
          <w:szCs w:val="32"/>
        </w:rPr>
      </w:pPr>
      <w:r w:rsidRPr="007E624F">
        <w:rPr>
          <w:rFonts w:ascii="方正仿宋_GBK" w:eastAsia="方正仿宋_GBK" w:hint="eastAsia"/>
          <w:sz w:val="32"/>
          <w:szCs w:val="32"/>
        </w:rPr>
        <w:t>大附院发〔201</w:t>
      </w:r>
      <w:r w:rsidR="005D0CB6">
        <w:rPr>
          <w:rFonts w:ascii="方正仿宋_GBK" w:eastAsia="方正仿宋_GBK" w:hint="eastAsia"/>
          <w:sz w:val="32"/>
          <w:szCs w:val="32"/>
        </w:rPr>
        <w:t>9</w:t>
      </w:r>
      <w:r w:rsidRPr="007E624F">
        <w:rPr>
          <w:rFonts w:ascii="方正仿宋_GBK" w:eastAsia="方正仿宋_GBK" w:hint="eastAsia"/>
          <w:sz w:val="32"/>
          <w:szCs w:val="32"/>
        </w:rPr>
        <w:t>〕</w:t>
      </w:r>
      <w:r w:rsidR="008C6A6E">
        <w:rPr>
          <w:rFonts w:ascii="方正仿宋_GBK" w:eastAsia="方正仿宋_GBK" w:hint="eastAsia"/>
          <w:sz w:val="32"/>
          <w:szCs w:val="32"/>
        </w:rPr>
        <w:t>51</w:t>
      </w:r>
      <w:r w:rsidRPr="007E624F">
        <w:rPr>
          <w:rFonts w:ascii="方正仿宋_GBK" w:eastAsia="方正仿宋_GBK" w:hint="eastAsia"/>
          <w:sz w:val="32"/>
          <w:szCs w:val="32"/>
        </w:rPr>
        <w:t>号</w:t>
      </w:r>
      <w:r w:rsidRPr="007E624F">
        <w:rPr>
          <w:rFonts w:ascii="方正仿宋_GBK" w:eastAsia="方正仿宋_GBK" w:hint="eastAsia"/>
          <w:b/>
          <w:bCs/>
          <w:sz w:val="32"/>
          <w:szCs w:val="32"/>
        </w:rPr>
        <w:tab/>
      </w:r>
      <w:r w:rsidRPr="007E624F">
        <w:rPr>
          <w:rFonts w:ascii="方正仿宋_GBK" w:eastAsia="方正仿宋_GBK" w:hint="eastAsia"/>
          <w:sz w:val="32"/>
          <w:szCs w:val="32"/>
        </w:rPr>
        <w:t>签发人：</w:t>
      </w:r>
      <w:r w:rsidRPr="007E624F">
        <w:rPr>
          <w:rFonts w:ascii="方正楷体_GBK" w:eastAsia="方正楷体_GBK" w:hint="eastAsia"/>
          <w:sz w:val="32"/>
          <w:szCs w:val="32"/>
        </w:rPr>
        <w:t>吴新华</w:t>
      </w:r>
    </w:p>
    <w:p w:rsidR="00AF6506" w:rsidRDefault="00AF6506">
      <w:pPr>
        <w:tabs>
          <w:tab w:val="left" w:pos="2574"/>
        </w:tabs>
        <w:spacing w:line="600" w:lineRule="exact"/>
        <w:jc w:val="left"/>
        <w:rPr>
          <w:rFonts w:ascii="仿宋_GB2312" w:eastAsia="仿宋_GB2312"/>
          <w:sz w:val="32"/>
          <w:szCs w:val="32"/>
        </w:rPr>
      </w:pPr>
      <w:r>
        <w:rPr>
          <w:rFonts w:ascii="仿宋_GB2312" w:eastAsia="仿宋_GB2312" w:hint="eastAsia"/>
          <w:sz w:val="32"/>
          <w:szCs w:val="32"/>
        </w:rPr>
        <w:tab/>
      </w:r>
    </w:p>
    <w:p w:rsidR="00AF6506" w:rsidRDefault="00AF6506">
      <w:pPr>
        <w:tabs>
          <w:tab w:val="left" w:pos="2574"/>
        </w:tabs>
        <w:spacing w:line="600" w:lineRule="exact"/>
        <w:jc w:val="left"/>
        <w:rPr>
          <w:rFonts w:ascii="仿宋_GB2312" w:eastAsia="仿宋_GB2312"/>
          <w:b/>
          <w:bCs/>
          <w:sz w:val="32"/>
          <w:szCs w:val="32"/>
        </w:rPr>
      </w:pPr>
    </w:p>
    <w:p w:rsidR="008C6A6E" w:rsidRPr="008C6A6E" w:rsidRDefault="008C6A6E" w:rsidP="008C6A6E">
      <w:pPr>
        <w:spacing w:line="560" w:lineRule="exact"/>
        <w:jc w:val="center"/>
        <w:rPr>
          <w:rFonts w:ascii="方正小标宋_GBK" w:eastAsia="方正小标宋_GBK" w:hAnsi="宋体"/>
          <w:sz w:val="36"/>
          <w:szCs w:val="36"/>
        </w:rPr>
      </w:pPr>
      <w:r w:rsidRPr="008C6A6E">
        <w:rPr>
          <w:rFonts w:ascii="方正小标宋_GBK" w:eastAsia="方正小标宋_GBK" w:hAnsi="宋体" w:hint="eastAsia"/>
          <w:sz w:val="36"/>
          <w:szCs w:val="36"/>
        </w:rPr>
        <w:t>大理大学第一附属医院关于推荐输血科主任陈体仙</w:t>
      </w:r>
    </w:p>
    <w:p w:rsidR="008C6A6E" w:rsidRPr="008C6A6E" w:rsidRDefault="008C6A6E" w:rsidP="008C6A6E">
      <w:pPr>
        <w:spacing w:line="560" w:lineRule="exact"/>
        <w:jc w:val="center"/>
        <w:rPr>
          <w:rFonts w:ascii="方正小标宋_GBK" w:eastAsia="方正小标宋_GBK" w:hAnsi="宋体"/>
          <w:sz w:val="36"/>
          <w:szCs w:val="36"/>
        </w:rPr>
      </w:pPr>
      <w:r w:rsidRPr="008C6A6E">
        <w:rPr>
          <w:rFonts w:ascii="方正小标宋_GBK" w:eastAsia="方正小标宋_GBK" w:hAnsi="宋体" w:hint="eastAsia"/>
          <w:sz w:val="36"/>
          <w:szCs w:val="36"/>
        </w:rPr>
        <w:t>牵头</w:t>
      </w:r>
      <w:r>
        <w:rPr>
          <w:rFonts w:ascii="方正小标宋_GBK" w:eastAsia="方正小标宋_GBK" w:hAnsi="宋体" w:hint="eastAsia"/>
          <w:sz w:val="36"/>
          <w:szCs w:val="36"/>
        </w:rPr>
        <w:t>成立</w:t>
      </w:r>
      <w:r w:rsidRPr="008C6A6E">
        <w:rPr>
          <w:rFonts w:ascii="方正小标宋_GBK" w:eastAsia="方正小标宋_GBK" w:hAnsi="宋体" w:hint="eastAsia"/>
          <w:sz w:val="36"/>
          <w:szCs w:val="36"/>
        </w:rPr>
        <w:t>大理州医学会临床输血学分会的请示</w:t>
      </w:r>
    </w:p>
    <w:p w:rsidR="008C6A6E" w:rsidRPr="0077071D" w:rsidRDefault="008C6A6E" w:rsidP="008C6A6E">
      <w:pPr>
        <w:spacing w:line="560" w:lineRule="exact"/>
        <w:rPr>
          <w:rFonts w:ascii="方正仿宋_GBK" w:eastAsia="方正仿宋_GBK" w:hAnsi="宋体"/>
          <w:sz w:val="32"/>
          <w:szCs w:val="32"/>
        </w:rPr>
      </w:pPr>
    </w:p>
    <w:p w:rsidR="008C6A6E" w:rsidRPr="0077071D" w:rsidRDefault="008C6A6E" w:rsidP="008C6A6E">
      <w:pPr>
        <w:spacing w:line="560" w:lineRule="exact"/>
        <w:rPr>
          <w:rFonts w:ascii="方正仿宋_GBK" w:eastAsia="方正仿宋_GBK" w:hAnsi="宋体"/>
          <w:sz w:val="32"/>
          <w:szCs w:val="32"/>
        </w:rPr>
      </w:pPr>
      <w:r w:rsidRPr="0077071D">
        <w:rPr>
          <w:rFonts w:ascii="方正仿宋_GBK" w:eastAsia="方正仿宋_GBK" w:hAnsi="宋体" w:hint="eastAsia"/>
          <w:sz w:val="32"/>
          <w:szCs w:val="32"/>
        </w:rPr>
        <w:t>大理州医学会：</w:t>
      </w:r>
    </w:p>
    <w:p w:rsidR="008C6A6E" w:rsidRPr="0077071D" w:rsidRDefault="008C6A6E" w:rsidP="008C6A6E">
      <w:pPr>
        <w:widowControl/>
        <w:spacing w:line="560" w:lineRule="exact"/>
        <w:ind w:firstLineChars="200" w:firstLine="640"/>
        <w:rPr>
          <w:rFonts w:ascii="方正仿宋_GBK" w:eastAsia="方正仿宋_GBK" w:hAnsi="宋体"/>
          <w:bCs/>
          <w:sz w:val="32"/>
          <w:szCs w:val="32"/>
        </w:rPr>
      </w:pPr>
      <w:r>
        <w:rPr>
          <w:rFonts w:ascii="方正仿宋_GBK" w:eastAsia="方正仿宋_GBK" w:hAnsi="方正仿宋_GBK" w:cs="方正仿宋_GBK" w:hint="eastAsia"/>
          <w:sz w:val="32"/>
          <w:szCs w:val="32"/>
        </w:rPr>
        <w:t>大理大学第一附属医院是云南省唯一一所设在州市，省卫健委直属的集医疗、教学、科研和人才培养为一体的三级甲等综合医院，是国家临床教学培训示范中心、住院医师规范化培</w:t>
      </w:r>
      <w:r>
        <w:rPr>
          <w:rFonts w:ascii="方正仿宋_GBK" w:eastAsia="方正仿宋_GBK" w:hAnsi="方正仿宋_GBK" w:cs="方正仿宋_GBK" w:hint="eastAsia"/>
          <w:sz w:val="32"/>
          <w:szCs w:val="32"/>
        </w:rPr>
        <w:lastRenderedPageBreak/>
        <w:t>训基地、全科医师临床培训基地。医院立足大理，医疗服务半径辐射滇西各州市乃至西藏、四川的部分地区。主要职责是负责临床医疗、教学科研、人才培养、健康教育、对口支援、预防保健等工作；承担疑难急危重症救治和突发公共卫生事件的医疗救援任务。建院以来，荣获“云南省医德医风先进单位”、“价格诚信单位”、“先进平安医院”等各级各类荣誉称号。</w:t>
      </w:r>
      <w:r w:rsidRPr="0077071D">
        <w:rPr>
          <w:rFonts w:ascii="方正仿宋_GBK" w:eastAsia="方正仿宋_GBK" w:hAnsi="宋体" w:hint="eastAsia"/>
          <w:sz w:val="32"/>
          <w:szCs w:val="32"/>
        </w:rPr>
        <w:t>医院的建设与发展得到了省、州政府及主管部门省、州卫</w:t>
      </w:r>
      <w:r>
        <w:rPr>
          <w:rFonts w:ascii="方正仿宋_GBK" w:eastAsia="方正仿宋_GBK" w:hAnsi="宋体" w:hint="eastAsia"/>
          <w:sz w:val="32"/>
          <w:szCs w:val="32"/>
        </w:rPr>
        <w:t>健</w:t>
      </w:r>
      <w:r w:rsidRPr="0077071D">
        <w:rPr>
          <w:rFonts w:ascii="方正仿宋_GBK" w:eastAsia="方正仿宋_GBK" w:hAnsi="宋体" w:hint="eastAsia"/>
          <w:sz w:val="32"/>
          <w:szCs w:val="32"/>
        </w:rPr>
        <w:t>委的大力支持，医院的救治能力和服务能力有了较大的提升，每年服务患者100多万人次。为服务大理州和滇西地区人民生命健康做出了应有的贡献。</w:t>
      </w:r>
    </w:p>
    <w:p w:rsidR="008C6A6E" w:rsidRPr="0077071D" w:rsidRDefault="008C6A6E" w:rsidP="008C6A6E">
      <w:pPr>
        <w:spacing w:line="560" w:lineRule="exact"/>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现申请由大理大学第一附属医院输血科陈体仙牵头组建大理州医学会临床输血学分会。</w:t>
      </w:r>
    </w:p>
    <w:p w:rsidR="008C6A6E" w:rsidRDefault="008C6A6E" w:rsidP="008C6A6E">
      <w:pPr>
        <w:spacing w:line="560" w:lineRule="exact"/>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当否，请批示。</w:t>
      </w:r>
    </w:p>
    <w:p w:rsidR="008C6A6E" w:rsidRDefault="008C6A6E" w:rsidP="008C6A6E">
      <w:pPr>
        <w:spacing w:line="560" w:lineRule="exact"/>
        <w:ind w:firstLineChars="200" w:firstLine="640"/>
        <w:rPr>
          <w:rFonts w:ascii="方正仿宋_GBK" w:eastAsia="方正仿宋_GBK" w:hAnsi="宋体"/>
          <w:sz w:val="32"/>
          <w:szCs w:val="32"/>
        </w:rPr>
      </w:pPr>
    </w:p>
    <w:p w:rsidR="008C6A6E" w:rsidRDefault="008C6A6E" w:rsidP="008C6A6E">
      <w:pPr>
        <w:spacing w:line="56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附件：</w:t>
      </w:r>
      <w:r>
        <w:rPr>
          <w:rFonts w:ascii="方正仿宋_GBK" w:eastAsia="方正仿宋_GBK" w:hAnsi="宋体" w:hint="eastAsia"/>
          <w:sz w:val="32"/>
          <w:szCs w:val="32"/>
        </w:rPr>
        <w:t>1.</w:t>
      </w:r>
      <w:r w:rsidRPr="0077071D">
        <w:rPr>
          <w:rFonts w:ascii="方正仿宋_GBK" w:eastAsia="方正仿宋_GBK" w:hAnsi="宋体" w:hint="eastAsia"/>
          <w:sz w:val="32"/>
          <w:szCs w:val="32"/>
        </w:rPr>
        <w:t>大理州医学会临床输血学分会第一届委员会主任</w:t>
      </w:r>
    </w:p>
    <w:p w:rsidR="008C6A6E" w:rsidRDefault="008C6A6E" w:rsidP="008C6A6E">
      <w:pPr>
        <w:spacing w:line="560" w:lineRule="exact"/>
        <w:ind w:firstLineChars="600" w:firstLine="1920"/>
        <w:jc w:val="left"/>
        <w:rPr>
          <w:rFonts w:ascii="方正仿宋_GBK" w:eastAsia="方正仿宋_GBK" w:hAnsi="宋体"/>
          <w:sz w:val="32"/>
          <w:szCs w:val="32"/>
        </w:rPr>
      </w:pPr>
      <w:r w:rsidRPr="0077071D">
        <w:rPr>
          <w:rFonts w:ascii="方正仿宋_GBK" w:eastAsia="方正仿宋_GBK" w:hAnsi="宋体" w:hint="eastAsia"/>
          <w:sz w:val="32"/>
          <w:szCs w:val="32"/>
        </w:rPr>
        <w:t>委员、副主委员、常委委员、委员推荐名单</w:t>
      </w:r>
    </w:p>
    <w:p w:rsidR="008C6A6E" w:rsidRDefault="008C6A6E" w:rsidP="008C6A6E">
      <w:pPr>
        <w:spacing w:line="560" w:lineRule="exact"/>
        <w:ind w:firstLineChars="500" w:firstLine="1600"/>
        <w:jc w:val="left"/>
        <w:rPr>
          <w:rFonts w:ascii="方正仿宋_GBK" w:eastAsia="方正仿宋_GBK" w:hAnsi="宋体"/>
          <w:sz w:val="32"/>
          <w:szCs w:val="32"/>
        </w:rPr>
      </w:pPr>
      <w:r>
        <w:rPr>
          <w:rFonts w:ascii="方正仿宋_GBK" w:eastAsia="方正仿宋_GBK" w:hAnsi="宋体" w:hint="eastAsia"/>
          <w:sz w:val="32"/>
          <w:szCs w:val="32"/>
        </w:rPr>
        <w:t>2.</w:t>
      </w:r>
      <w:r w:rsidRPr="0077071D">
        <w:rPr>
          <w:rFonts w:ascii="方正仿宋_GBK" w:eastAsia="方正仿宋_GBK" w:hAnsi="宋体" w:hint="eastAsia"/>
          <w:sz w:val="32"/>
          <w:szCs w:val="32"/>
        </w:rPr>
        <w:t>陈体仙个人简历及牵头组建大理州医学会临床输</w:t>
      </w:r>
    </w:p>
    <w:p w:rsidR="008C6A6E" w:rsidRDefault="008C6A6E" w:rsidP="008C6A6E">
      <w:pPr>
        <w:spacing w:line="560" w:lineRule="exact"/>
        <w:ind w:firstLineChars="600" w:firstLine="1920"/>
        <w:jc w:val="left"/>
        <w:rPr>
          <w:rFonts w:ascii="方正仿宋_GBK" w:eastAsia="方正仿宋_GBK" w:hAnsi="宋体"/>
          <w:sz w:val="32"/>
          <w:szCs w:val="32"/>
        </w:rPr>
      </w:pPr>
      <w:r w:rsidRPr="0077071D">
        <w:rPr>
          <w:rFonts w:ascii="方正仿宋_GBK" w:eastAsia="方正仿宋_GBK" w:hAnsi="宋体" w:hint="eastAsia"/>
          <w:sz w:val="32"/>
          <w:szCs w:val="32"/>
        </w:rPr>
        <w:t>血分会的优势</w:t>
      </w:r>
    </w:p>
    <w:p w:rsidR="008C6A6E" w:rsidRDefault="008C6A6E" w:rsidP="008C6A6E">
      <w:pPr>
        <w:spacing w:line="560" w:lineRule="exact"/>
        <w:ind w:firstLineChars="600" w:firstLine="1920"/>
        <w:jc w:val="left"/>
        <w:rPr>
          <w:rFonts w:ascii="方正仿宋_GBK" w:eastAsia="方正仿宋_GBK" w:hAnsi="宋体"/>
          <w:sz w:val="32"/>
          <w:szCs w:val="32"/>
        </w:rPr>
      </w:pPr>
    </w:p>
    <w:p w:rsidR="008C6A6E" w:rsidRDefault="008C6A6E" w:rsidP="008C6A6E">
      <w:pPr>
        <w:spacing w:line="560" w:lineRule="exact"/>
        <w:ind w:firstLineChars="600" w:firstLine="1920"/>
        <w:jc w:val="left"/>
        <w:rPr>
          <w:rFonts w:ascii="方正仿宋_GBK" w:eastAsia="方正仿宋_GBK" w:hAnsi="宋体"/>
          <w:sz w:val="32"/>
          <w:szCs w:val="32"/>
        </w:rPr>
      </w:pPr>
    </w:p>
    <w:p w:rsidR="008C6A6E" w:rsidRDefault="008C6A6E" w:rsidP="008C6A6E">
      <w:pPr>
        <w:spacing w:line="560" w:lineRule="exact"/>
        <w:ind w:firstLineChars="1350" w:firstLine="4320"/>
        <w:jc w:val="left"/>
        <w:rPr>
          <w:rFonts w:ascii="方正仿宋_GBK" w:eastAsia="方正仿宋_GBK" w:hAnsi="宋体"/>
          <w:sz w:val="32"/>
          <w:szCs w:val="32"/>
        </w:rPr>
      </w:pPr>
      <w:r>
        <w:rPr>
          <w:rFonts w:ascii="方正仿宋_GBK" w:eastAsia="方正仿宋_GBK" w:hAnsi="宋体" w:hint="eastAsia"/>
          <w:sz w:val="32"/>
          <w:szCs w:val="32"/>
        </w:rPr>
        <w:t>大理大学第一附属医院</w:t>
      </w:r>
    </w:p>
    <w:p w:rsidR="008C6A6E" w:rsidRPr="0077071D" w:rsidRDefault="008C6A6E" w:rsidP="008C6A6E">
      <w:pPr>
        <w:spacing w:line="560" w:lineRule="exact"/>
        <w:ind w:firstLineChars="1450" w:firstLine="4640"/>
        <w:jc w:val="left"/>
        <w:rPr>
          <w:rFonts w:ascii="方正仿宋_GBK" w:eastAsia="方正仿宋_GBK" w:hAnsi="宋体"/>
          <w:sz w:val="32"/>
          <w:szCs w:val="32"/>
        </w:rPr>
      </w:pPr>
      <w:r>
        <w:rPr>
          <w:rFonts w:ascii="方正仿宋_GBK" w:eastAsia="方正仿宋_GBK" w:hAnsi="宋体" w:hint="eastAsia"/>
          <w:sz w:val="32"/>
          <w:szCs w:val="32"/>
        </w:rPr>
        <w:t>2019年10月</w:t>
      </w:r>
      <w:r w:rsidR="00EA0EFB">
        <w:rPr>
          <w:rFonts w:ascii="方正仿宋_GBK" w:eastAsia="方正仿宋_GBK" w:hAnsi="宋体" w:hint="eastAsia"/>
          <w:sz w:val="32"/>
          <w:szCs w:val="32"/>
        </w:rPr>
        <w:t>14</w:t>
      </w:r>
      <w:r>
        <w:rPr>
          <w:rFonts w:ascii="方正仿宋_GBK" w:eastAsia="方正仿宋_GBK" w:hAnsi="宋体" w:hint="eastAsia"/>
          <w:sz w:val="32"/>
          <w:szCs w:val="32"/>
        </w:rPr>
        <w:t>日</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（联系人</w:t>
      </w:r>
      <w:r w:rsidR="00EA0EFB">
        <w:rPr>
          <w:rFonts w:ascii="方正仿宋_GBK" w:eastAsia="方正仿宋_GBK" w:hAnsi="宋体" w:hint="eastAsia"/>
          <w:sz w:val="32"/>
          <w:szCs w:val="32"/>
        </w:rPr>
        <w:t>及电话</w:t>
      </w:r>
      <w:r w:rsidRPr="0077071D">
        <w:rPr>
          <w:rFonts w:ascii="方正仿宋_GBK" w:eastAsia="方正仿宋_GBK" w:hAnsi="宋体" w:hint="eastAsia"/>
          <w:sz w:val="32"/>
          <w:szCs w:val="32"/>
        </w:rPr>
        <w:t>：陈体仙</w:t>
      </w:r>
      <w:r w:rsidR="00EA0EFB">
        <w:rPr>
          <w:rFonts w:ascii="方正仿宋_GBK" w:eastAsia="方正仿宋_GBK" w:hAnsi="宋体" w:hint="eastAsia"/>
          <w:sz w:val="32"/>
          <w:szCs w:val="32"/>
        </w:rPr>
        <w:t xml:space="preserve">     </w:t>
      </w:r>
      <w:r w:rsidRPr="0077071D">
        <w:rPr>
          <w:rFonts w:ascii="方正仿宋_GBK" w:eastAsia="方正仿宋_GBK" w:hAnsi="宋体" w:hint="eastAsia"/>
          <w:sz w:val="32"/>
          <w:szCs w:val="32"/>
        </w:rPr>
        <w:t xml:space="preserve"> 15912273069）</w:t>
      </w:r>
    </w:p>
    <w:p w:rsidR="008C6A6E" w:rsidRPr="0077071D" w:rsidRDefault="008C6A6E" w:rsidP="008C6A6E">
      <w:pPr>
        <w:spacing w:line="600" w:lineRule="exact"/>
        <w:jc w:val="left"/>
        <w:rPr>
          <w:rFonts w:ascii="方正黑体_GBK" w:eastAsia="方正黑体_GBK" w:hAnsi="宋体"/>
          <w:sz w:val="32"/>
          <w:szCs w:val="32"/>
        </w:rPr>
      </w:pPr>
      <w:r w:rsidRPr="0077071D">
        <w:rPr>
          <w:rFonts w:ascii="方正黑体_GBK" w:eastAsia="方正黑体_GBK" w:hAnsi="宋体" w:hint="eastAsia"/>
          <w:sz w:val="32"/>
          <w:szCs w:val="32"/>
        </w:rPr>
        <w:lastRenderedPageBreak/>
        <w:t>附件</w:t>
      </w:r>
      <w:r>
        <w:rPr>
          <w:rFonts w:ascii="方正黑体_GBK" w:eastAsia="方正黑体_GBK" w:hAnsi="宋体" w:hint="eastAsia"/>
          <w:sz w:val="32"/>
          <w:szCs w:val="32"/>
        </w:rPr>
        <w:t>1</w:t>
      </w:r>
    </w:p>
    <w:p w:rsidR="008C6A6E" w:rsidRPr="0077071D" w:rsidRDefault="008C6A6E" w:rsidP="008C6A6E">
      <w:pPr>
        <w:spacing w:line="600" w:lineRule="exact"/>
        <w:jc w:val="center"/>
        <w:rPr>
          <w:rFonts w:ascii="方正小标宋_GBK" w:eastAsia="方正小标宋_GBK" w:hAnsi="宋体"/>
          <w:sz w:val="36"/>
          <w:szCs w:val="36"/>
        </w:rPr>
      </w:pPr>
      <w:r w:rsidRPr="0077071D">
        <w:rPr>
          <w:rFonts w:ascii="方正小标宋_GBK" w:eastAsia="方正小标宋_GBK" w:hAnsi="宋体" w:hint="eastAsia"/>
          <w:sz w:val="36"/>
          <w:szCs w:val="36"/>
        </w:rPr>
        <w:t>大理州医学会临床输血学分会第一届委员会候选人名单</w:t>
      </w:r>
    </w:p>
    <w:p w:rsidR="008C6A6E" w:rsidRDefault="008C6A6E" w:rsidP="008C6A6E">
      <w:pPr>
        <w:spacing w:line="600" w:lineRule="exact"/>
        <w:ind w:firstLineChars="200" w:firstLine="640"/>
        <w:jc w:val="left"/>
        <w:rPr>
          <w:rFonts w:ascii="方正仿宋_GBK" w:eastAsia="方正仿宋_GBK" w:hAnsi="宋体"/>
          <w:sz w:val="32"/>
          <w:szCs w:val="32"/>
        </w:rPr>
      </w:pP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 xml:space="preserve">主任委员  : 陈体仙（大理大学第一附属医院输血科主任） </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副主任委员：5名</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郑智钢（大理州中心血站副站长）</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钟国梁（大理州人民医院检验科主任）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段龙（大理州妇幼保健院副院长）</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范  旭（大理州中医医院检验科主任）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杨艳（大理市第一人民医院输血科主任）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常委委员 ：15名</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何尹来（大理大学第一附属医院医务处副主任）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沈经纬（大理州人民医院）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肖康康（大理州中心血站血型参比室主任）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杜本丽（大理州第二人民医院检验科主任）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刘群玲（大理州妇幼保健院检验科主任）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董世珍（大理市妇幼保健院检验科主任）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常相光（漾濞县人民医院副院长）</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秦莲（祥云县人民医院检验科主任）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倪思李（宾川县人民医院检验科主任）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李翠兰（洱源县人民医院检验科主任）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lastRenderedPageBreak/>
        <w:t>阮汝明（鹤庆县人民医院检验科主任）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段剑萍（剑川县人民医院检验科主任）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李从凤（弥渡县人民医院检验科主任）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施利青（永平县人民医院检验科主任）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杨静慧（云龙县人民医院检验科主任）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委员:30名</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杜月娥（大理州中心血站检验科主任）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莽月琼（大理州中医医院）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谢晓峰（大理市第一人民医院）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谢育昌（大理市第二人民医院）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单晶晶（大理市中医医院检验科主任）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杨月松（大理市妇幼保健院）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唐贵红（宾川县人民医院）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杨晓梅（弥渡县人民医院）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杨张斌(永平县人民医院检验科副主任）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吕冠平（洱源县人民医院消化内科主任）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奚海萍（鹤庆县人民医院）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韩翠（南涧县人民医院检验科副主任）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茶顺祥（巍山县人民医院）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赵学志（漾濞县中医医院检验科主任）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张海强（漾濞县妇幼保健院妇产科主任）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lastRenderedPageBreak/>
        <w:t>张锦环（祥云县中医医院）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刘艳琼（祥云县妇幼保健院检验科主任）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何洁琳（宾川县中医医院）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缪蓉（宾川县妇幼保健院检验科主任）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欧俊波（弥渡县中医医院检验科主任）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李艳梅（弥渡县妇幼保健院产科主任）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高品林（永平县中医医院检验科主任）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石新（南涧县妇幼保健院检验科主任）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左建芬（巍山县中医医院医技科主任）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罗秀兰（巍山县妇幼保健院妇产科主任）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朱映梅（洱源县中医医院）</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代瑞花（洱源县妇幼保健院中心副主任）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王银开（鹤庆县中医医院检验科主任）</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r w:rsidRPr="0077071D">
        <w:rPr>
          <w:rFonts w:ascii="方正仿宋_GBK" w:eastAsia="方正仿宋_GBK" w:hAnsi="宋体" w:hint="eastAsia"/>
          <w:sz w:val="32"/>
          <w:szCs w:val="32"/>
        </w:rPr>
        <w:t>段剑英（剑川县中医医院检验科主任）</w:t>
      </w:r>
    </w:p>
    <w:p w:rsidR="008C6A6E" w:rsidRPr="0077071D" w:rsidRDefault="008C6A6E" w:rsidP="008C6A6E">
      <w:pPr>
        <w:ind w:firstLineChars="200" w:firstLine="640"/>
        <w:rPr>
          <w:rFonts w:ascii="方正仿宋_GBK" w:eastAsia="方正仿宋_GBK"/>
          <w:sz w:val="32"/>
          <w:szCs w:val="32"/>
        </w:rPr>
      </w:pPr>
      <w:r w:rsidRPr="0077071D">
        <w:rPr>
          <w:rFonts w:ascii="方正仿宋_GBK" w:eastAsia="方正仿宋_GBK" w:hAnsi="宋体" w:hint="eastAsia"/>
          <w:sz w:val="32"/>
          <w:szCs w:val="32"/>
        </w:rPr>
        <w:t>冯彦宏（大理大学第一附属医院输血科）</w:t>
      </w:r>
    </w:p>
    <w:p w:rsidR="008C6A6E" w:rsidRPr="0077071D" w:rsidRDefault="008C6A6E" w:rsidP="008C6A6E">
      <w:pPr>
        <w:ind w:firstLineChars="200" w:firstLine="640"/>
        <w:rPr>
          <w:rFonts w:ascii="方正仿宋_GBK" w:eastAsia="方正仿宋_GBK" w:hAnsi="宋体"/>
          <w:sz w:val="32"/>
          <w:szCs w:val="32"/>
        </w:rPr>
      </w:pPr>
    </w:p>
    <w:p w:rsidR="008C6A6E" w:rsidRPr="0077071D" w:rsidRDefault="008C6A6E" w:rsidP="008C6A6E">
      <w:pPr>
        <w:ind w:firstLineChars="200" w:firstLine="640"/>
        <w:rPr>
          <w:rFonts w:ascii="方正仿宋_GBK" w:eastAsia="方正仿宋_GBK" w:hAnsi="宋体"/>
          <w:sz w:val="32"/>
          <w:szCs w:val="32"/>
        </w:rPr>
      </w:pPr>
    </w:p>
    <w:p w:rsidR="008C6A6E" w:rsidRPr="0077071D" w:rsidRDefault="008C6A6E" w:rsidP="008C6A6E">
      <w:pPr>
        <w:ind w:firstLineChars="200" w:firstLine="640"/>
        <w:rPr>
          <w:rFonts w:ascii="方正仿宋_GBK" w:eastAsia="方正仿宋_GBK" w:hAnsi="宋体"/>
          <w:sz w:val="32"/>
          <w:szCs w:val="32"/>
        </w:rPr>
      </w:pPr>
    </w:p>
    <w:p w:rsidR="008C6A6E" w:rsidRPr="0077071D" w:rsidRDefault="008C6A6E" w:rsidP="008C6A6E">
      <w:pPr>
        <w:ind w:firstLineChars="200" w:firstLine="640"/>
        <w:rPr>
          <w:rFonts w:ascii="方正仿宋_GBK" w:eastAsia="方正仿宋_GBK" w:hAnsi="宋体"/>
          <w:sz w:val="32"/>
          <w:szCs w:val="32"/>
        </w:rPr>
      </w:pPr>
    </w:p>
    <w:p w:rsidR="008C6A6E" w:rsidRPr="0077071D" w:rsidRDefault="008C6A6E" w:rsidP="008C6A6E">
      <w:pPr>
        <w:ind w:firstLineChars="200" w:firstLine="640"/>
        <w:rPr>
          <w:rFonts w:ascii="方正仿宋_GBK" w:eastAsia="方正仿宋_GBK" w:hAnsi="宋体"/>
          <w:sz w:val="32"/>
          <w:szCs w:val="32"/>
        </w:rPr>
      </w:pPr>
    </w:p>
    <w:p w:rsidR="008C6A6E" w:rsidRPr="0077071D" w:rsidRDefault="008C6A6E" w:rsidP="008C6A6E">
      <w:pPr>
        <w:ind w:firstLineChars="200" w:firstLine="640"/>
        <w:rPr>
          <w:rFonts w:ascii="方正仿宋_GBK" w:eastAsia="方正仿宋_GBK" w:hAnsi="宋体"/>
          <w:sz w:val="32"/>
          <w:szCs w:val="32"/>
        </w:rPr>
      </w:pPr>
    </w:p>
    <w:p w:rsidR="008C6A6E" w:rsidRPr="0002795F" w:rsidRDefault="008C6A6E" w:rsidP="008C6A6E">
      <w:pPr>
        <w:rPr>
          <w:rFonts w:ascii="方正黑体_GBK" w:eastAsia="方正黑体_GBK" w:hAnsi="宋体"/>
          <w:sz w:val="32"/>
          <w:szCs w:val="32"/>
        </w:rPr>
      </w:pPr>
      <w:r w:rsidRPr="0002795F">
        <w:rPr>
          <w:rFonts w:ascii="方正黑体_GBK" w:eastAsia="方正黑体_GBK" w:hAnsi="宋体" w:hint="eastAsia"/>
          <w:sz w:val="32"/>
          <w:szCs w:val="32"/>
        </w:rPr>
        <w:lastRenderedPageBreak/>
        <w:t xml:space="preserve">附件2     </w:t>
      </w:r>
    </w:p>
    <w:p w:rsidR="008C6A6E" w:rsidRPr="0002795F" w:rsidRDefault="008C6A6E" w:rsidP="008C6A6E">
      <w:pPr>
        <w:jc w:val="center"/>
        <w:rPr>
          <w:rFonts w:ascii="方正小标宋_GBK" w:eastAsia="方正小标宋_GBK" w:hAnsi="宋体"/>
          <w:sz w:val="36"/>
          <w:szCs w:val="36"/>
        </w:rPr>
      </w:pPr>
      <w:r w:rsidRPr="0002795F">
        <w:rPr>
          <w:rFonts w:ascii="方正小标宋_GBK" w:eastAsia="方正小标宋_GBK" w:hAnsi="宋体" w:hint="eastAsia"/>
          <w:sz w:val="36"/>
          <w:szCs w:val="36"/>
        </w:rPr>
        <w:t>陈体仙个人简介及牵头成立组建</w:t>
      </w:r>
    </w:p>
    <w:p w:rsidR="008C6A6E" w:rsidRPr="0002795F" w:rsidRDefault="008C6A6E" w:rsidP="008C6A6E">
      <w:pPr>
        <w:jc w:val="center"/>
        <w:rPr>
          <w:rFonts w:ascii="方正小标宋_GBK" w:eastAsia="方正小标宋_GBK" w:hAnsi="宋体"/>
          <w:sz w:val="36"/>
          <w:szCs w:val="36"/>
        </w:rPr>
      </w:pPr>
      <w:r w:rsidRPr="0002795F">
        <w:rPr>
          <w:rFonts w:ascii="方正小标宋_GBK" w:eastAsia="方正小标宋_GBK" w:hAnsi="宋体" w:hint="eastAsia"/>
          <w:sz w:val="36"/>
          <w:szCs w:val="36"/>
        </w:rPr>
        <w:t>大理州医学会临床输血学分会的优势</w:t>
      </w:r>
    </w:p>
    <w:p w:rsidR="008C6A6E" w:rsidRDefault="008C6A6E" w:rsidP="008C6A6E">
      <w:pPr>
        <w:ind w:firstLineChars="200" w:firstLine="640"/>
        <w:rPr>
          <w:rFonts w:ascii="方正黑体_GBK" w:eastAsia="方正黑体_GBK" w:hAnsi="宋体"/>
          <w:sz w:val="32"/>
          <w:szCs w:val="32"/>
        </w:rPr>
      </w:pP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陈体仙，女，正高职称，1974年9月出生，45岁，1995年7月毕业于昆明医科大学医学检验专业，本科学历，同年7月分配到大理大学第一附属医院工作至今，现任大理大学第一附属医院输血科主任。陈体仙属于省内输血界知名专家，在国内同行也有一定认知度，在输血业界内有较高学术地位和影响力，个人简介及牵头组建大理州医学会临床输血学分会有以下优势：</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一、输血科主任陈体仙业务能力过硬，临床输血管理能力突出，属于省内输血界知名专家，在国内同行也有一定认知度，具有较高的学术地位和影响力，并在输血界多个学术团队中任职。教学经验丰富，多次受邀到地州级及县级医院做临床输血管理培训，同时作为项目负责人，多次举办高质量的输血技术及输血管理方面的国家级继教班，具备较强的组织和协调大理州内各医疗机构本学科专家临床输血质量管理及质量控制工作的能力。</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（一）陈体仙具有较高学术地位和影响力。</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1、2016年5月在中华医学会输血分会及中华医师协会输</w:t>
      </w:r>
      <w:r w:rsidRPr="0077071D">
        <w:rPr>
          <w:rFonts w:ascii="方正仿宋_GBK" w:eastAsia="方正仿宋_GBK" w:hAnsi="宋体" w:hint="eastAsia"/>
          <w:sz w:val="32"/>
          <w:szCs w:val="32"/>
        </w:rPr>
        <w:lastRenderedPageBreak/>
        <w:t>血医师分会共同举办的“迎接新常态，勇做输血领军人”全国人才选拔活动中获奖，入选“全国输血医学人才库”。（云南省仅3人获奖）</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2、2016年5月成功当选中华医学会临床输血学分会第一届全国青年委员（云南省共有2人当选）。</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3、2018年4月当选云南省医学会临床输血学分会第一届常务委员（大理仅陈体仙当选）。</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4、2011年4月至2018年7月连续当选云南省医师协会输血医师分会第一届、第二届常委委员（大理仅陈体仙当选）。</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5、2018年10月云南省医院协会临床输血管理专业委员会副主任委员</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6、2014年4月当选为云南省输血质控中心专家委员（大理仅陈体仙当选）。</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7、2012年5月被云南省卫生厅聘为云南省等级医院省级评审专家。</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（二）陈体仙具有较强的临床输血技能及临床输血管理能力。</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1、陈体仙具有系统全面的输血专业及相关专业知识（输血、检验、临床医学、护理、感控、质量管理等），过硬的输血专业技术，熟悉掌握和严格执行输血法律法规，发挥自己专业优势，独立编写了我院临床输血管理各项规章制度及实施细则、各种</w:t>
      </w:r>
      <w:r w:rsidRPr="0077071D">
        <w:rPr>
          <w:rFonts w:ascii="方正仿宋_GBK" w:eastAsia="方正仿宋_GBK" w:hAnsi="宋体" w:hint="eastAsia"/>
          <w:sz w:val="32"/>
          <w:szCs w:val="32"/>
        </w:rPr>
        <w:lastRenderedPageBreak/>
        <w:t xml:space="preserve">紧急用血预案。这些输血管理制度覆盖了患者输血治疗全过程，详细的规定了医生、护士、输血科检验人员参与患者输血治疗的工作规范，并对科室职工，全院医生、护士进行多次输血法规和制度培训，现场实作指导并不时追踪落实情况，发现缺陷立即纠正，有效规范了我院输血治疗行为，确保患者输血科学、安全、有效。 </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2、陈体仙具有较强的解决本专业与相关专业复杂疑难技术问题的能力，开展了疑难血型鉴定、疑难交叉配血、疑难抗体鉴定实验及开展危重病人疑难输血治疗，大大提升了输血科的业务能力，不仅为我院临床科室救治危重病人保驾护航，还成功救治了多例其他地州及县份转来的危重疑难输血病人，科室在滇西地区的影响力较高。</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3、陈体仙根据临床需要积极拓展新项目，先后开展了新生儿溶血病检测、母体血型抗体效价测定等新项目，扩展了科室业务范围、提升科室整体业务水平。</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4、陈体仙积极对其他科室开展输血技术指导，帮助指导麻醉科开展术中自体血回输技术，节约有限的血液资源，减少输血不良反应，提高患者输血安全。指导和参与临床科室开展血浆置换，挽救多名患者生命</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5、陈体仙医疗质量管理能力强，能准确把握输血科内部及全院临床输血管理的质控关键点，建立了完善系统的覆盖病人</w:t>
      </w:r>
      <w:r w:rsidRPr="0077071D">
        <w:rPr>
          <w:rFonts w:ascii="方正仿宋_GBK" w:eastAsia="方正仿宋_GBK" w:hAnsi="宋体" w:hint="eastAsia"/>
          <w:sz w:val="32"/>
          <w:szCs w:val="32"/>
        </w:rPr>
        <w:lastRenderedPageBreak/>
        <w:t>输血全过程的输血质量管理体系，并能熟练运用检查表、直方图、鱼骨图、统计表、流程图等质量管理工具，通过PDCA循环、品管圈、编写医疗质量简讯、召开质量分析会等质量管理方法不断提高我院输血管理质量和临床用血合理率，确保患者输血安全、科学、有效。目前我院临床输血管理质量、临床用血合理率在全省处于前列。</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6、陈体仙熟悉国内外输血医学的发展动态，能准确把握输血科的发展方向，通过8年的努力，推动输血科从一个仅局限于储血、配血、发血的“库房+实验室”的定位走向一个推广落实输血相关法律法规，推广输血新技术，指导临床科学合理用血，指导、参与临床输血治疗，监督临床科室规范输血管理、确保患者临床输血安全的“实验室+临床治疗+监管职能”的综合职能科室,成功完成了输血科的功能扩展，成为省内首创。</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7、陈体仙教学经验丰富，多次受邀到地州级及县级医院做临床输血管理培训，同时作为项目负责人，多次举办高质量的输血技术及输血管理方面的国家级继教班。今年8月1-4日还将主办云南省医师协会输血医师分会2018年年会。</w:t>
      </w:r>
    </w:p>
    <w:p w:rsidR="008C6A6E" w:rsidRPr="0077071D" w:rsidRDefault="001E3389" w:rsidP="008C6A6E">
      <w:pPr>
        <w:ind w:firstLineChars="200" w:firstLine="640"/>
        <w:rPr>
          <w:rFonts w:ascii="方正仿宋_GBK" w:eastAsia="方正仿宋_GBK" w:hAnsi="宋体"/>
          <w:sz w:val="32"/>
          <w:szCs w:val="32"/>
        </w:rPr>
      </w:pPr>
      <w:r>
        <w:rPr>
          <w:rFonts w:ascii="方正仿宋_GBK" w:eastAsia="方正仿宋_GBK" w:hAnsi="宋体" w:hint="eastAsia"/>
          <w:sz w:val="32"/>
          <w:szCs w:val="32"/>
        </w:rPr>
        <w:t>二、</w:t>
      </w:r>
      <w:r w:rsidR="008C6A6E" w:rsidRPr="0077071D">
        <w:rPr>
          <w:rFonts w:ascii="方正仿宋_GBK" w:eastAsia="方正仿宋_GBK" w:hAnsi="宋体" w:hint="eastAsia"/>
          <w:sz w:val="32"/>
          <w:szCs w:val="32"/>
        </w:rPr>
        <w:t>多年来大理大学第一附属医院输血科主任陈体仙致力于提升大理州乃至云南省多家医院临床输血管理质量设和发展，为大理州和云南省输血事业发展作出了较大贡献，并为成立大理州医学会输血学分会奠定了良好基础。</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lastRenderedPageBreak/>
        <w:t>（</w:t>
      </w:r>
      <w:r w:rsidR="001E3389">
        <w:rPr>
          <w:rFonts w:ascii="方正仿宋_GBK" w:eastAsia="方正仿宋_GBK" w:hAnsi="宋体" w:hint="eastAsia"/>
          <w:sz w:val="32"/>
          <w:szCs w:val="32"/>
        </w:rPr>
        <w:t>一</w:t>
      </w:r>
      <w:r w:rsidRPr="0077071D">
        <w:rPr>
          <w:rFonts w:ascii="方正仿宋_GBK" w:eastAsia="方正仿宋_GBK" w:hAnsi="宋体" w:hint="eastAsia"/>
          <w:sz w:val="32"/>
          <w:szCs w:val="32"/>
        </w:rPr>
        <w:t>）接受云南省传染病医院输血科主任及部分输血科工作人员到我科参观学习，通过现场参观讲解、输血管理体系建立方法的展示、实验室流程布局讲解及三甲评审相关条款建设中疑难问题的解答、输血检验中遇到的疑难问题的解答等措施，指导帮助云南省传染病医院输血科建立并规范实验室内部管理体系、建立起对临床输血管理的质量管理体系。</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w:t>
      </w:r>
      <w:r w:rsidR="001E3389">
        <w:rPr>
          <w:rFonts w:ascii="方正仿宋_GBK" w:eastAsia="方正仿宋_GBK" w:hAnsi="宋体" w:hint="eastAsia"/>
          <w:sz w:val="32"/>
          <w:szCs w:val="32"/>
        </w:rPr>
        <w:t>二</w:t>
      </w:r>
      <w:r w:rsidRPr="0077071D">
        <w:rPr>
          <w:rFonts w:ascii="方正仿宋_GBK" w:eastAsia="方正仿宋_GBK" w:hAnsi="宋体" w:hint="eastAsia"/>
          <w:sz w:val="32"/>
          <w:szCs w:val="32"/>
        </w:rPr>
        <w:t>）通过现场指导、举办全员培训等多方式，积极帮扶怒江州人民医院输血科建立并规范实验室内部管理体系、建立起对临床输血管理的质量管理体系，帮助怒江州人民医院输血科顺利通过了三级医院评审。</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w:t>
      </w:r>
      <w:r w:rsidR="001E3389">
        <w:rPr>
          <w:rFonts w:ascii="方正仿宋_GBK" w:eastAsia="方正仿宋_GBK" w:hAnsi="宋体" w:hint="eastAsia"/>
          <w:sz w:val="32"/>
          <w:szCs w:val="32"/>
        </w:rPr>
        <w:t>三</w:t>
      </w:r>
      <w:r w:rsidRPr="0077071D">
        <w:rPr>
          <w:rFonts w:ascii="方正仿宋_GBK" w:eastAsia="方正仿宋_GBK" w:hAnsi="宋体" w:hint="eastAsia"/>
          <w:sz w:val="32"/>
          <w:szCs w:val="32"/>
        </w:rPr>
        <w:t>）多次指导帮扶迪庆州、文山州、丽江市人民医院民医院输血科，帮助提升输血检验技能，解决输血管理、输血疑难技术相关问题。</w:t>
      </w:r>
    </w:p>
    <w:p w:rsidR="008C6A6E" w:rsidRPr="0077071D" w:rsidRDefault="008C6A6E" w:rsidP="008C6A6E">
      <w:pPr>
        <w:ind w:firstLineChars="200" w:firstLine="640"/>
        <w:rPr>
          <w:rFonts w:ascii="方正仿宋_GBK" w:eastAsia="方正仿宋_GBK" w:hAnsi="宋体"/>
          <w:sz w:val="32"/>
          <w:szCs w:val="32"/>
        </w:rPr>
      </w:pPr>
      <w:r w:rsidRPr="0077071D">
        <w:rPr>
          <w:rFonts w:ascii="方正仿宋_GBK" w:eastAsia="方正仿宋_GBK" w:hAnsi="宋体" w:hint="eastAsia"/>
          <w:sz w:val="32"/>
          <w:szCs w:val="32"/>
        </w:rPr>
        <w:t>（</w:t>
      </w:r>
      <w:r w:rsidR="001E3389">
        <w:rPr>
          <w:rFonts w:ascii="方正仿宋_GBK" w:eastAsia="方正仿宋_GBK" w:hAnsi="宋体" w:hint="eastAsia"/>
          <w:sz w:val="32"/>
          <w:szCs w:val="32"/>
        </w:rPr>
        <w:t>四</w:t>
      </w:r>
      <w:r w:rsidRPr="0077071D">
        <w:rPr>
          <w:rFonts w:ascii="方正仿宋_GBK" w:eastAsia="方正仿宋_GBK" w:hAnsi="宋体" w:hint="eastAsia"/>
          <w:sz w:val="32"/>
          <w:szCs w:val="32"/>
        </w:rPr>
        <w:t>）通过现场指导、答疑解惑等方式帮扶大理州弥渡县医院、祥云县医院、永平县医院、宾川县医院、云龙县医院、剑川县医院、大理州保健院、大理市保健院、大理州中医院等多家大理州卫计委辖区内医院输血科，帮助解决疑难输血问题、提升输血检验技能、规范输血科流程布局、提升临床输血管理能力。</w:t>
      </w:r>
    </w:p>
    <w:p w:rsidR="008C6A6E" w:rsidRPr="0077071D" w:rsidRDefault="001E3389" w:rsidP="008C6A6E">
      <w:pPr>
        <w:ind w:firstLineChars="200" w:firstLine="640"/>
        <w:rPr>
          <w:rFonts w:ascii="方正仿宋_GBK" w:eastAsia="方正仿宋_GBK" w:hAnsi="宋体"/>
          <w:sz w:val="32"/>
          <w:szCs w:val="32"/>
        </w:rPr>
      </w:pPr>
      <w:r>
        <w:rPr>
          <w:rFonts w:ascii="方正仿宋_GBK" w:eastAsia="方正仿宋_GBK" w:hAnsi="宋体" w:hint="eastAsia"/>
          <w:sz w:val="32"/>
          <w:szCs w:val="32"/>
        </w:rPr>
        <w:t>三、</w:t>
      </w:r>
      <w:r w:rsidR="008C6A6E" w:rsidRPr="0077071D">
        <w:rPr>
          <w:rFonts w:ascii="方正仿宋_GBK" w:eastAsia="方正仿宋_GBK" w:hAnsi="宋体" w:hint="eastAsia"/>
          <w:sz w:val="32"/>
          <w:szCs w:val="32"/>
        </w:rPr>
        <w:t>大理大学第一附属医院输血科是一个成立时间长、设置独立、流程布局合理、实验室管理规范、技术力量雄厚、临</w:t>
      </w:r>
      <w:r w:rsidR="008C6A6E" w:rsidRPr="0077071D">
        <w:rPr>
          <w:rFonts w:ascii="方正仿宋_GBK" w:eastAsia="方正仿宋_GBK" w:hAnsi="宋体" w:hint="eastAsia"/>
          <w:sz w:val="32"/>
          <w:szCs w:val="32"/>
        </w:rPr>
        <w:lastRenderedPageBreak/>
        <w:t>床输血质量管理体系健全、已发展成为了一个推广落实输血相关法律法规，推广输血新技术，指导临床科学合理用血，指导、参与临床输血治疗，监督临床科室规范输血管理、确保患者临床输血安全的“实验室+临床治疗+监管职能”的综合职能科室，目前我院临床输血管理质量、临床用血合理率不仅是大理州第一、滇西地区第一、而且在全省处于前列。在三甲评审、复审、大型医院巡查中多次获专家表扬。输血科临床教学经验丰富、具备牵头组建成立大理州医学会临床输血学分会的条件。</w:t>
      </w:r>
    </w:p>
    <w:p w:rsidR="008C6A6E" w:rsidRPr="0077071D" w:rsidRDefault="008C6A6E" w:rsidP="008C6A6E">
      <w:pPr>
        <w:spacing w:line="600" w:lineRule="exact"/>
        <w:ind w:firstLineChars="200" w:firstLine="640"/>
        <w:jc w:val="left"/>
        <w:rPr>
          <w:rFonts w:ascii="方正仿宋_GBK" w:eastAsia="方正仿宋_GBK" w:hAnsi="宋体"/>
          <w:sz w:val="32"/>
          <w:szCs w:val="32"/>
        </w:rPr>
      </w:pPr>
    </w:p>
    <w:p w:rsidR="008C6A6E" w:rsidRPr="0077071D" w:rsidRDefault="008C6A6E" w:rsidP="008C6A6E">
      <w:pPr>
        <w:spacing w:line="600" w:lineRule="exact"/>
        <w:ind w:firstLineChars="200" w:firstLine="640"/>
        <w:jc w:val="left"/>
        <w:rPr>
          <w:rFonts w:ascii="方正仿宋_GBK" w:eastAsia="方正仿宋_GBK" w:hAnsi="宋体"/>
          <w:sz w:val="32"/>
          <w:szCs w:val="32"/>
        </w:rPr>
      </w:pPr>
    </w:p>
    <w:p w:rsidR="008C6A6E" w:rsidRPr="0077071D" w:rsidRDefault="008C6A6E" w:rsidP="008C6A6E">
      <w:pPr>
        <w:spacing w:line="600" w:lineRule="exact"/>
        <w:ind w:firstLineChars="200" w:firstLine="640"/>
        <w:jc w:val="left"/>
        <w:rPr>
          <w:rFonts w:ascii="方正仿宋_GBK" w:eastAsia="方正仿宋_GBK" w:hAnsi="宋体"/>
          <w:sz w:val="32"/>
          <w:szCs w:val="32"/>
        </w:rPr>
      </w:pPr>
    </w:p>
    <w:p w:rsidR="008C6A6E" w:rsidRPr="0077071D" w:rsidRDefault="008C6A6E" w:rsidP="008C6A6E">
      <w:pPr>
        <w:rPr>
          <w:rFonts w:ascii="方正仿宋_GBK" w:eastAsia="方正仿宋_GBK"/>
          <w:sz w:val="32"/>
          <w:szCs w:val="32"/>
        </w:rPr>
      </w:pPr>
    </w:p>
    <w:p w:rsidR="008C6A6E" w:rsidRPr="0077071D" w:rsidRDefault="008C6A6E" w:rsidP="008C6A6E">
      <w:pPr>
        <w:rPr>
          <w:rFonts w:ascii="方正仿宋_GBK" w:eastAsia="方正仿宋_GBK" w:hAnsi="宋体"/>
          <w:sz w:val="32"/>
          <w:szCs w:val="32"/>
        </w:rPr>
      </w:pPr>
    </w:p>
    <w:p w:rsidR="008C6A6E" w:rsidRPr="0077071D" w:rsidRDefault="008C6A6E" w:rsidP="008C6A6E">
      <w:pPr>
        <w:ind w:firstLineChars="200" w:firstLine="640"/>
        <w:rPr>
          <w:rFonts w:ascii="方正仿宋_GBK" w:eastAsia="方正仿宋_GBK" w:hAnsi="宋体"/>
          <w:sz w:val="32"/>
          <w:szCs w:val="32"/>
        </w:rPr>
      </w:pPr>
    </w:p>
    <w:p w:rsidR="008C6A6E" w:rsidRPr="0077071D" w:rsidRDefault="008C6A6E" w:rsidP="008C6A6E">
      <w:pPr>
        <w:ind w:firstLineChars="200" w:firstLine="640"/>
        <w:rPr>
          <w:rFonts w:ascii="方正仿宋_GBK" w:eastAsia="方正仿宋_GBK" w:hAnsi="宋体"/>
          <w:sz w:val="32"/>
          <w:szCs w:val="32"/>
        </w:rPr>
      </w:pPr>
    </w:p>
    <w:p w:rsidR="007E624F" w:rsidRDefault="007E624F" w:rsidP="007E624F">
      <w:pPr>
        <w:jc w:val="left"/>
        <w:rPr>
          <w:rFonts w:ascii="方正仿宋_GBK" w:eastAsia="方正仿宋_GBK" w:hAnsi="华文仿宋"/>
          <w:sz w:val="32"/>
          <w:szCs w:val="32"/>
        </w:rPr>
      </w:pPr>
    </w:p>
    <w:p w:rsidR="008C6A6E" w:rsidRDefault="008C6A6E" w:rsidP="007E624F">
      <w:pPr>
        <w:jc w:val="left"/>
        <w:rPr>
          <w:rFonts w:ascii="方正仿宋_GBK" w:eastAsia="方正仿宋_GBK" w:hAnsi="华文仿宋"/>
          <w:sz w:val="32"/>
          <w:szCs w:val="32"/>
        </w:rPr>
      </w:pPr>
    </w:p>
    <w:p w:rsidR="008C6A6E" w:rsidRDefault="008C6A6E" w:rsidP="007E624F">
      <w:pPr>
        <w:jc w:val="left"/>
        <w:rPr>
          <w:rFonts w:ascii="方正仿宋_GBK" w:eastAsia="方正仿宋_GBK" w:hAnsi="华文仿宋"/>
          <w:sz w:val="32"/>
          <w:szCs w:val="32"/>
        </w:rPr>
      </w:pPr>
    </w:p>
    <w:p w:rsidR="008C6A6E" w:rsidRDefault="008C6A6E" w:rsidP="007E624F">
      <w:pPr>
        <w:jc w:val="left"/>
        <w:rPr>
          <w:rFonts w:ascii="方正仿宋_GBK" w:eastAsia="方正仿宋_GBK" w:hAnsi="华文仿宋"/>
          <w:sz w:val="32"/>
          <w:szCs w:val="32"/>
        </w:rPr>
      </w:pPr>
    </w:p>
    <w:p w:rsidR="008C6A6E" w:rsidRPr="006C3FFA" w:rsidRDefault="008C6A6E" w:rsidP="007E624F">
      <w:pPr>
        <w:jc w:val="left"/>
        <w:rPr>
          <w:rFonts w:ascii="方正仿宋_GBK" w:eastAsia="方正仿宋_GBK" w:hAnsi="华文仿宋"/>
          <w:sz w:val="32"/>
          <w:szCs w:val="32"/>
        </w:rPr>
      </w:pPr>
    </w:p>
    <w:p w:rsidR="006C3FFA" w:rsidRDefault="006C3FFA" w:rsidP="007E624F">
      <w:pPr>
        <w:spacing w:line="20" w:lineRule="exact"/>
        <w:ind w:firstLineChars="200" w:firstLine="640"/>
        <w:rPr>
          <w:rFonts w:ascii="方正仿宋简体" w:eastAsia="方正仿宋简体" w:hAnsi="宋体"/>
          <w:sz w:val="32"/>
          <w:szCs w:val="32"/>
        </w:rPr>
      </w:pPr>
    </w:p>
    <w:p w:rsidR="006C3FFA" w:rsidRDefault="006C3FFA" w:rsidP="007E624F">
      <w:pPr>
        <w:spacing w:line="20" w:lineRule="exact"/>
        <w:ind w:firstLineChars="200" w:firstLine="640"/>
        <w:rPr>
          <w:rFonts w:ascii="方正仿宋简体" w:eastAsia="方正仿宋简体" w:hAnsi="宋体"/>
          <w:sz w:val="32"/>
          <w:szCs w:val="32"/>
        </w:rPr>
      </w:pPr>
    </w:p>
    <w:p w:rsidR="006C3FFA" w:rsidRDefault="006C3FFA" w:rsidP="007E624F">
      <w:pPr>
        <w:spacing w:line="20" w:lineRule="exact"/>
        <w:ind w:firstLineChars="200" w:firstLine="640"/>
        <w:rPr>
          <w:rFonts w:ascii="方正仿宋简体" w:eastAsia="方正仿宋简体" w:hAnsi="宋体"/>
          <w:sz w:val="32"/>
          <w:szCs w:val="32"/>
        </w:rPr>
      </w:pPr>
    </w:p>
    <w:p w:rsidR="00AF6506" w:rsidRPr="00E92869" w:rsidRDefault="00FE21C4" w:rsidP="007E624F">
      <w:pPr>
        <w:spacing w:line="580" w:lineRule="exact"/>
        <w:rPr>
          <w:rFonts w:ascii="方正仿宋_GBK" w:eastAsia="方正仿宋_GBK"/>
          <w:spacing w:val="-8"/>
          <w:sz w:val="28"/>
          <w:szCs w:val="28"/>
        </w:rPr>
      </w:pPr>
      <w:r>
        <w:rPr>
          <w:rFonts w:ascii="方正仿宋_GBK" w:eastAsia="方正仿宋_GBK"/>
          <w:spacing w:val="-8"/>
          <w:sz w:val="28"/>
          <w:szCs w:val="28"/>
        </w:rPr>
        <w:pict>
          <v:line id="直线 5" o:spid="_x0000_s1029" style="position:absolute;left:0;text-align:left;z-index:251657216" from="0,3pt" to="425.7pt,3pt"/>
        </w:pict>
      </w:r>
      <w:r w:rsidR="007E624F">
        <w:rPr>
          <w:rFonts w:ascii="方正仿宋_GBK" w:eastAsia="方正仿宋_GBK" w:hint="eastAsia"/>
          <w:spacing w:val="-8"/>
          <w:sz w:val="28"/>
          <w:szCs w:val="28"/>
        </w:rPr>
        <w:t xml:space="preserve"> </w:t>
      </w:r>
      <w:r w:rsidR="00AF6506" w:rsidRPr="00E92869">
        <w:rPr>
          <w:rFonts w:ascii="方正仿宋_GBK" w:eastAsia="方正仿宋_GBK" w:hint="eastAsia"/>
          <w:spacing w:val="-8"/>
          <w:sz w:val="28"/>
          <w:szCs w:val="28"/>
        </w:rPr>
        <w:t>大理大学第一附属医院党政办公室</w:t>
      </w:r>
      <w:r w:rsidR="001E3389">
        <w:rPr>
          <w:rFonts w:ascii="方正仿宋_GBK" w:eastAsia="方正仿宋_GBK" w:hint="eastAsia"/>
          <w:spacing w:val="-8"/>
          <w:sz w:val="28"/>
          <w:szCs w:val="28"/>
        </w:rPr>
        <w:t xml:space="preserve">           </w:t>
      </w:r>
      <w:r w:rsidR="00AF6506" w:rsidRPr="00E92869">
        <w:rPr>
          <w:rFonts w:ascii="方正仿宋_GBK" w:eastAsia="方正仿宋_GBK" w:hint="eastAsia"/>
          <w:spacing w:val="-8"/>
          <w:sz w:val="28"/>
          <w:szCs w:val="28"/>
        </w:rPr>
        <w:t>201</w:t>
      </w:r>
      <w:r w:rsidR="005D0CB6">
        <w:rPr>
          <w:rFonts w:ascii="方正仿宋_GBK" w:eastAsia="方正仿宋_GBK" w:hint="eastAsia"/>
          <w:spacing w:val="-8"/>
          <w:sz w:val="28"/>
          <w:szCs w:val="28"/>
        </w:rPr>
        <w:t>9</w:t>
      </w:r>
      <w:r w:rsidR="00AF6506" w:rsidRPr="00E92869">
        <w:rPr>
          <w:rFonts w:ascii="方正仿宋_GBK" w:eastAsia="方正仿宋_GBK" w:hint="eastAsia"/>
          <w:spacing w:val="-8"/>
          <w:sz w:val="28"/>
          <w:szCs w:val="28"/>
        </w:rPr>
        <w:t>年</w:t>
      </w:r>
      <w:r w:rsidR="008C6A6E">
        <w:rPr>
          <w:rFonts w:ascii="方正仿宋_GBK" w:eastAsia="方正仿宋_GBK" w:hint="eastAsia"/>
          <w:spacing w:val="-8"/>
          <w:sz w:val="28"/>
          <w:szCs w:val="28"/>
        </w:rPr>
        <w:t>10</w:t>
      </w:r>
      <w:r w:rsidR="00AF6506" w:rsidRPr="00E92869">
        <w:rPr>
          <w:rFonts w:ascii="方正仿宋_GBK" w:eastAsia="方正仿宋_GBK" w:hint="eastAsia"/>
          <w:spacing w:val="-8"/>
          <w:sz w:val="28"/>
          <w:szCs w:val="28"/>
        </w:rPr>
        <w:t>月</w:t>
      </w:r>
      <w:r w:rsidR="001E3389">
        <w:rPr>
          <w:rFonts w:ascii="方正仿宋_GBK" w:eastAsia="方正仿宋_GBK" w:hint="eastAsia"/>
          <w:spacing w:val="-8"/>
          <w:sz w:val="28"/>
          <w:szCs w:val="28"/>
        </w:rPr>
        <w:t>14</w:t>
      </w:r>
      <w:r w:rsidR="00AF6506" w:rsidRPr="00E92869">
        <w:rPr>
          <w:rFonts w:ascii="方正仿宋_GBK" w:eastAsia="方正仿宋_GBK" w:hint="eastAsia"/>
          <w:spacing w:val="-8"/>
          <w:sz w:val="28"/>
          <w:szCs w:val="28"/>
        </w:rPr>
        <w:t>日印发</w:t>
      </w:r>
    </w:p>
    <w:p w:rsidR="00AF6506" w:rsidRDefault="00FE21C4" w:rsidP="007E624F">
      <w:pPr>
        <w:spacing w:line="20" w:lineRule="exact"/>
        <w:ind w:firstLineChars="163" w:firstLine="326"/>
      </w:pPr>
      <w:r w:rsidRPr="00FE21C4">
        <w:rPr>
          <w:rFonts w:ascii="方正仿宋_GBK" w:eastAsia="方正仿宋_GBK"/>
          <w:sz w:val="20"/>
        </w:rPr>
        <w:pict>
          <v:line id="直线 6" o:spid="_x0000_s1030" style="position:absolute;left:0;text-align:left;z-index:251658240" from="0,0" to="425.7pt,0"/>
        </w:pict>
      </w:r>
      <w:r w:rsidR="00AF6506" w:rsidRPr="00E92869">
        <w:rPr>
          <w:rFonts w:ascii="方正仿宋_GBK" w:eastAsia="方正仿宋_GBK" w:hint="eastAsia"/>
          <w:sz w:val="32"/>
          <w:szCs w:val="32"/>
        </w:rPr>
        <w:t xml:space="preserve">                                               </w:t>
      </w:r>
      <w:r w:rsidR="00AF6506">
        <w:rPr>
          <w:rFonts w:ascii="方正仿宋简体" w:eastAsia="方正仿宋简体" w:hint="eastAsia"/>
          <w:sz w:val="32"/>
          <w:szCs w:val="32"/>
        </w:rPr>
        <w:t xml:space="preserve">  </w:t>
      </w:r>
    </w:p>
    <w:sectPr w:rsidR="00AF6506" w:rsidSect="00FE21C4">
      <w:footerReference w:type="even" r:id="rId6"/>
      <w:footerReference w:type="default" r:id="rId7"/>
      <w:pgSz w:w="11906" w:h="16838"/>
      <w:pgMar w:top="1418" w:right="1588" w:bottom="1985" w:left="1588" w:header="851" w:footer="2041" w:gutter="0"/>
      <w:pgNumType w:fmt="numberInDash"/>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46B7" w:rsidRDefault="006C46B7">
      <w:r>
        <w:separator/>
      </w:r>
    </w:p>
  </w:endnote>
  <w:endnote w:type="continuationSeparator" w:id="0">
    <w:p w:rsidR="006C46B7" w:rsidRDefault="006C46B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华文仿宋">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6506" w:rsidRDefault="00FE21C4">
    <w:pPr>
      <w:pStyle w:val="a4"/>
      <w:framePr w:wrap="around" w:vAnchor="text" w:hAnchor="margin" w:xAlign="outside" w:y="1"/>
      <w:rPr>
        <w:rStyle w:val="a3"/>
      </w:rPr>
    </w:pPr>
    <w:r>
      <w:fldChar w:fldCharType="begin"/>
    </w:r>
    <w:r w:rsidR="00AF6506">
      <w:rPr>
        <w:rStyle w:val="a3"/>
      </w:rPr>
      <w:instrText xml:space="preserve">PAGE  </w:instrText>
    </w:r>
    <w:r>
      <w:fldChar w:fldCharType="end"/>
    </w:r>
  </w:p>
  <w:p w:rsidR="00AF6506" w:rsidRDefault="00AF6506">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6506" w:rsidRDefault="00FE21C4">
    <w:pPr>
      <w:pStyle w:val="a4"/>
      <w:framePr w:wrap="around" w:vAnchor="text" w:hAnchor="margin" w:xAlign="outside" w:y="1"/>
      <w:ind w:leftChars="100" w:left="210" w:rightChars="100" w:right="210"/>
      <w:rPr>
        <w:rStyle w:val="a3"/>
        <w:rFonts w:ascii="方正仿宋简体" w:eastAsia="方正仿宋简体"/>
        <w:sz w:val="28"/>
        <w:szCs w:val="28"/>
      </w:rPr>
    </w:pPr>
    <w:r>
      <w:rPr>
        <w:rFonts w:ascii="方正仿宋简体" w:eastAsia="方正仿宋简体" w:hint="eastAsia"/>
        <w:sz w:val="28"/>
        <w:szCs w:val="28"/>
      </w:rPr>
      <w:fldChar w:fldCharType="begin"/>
    </w:r>
    <w:r w:rsidR="00AF6506">
      <w:rPr>
        <w:rStyle w:val="a3"/>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1E3389">
      <w:rPr>
        <w:rStyle w:val="a3"/>
        <w:rFonts w:ascii="方正仿宋简体" w:eastAsia="方正仿宋简体"/>
        <w:noProof/>
        <w:sz w:val="28"/>
        <w:szCs w:val="28"/>
      </w:rPr>
      <w:t>- 11 -</w:t>
    </w:r>
    <w:r>
      <w:rPr>
        <w:rFonts w:ascii="方正仿宋简体" w:eastAsia="方正仿宋简体" w:hint="eastAsia"/>
        <w:sz w:val="28"/>
        <w:szCs w:val="28"/>
      </w:rPr>
      <w:fldChar w:fldCharType="end"/>
    </w:r>
  </w:p>
  <w:p w:rsidR="00AF6506" w:rsidRDefault="00AF6506">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46B7" w:rsidRDefault="006C46B7">
      <w:r>
        <w:separator/>
      </w:r>
    </w:p>
  </w:footnote>
  <w:footnote w:type="continuationSeparator" w:id="0">
    <w:p w:rsidR="006C46B7" w:rsidRDefault="006C46B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attachedTemplate r:id="rId1"/>
  <w:stylePaneFormatFilter w:val="3F01"/>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B1E6B"/>
    <w:rsid w:val="000563A2"/>
    <w:rsid w:val="00131BE0"/>
    <w:rsid w:val="0015214A"/>
    <w:rsid w:val="001E3389"/>
    <w:rsid w:val="00210BB0"/>
    <w:rsid w:val="00257630"/>
    <w:rsid w:val="003150D9"/>
    <w:rsid w:val="00364F3E"/>
    <w:rsid w:val="003B3A81"/>
    <w:rsid w:val="003C73F6"/>
    <w:rsid w:val="003E5043"/>
    <w:rsid w:val="004039C5"/>
    <w:rsid w:val="004335B0"/>
    <w:rsid w:val="004E3AAF"/>
    <w:rsid w:val="004F330D"/>
    <w:rsid w:val="00585DF4"/>
    <w:rsid w:val="005D0CB6"/>
    <w:rsid w:val="005F2B55"/>
    <w:rsid w:val="006442DE"/>
    <w:rsid w:val="00661ED4"/>
    <w:rsid w:val="006C3FFA"/>
    <w:rsid w:val="006C46B7"/>
    <w:rsid w:val="006E7B59"/>
    <w:rsid w:val="0070557A"/>
    <w:rsid w:val="00716E02"/>
    <w:rsid w:val="00741FC5"/>
    <w:rsid w:val="00783CD0"/>
    <w:rsid w:val="00785227"/>
    <w:rsid w:val="007A2772"/>
    <w:rsid w:val="007A5960"/>
    <w:rsid w:val="007E624F"/>
    <w:rsid w:val="007F1F3C"/>
    <w:rsid w:val="008279D7"/>
    <w:rsid w:val="00832DF7"/>
    <w:rsid w:val="008C6A6E"/>
    <w:rsid w:val="00940AAE"/>
    <w:rsid w:val="00974FB5"/>
    <w:rsid w:val="009A5721"/>
    <w:rsid w:val="009B1E6B"/>
    <w:rsid w:val="009B6DAB"/>
    <w:rsid w:val="009E47F1"/>
    <w:rsid w:val="00A41BB1"/>
    <w:rsid w:val="00A46767"/>
    <w:rsid w:val="00A9373C"/>
    <w:rsid w:val="00A97A92"/>
    <w:rsid w:val="00AC5A89"/>
    <w:rsid w:val="00AF6506"/>
    <w:rsid w:val="00B87C96"/>
    <w:rsid w:val="00BB610E"/>
    <w:rsid w:val="00BD66E7"/>
    <w:rsid w:val="00C61697"/>
    <w:rsid w:val="00D42546"/>
    <w:rsid w:val="00D66226"/>
    <w:rsid w:val="00E15A04"/>
    <w:rsid w:val="00E21304"/>
    <w:rsid w:val="00E92869"/>
    <w:rsid w:val="00EA0EFB"/>
    <w:rsid w:val="00EB2459"/>
    <w:rsid w:val="00EC65C9"/>
    <w:rsid w:val="00F16F4F"/>
    <w:rsid w:val="00F675FB"/>
    <w:rsid w:val="00FE21C4"/>
    <w:rsid w:val="1CAC1EDD"/>
    <w:rsid w:val="246526D3"/>
    <w:rsid w:val="2A7F0CF2"/>
    <w:rsid w:val="41E55138"/>
    <w:rsid w:val="7840299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E21C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FE21C4"/>
  </w:style>
  <w:style w:type="paragraph" w:styleId="a4">
    <w:name w:val="footer"/>
    <w:basedOn w:val="a"/>
    <w:rsid w:val="00FE21C4"/>
    <w:pPr>
      <w:tabs>
        <w:tab w:val="center" w:pos="4153"/>
        <w:tab w:val="right" w:pos="8306"/>
      </w:tabs>
      <w:snapToGrid w:val="0"/>
      <w:jc w:val="left"/>
    </w:pPr>
    <w:rPr>
      <w:sz w:val="18"/>
      <w:szCs w:val="18"/>
    </w:rPr>
  </w:style>
  <w:style w:type="paragraph" w:styleId="a5">
    <w:name w:val="header"/>
    <w:basedOn w:val="a"/>
    <w:link w:val="Char"/>
    <w:rsid w:val="00E9286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E92869"/>
    <w:rPr>
      <w:kern w:val="2"/>
      <w:sz w:val="18"/>
      <w:szCs w:val="18"/>
    </w:rPr>
  </w:style>
  <w:style w:type="paragraph" w:styleId="a6">
    <w:name w:val="Balloon Text"/>
    <w:basedOn w:val="a"/>
    <w:link w:val="Char0"/>
    <w:rsid w:val="00BB610E"/>
    <w:rPr>
      <w:sz w:val="18"/>
      <w:szCs w:val="18"/>
    </w:rPr>
  </w:style>
  <w:style w:type="character" w:customStyle="1" w:styleId="Char0">
    <w:name w:val="批注框文本 Char"/>
    <w:basedOn w:val="a0"/>
    <w:link w:val="a6"/>
    <w:rsid w:val="00BB610E"/>
    <w:rPr>
      <w:kern w:val="2"/>
      <w:sz w:val="18"/>
      <w:szCs w:val="18"/>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015&#24180;&#19978;&#34892;&#25991;&#32418;&#22836;&#2716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2015年上行文红头模.dot</Template>
  <TotalTime>9</TotalTime>
  <Pages>11</Pages>
  <Words>654</Words>
  <Characters>3731</Characters>
  <Application>Microsoft Office Word</Application>
  <DocSecurity>0</DocSecurity>
  <PresentationFormat/>
  <Lines>31</Lines>
  <Paragraphs>8</Paragraphs>
  <Slides>0</Slides>
  <Notes>0</Notes>
  <HiddenSlides>0</HiddenSlides>
  <MMClips>0</MMClips>
  <ScaleCrop>false</ScaleCrop>
  <Company>WWW.YlmF.CoM</Company>
  <LinksUpToDate>false</LinksUpToDate>
  <CharactersWithSpaces>4377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大附院</cp:lastModifiedBy>
  <cp:revision>4</cp:revision>
  <cp:lastPrinted>2019-10-29T01:26:00Z</cp:lastPrinted>
  <dcterms:created xsi:type="dcterms:W3CDTF">2019-10-29T01:32:00Z</dcterms:created>
  <dcterms:modified xsi:type="dcterms:W3CDTF">2019-10-29T01:41:00Z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