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_GBK" w:hAnsi="方正小标宋_GBK" w:eastAsia="方正小标宋_GBK" w:cs="方正小标宋_GBK"/>
          <w:b/>
          <w:bCs/>
          <w:sz w:val="36"/>
          <w:szCs w:val="36"/>
          <w:lang w:val="en-US" w:eastAsia="zh-CN"/>
        </w:rPr>
      </w:pPr>
      <w:r>
        <w:rPr>
          <w:rFonts w:hint="eastAsia" w:ascii="方正小标宋_GBK" w:hAnsi="方正小标宋_GBK" w:eastAsia="方正小标宋_GBK" w:cs="方正小标宋_GBK"/>
          <w:b/>
          <w:bCs/>
          <w:sz w:val="36"/>
          <w:szCs w:val="36"/>
          <w:lang w:val="en-US" w:eastAsia="zh-CN"/>
        </w:rPr>
        <w:t>2023年第2次党委会会议“第一议题”学习目录</w:t>
      </w:r>
    </w:p>
    <w:p>
      <w:pPr>
        <w:jc w:val="center"/>
        <w:rPr>
          <w:rFonts w:hint="eastAsia" w:ascii="方正小标宋_GBK" w:hAnsi="方正小标宋_GBK" w:eastAsia="方正小标宋_GBK" w:cs="方正小标宋_GBK"/>
          <w:b/>
          <w:bCs/>
          <w:sz w:val="36"/>
          <w:szCs w:val="36"/>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传达学习习近平在二十届中央纪委二次全会上发表重要讲话精神</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二、中国共产党云南省第十一届纪律检查委员会第三次精神</w:t>
      </w: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仿宋_GBK" w:hAnsi="方正仿宋_GBK" w:eastAsia="方正仿宋_GBK" w:cs="方正仿宋_GBK"/>
          <w:sz w:val="32"/>
          <w:szCs w:val="32"/>
          <w:lang w:val="en-US" w:eastAsia="zh-CN"/>
        </w:rPr>
      </w:pPr>
    </w:p>
    <w:p>
      <w:pPr>
        <w:numPr>
          <w:ilvl w:val="0"/>
          <w:numId w:val="0"/>
        </w:numPr>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学习材料一</w:t>
      </w:r>
    </w:p>
    <w:p>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习近平在二十届中央纪委二次全会上发表重要讲话强调</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一刻不停推进全面从严治党</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保障党的二十大决策部署贯彻落实</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李强赵乐际王沪宁蔡奇丁薛祥出席会议 李希主持会议</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1月9日电 中共中央总书记、国家主席、中央军委主席习近平9日上午在中国共产党第二十届中央纪律检查委员会第二次全体会议上发表重要讲话。他强调，要站在事关党长期执政、国家长治久安、人民幸福安康的高度，把全面从严治党作为党的长期战略、永恒课题，始终坚持问题导向，保持战略定力，发扬彻底的自我革命精神，永远吹冲锋号，把严的基调、严的措施、严的氛围长期坚持下去，把党的伟大自我革命进行到底。要坚持严管和厚爱结合、激励和约束并重，坚持“三个区分开来”，更好激发广大党员、干部的积极性、主动性、创造性，形成奋进新征程、建功新时代的浓厚氛围和生动局面。</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习近平指出，</w:t>
      </w:r>
      <w:r>
        <w:rPr>
          <w:rFonts w:hint="eastAsia" w:ascii="方正仿宋_GBK" w:hAnsi="方正仿宋_GBK" w:eastAsia="方正仿宋_GBK" w:cs="方正仿宋_GBK"/>
          <w:sz w:val="32"/>
          <w:szCs w:val="32"/>
          <w:lang w:val="en-US" w:eastAsia="zh-CN"/>
        </w:rPr>
        <w:t>治国必先治党，党兴才能国强。新时代十年，党中央把全面从严治党纳入“四个全面”战略布局，刀刃向内、刮骨疗毒，猛药祛疴、重典治乱，使党在革命性锻造中变得更加坚强有力。全面从严治党永远在路上，要时刻保持解决大党独有难题的清醒和坚定。</w:t>
      </w:r>
      <w:r>
        <w:rPr>
          <w:rFonts w:hint="eastAsia" w:ascii="方正仿宋_GBK" w:hAnsi="方正仿宋_GBK" w:eastAsia="方正仿宋_GBK" w:cs="方正仿宋_GBK"/>
          <w:color w:val="FF0000"/>
          <w:sz w:val="32"/>
          <w:szCs w:val="32"/>
          <w:lang w:val="en-US" w:eastAsia="zh-CN"/>
        </w:rPr>
        <w:t>如何始终不忘初心、牢记使命，如何始终统一思想、统一意志、统一行动，如何始终具备强大的执政能力和领导水平，如何始终保持干事创业精神状态，如何始终能够及时发现和解决自身存在的问题，如何始终保持风清气正的政治生态，都是我们这个大党必须解决的独有难题。</w:t>
      </w:r>
      <w:r>
        <w:rPr>
          <w:rFonts w:hint="eastAsia" w:ascii="方正仿宋_GBK" w:hAnsi="方正仿宋_GBK" w:eastAsia="方正仿宋_GBK" w:cs="方正仿宋_GBK"/>
          <w:sz w:val="32"/>
          <w:szCs w:val="32"/>
          <w:lang w:val="en-US" w:eastAsia="zh-CN"/>
        </w:rPr>
        <w:t>解决这些难题，是实现新时代新征程党的使命任务必须迈过的一道坎，是全面从严治党适应新形势新要求必须啃下的硬骨头。</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习近平强调，</w:t>
      </w:r>
      <w:r>
        <w:rPr>
          <w:rFonts w:hint="eastAsia" w:ascii="方正仿宋_GBK" w:hAnsi="方正仿宋_GBK" w:eastAsia="方正仿宋_GBK" w:cs="方正仿宋_GBK"/>
          <w:sz w:val="32"/>
          <w:szCs w:val="32"/>
          <w:lang w:val="en-US" w:eastAsia="zh-CN"/>
        </w:rPr>
        <w:t>构建全面从严治党体系是一项具有全局性、开创性的工作。新时代十年，我们党不断深化对自我革命规律的认识，不断推进党的建设理论创新、实践创新、制度创新，初步构建起全面从严治党体系。全面从严治党体系应是一个内涵丰富、功能完备、科学规范、运行高效的动态系统。健全这个体系，需要坚持制度治党、依规治党，更加突出党的各方面建设有机衔接、联动集成、协同协调，更加突出体制机制的健全完善和法规制度的科学有效，更加突出运用治理的理念、系统的观念、辩证的思维管党治党建设党。要坚持内容上全涵盖、对象上全覆盖、责任上全链条、制度上全贯通，进一步健全全面从严治党体系，使全面从严治党各项工作更好体现时代性、把握规律性、富于创造性。</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习近平指出，</w:t>
      </w:r>
      <w:r>
        <w:rPr>
          <w:rFonts w:hint="eastAsia" w:ascii="方正仿宋_GBK" w:hAnsi="方正仿宋_GBK" w:eastAsia="方正仿宋_GBK" w:cs="方正仿宋_GBK"/>
          <w:sz w:val="32"/>
          <w:szCs w:val="32"/>
          <w:lang w:val="en-US" w:eastAsia="zh-CN"/>
        </w:rPr>
        <w:t>要以有力政治监督保障党的二十大决策部署落实见效。政治监督是督促全党坚持党中央集中统一领导的有力举措，要在具体化、精准化、常态化上下更大功夫。</w:t>
      </w:r>
      <w:bookmarkStart w:id="0" w:name="_GoBack"/>
      <w:bookmarkEnd w:id="0"/>
      <w:r>
        <w:rPr>
          <w:rFonts w:hint="eastAsia" w:ascii="方正仿宋_GBK" w:hAnsi="方正仿宋_GBK" w:eastAsia="方正仿宋_GBK" w:cs="方正仿宋_GBK"/>
          <w:sz w:val="32"/>
          <w:szCs w:val="32"/>
          <w:lang w:val="en-US" w:eastAsia="zh-CN"/>
        </w:rPr>
        <w:t>要推动党的二十大精神、党中央决策部署同部门、行业、领域实际紧密结合，看党的二十大关于全面贯彻新发展理念、着力推动高质量发展、主动构建新发展格局等战略部署落实了没有、落实得好不好；看党中央提出的重点任务、重点举措、重要政策、重要要求贯彻得怎么样；看属于本地区本部门本单位的职责有没有担当起来。要及时准确发现有令不行、有禁不止，做选择、搞变通、打折扣，不顾大局、搞部门和地方保护主义，照搬照抄、上下一般粗等突出问题，切实打通贯彻执行中的堵点淤点难点。要推动完善党中央重大决策部署落实机制，以有力有效日常监督促进各项政策落实落地。</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习近平强调，</w:t>
      </w:r>
      <w:r>
        <w:rPr>
          <w:rFonts w:hint="eastAsia" w:ascii="方正仿宋_GBK" w:hAnsi="方正仿宋_GBK" w:eastAsia="方正仿宋_GBK" w:cs="方正仿宋_GBK"/>
          <w:sz w:val="32"/>
          <w:szCs w:val="32"/>
          <w:lang w:val="en-US" w:eastAsia="zh-CN"/>
        </w:rPr>
        <w:t>制定实施中央八项规定，是我们党在新时代的徙木立信之举，必须常抓不懈、久久为功，直至真正化风成俗，以优良党风引领社风民风。要继续纠治享乐主义、奢靡之风，把握作风建设地区性、行业性、阶段性特点，抓住普遍发生、反复出现的问题深化整治，推进作风建设常态化长效化。要把纠治形式主义、官僚主义摆在更加突出位置，作为作风建设的重点任务，研究针对性举措，科学精准靶向整治，动真碰硬、务求实效。</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习近平指出，</w:t>
      </w:r>
      <w:r>
        <w:rPr>
          <w:rFonts w:hint="eastAsia" w:ascii="方正仿宋_GBK" w:hAnsi="方正仿宋_GBK" w:eastAsia="方正仿宋_GBK" w:cs="方正仿宋_GBK"/>
          <w:sz w:val="32"/>
          <w:szCs w:val="32"/>
          <w:lang w:val="en-US" w:eastAsia="zh-CN"/>
        </w:rPr>
        <w:t>纪律是管党治党的“戒尺”，也是党员、干部约束自身行为的标准和遵循。要把纪律建设摆在更加突出位置，党规制定、党纪教育、执纪监督全过程都要贯彻严的要求，既让铁纪“长牙”、发威，又让干部重视、警醒、知止，使全党形成遵规守纪的高度自觉。每一个共产党员特别是领导干部都要牢固树立党章意识，更加自觉地学习党章、遵守党章、贯彻党章、维护党章，用党章党规党纪约束自己的一言一行，增强纪律意识、规矩意识，进一步养成在受监督和约束的环境中工作生活的习惯。</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习近平强调，</w:t>
      </w:r>
      <w:r>
        <w:rPr>
          <w:rFonts w:hint="eastAsia" w:ascii="方正仿宋_GBK" w:hAnsi="方正仿宋_GBK" w:eastAsia="方正仿宋_GBK" w:cs="方正仿宋_GBK"/>
          <w:sz w:val="32"/>
          <w:szCs w:val="32"/>
          <w:lang w:val="en-US" w:eastAsia="zh-CN"/>
        </w:rPr>
        <w:t>反腐败斗争形势依然严峻复杂，遏制增量、清除存量的任务依然艰巨。必须深化标本兼治、系统治理，一体推进不敢腐、不能腐、不想腐。要在不敢腐上持续加压，始终保持零容忍震慑不变、高压惩治力量常在，坚决惩治不收敛不收手、胆大妄为者，坚决查处政治问题和经济问题交织的腐败，坚决防止领导干部成为利益集团和权势团体的代言人、代理人，坚决防止政商勾连、资本向政治领域渗透等破坏政治生态和经济发展环境。要对比较突出的行业性、系统性、地域性腐败问题进行专项整治。要在不能腐上深化拓展，前移反腐关口，深化源头治理，加强重点领域监督机制改革和制度建设，健全防治腐败滋生蔓延的体制机制。要在不想腐上巩固提升，更加注重正本清源、固本培元，加强新时代廉洁文化建设，涵养求真务实、团结奋斗的时代新风。要把不敢腐、不能腐、不想腐有效贯通起来，三者同时发力、同向发力、综合发力，把不敢腐的震慑力、不能腐的约束力、不想腐的感召力结合起来。进一步健全完善惩治行贿的法律法规，完善对行贿人的联合惩戒机制。严厉打击那些所谓“有背景”的“政治骗子”。</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习近平指出，</w:t>
      </w:r>
      <w:r>
        <w:rPr>
          <w:rFonts w:hint="eastAsia" w:ascii="方正仿宋_GBK" w:hAnsi="方正仿宋_GBK" w:eastAsia="方正仿宋_GBK" w:cs="方正仿宋_GBK"/>
          <w:sz w:val="32"/>
          <w:szCs w:val="32"/>
          <w:lang w:val="en-US" w:eastAsia="zh-CN"/>
        </w:rPr>
        <w:t>健全党统一领导、全面覆盖、权威高效的监督体系，是实现国家治理体系和治理能力现代化的重要标志。党委（党组）要发挥主导作用，统筹推进各类监督力量整合、程序契合、工作融合。要持续深化纪检监察体制改革，做实专责监督，搭建监督平台，织密监督网络，协助党委推动监督体系高效运转。要把巡视利剑磨得更光更亮，勇于亮剑，始终做到利剑高悬、震慑常在。</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黑体_GBK" w:hAnsi="方正黑体_GBK" w:eastAsia="方正黑体_GBK" w:cs="方正黑体_GBK"/>
          <w:sz w:val="32"/>
          <w:szCs w:val="32"/>
          <w:lang w:val="en-US" w:eastAsia="zh-CN"/>
        </w:rPr>
        <w:t>习近平指出，</w:t>
      </w:r>
      <w:r>
        <w:rPr>
          <w:rFonts w:hint="eastAsia" w:ascii="方正仿宋_GBK" w:hAnsi="方正仿宋_GBK" w:eastAsia="方正仿宋_GBK" w:cs="方正仿宋_GBK"/>
          <w:sz w:val="32"/>
          <w:szCs w:val="32"/>
          <w:lang w:val="en-US" w:eastAsia="zh-CN"/>
        </w:rPr>
        <w:t>纪检监察机关是推进全面从严治党的重要力量，使命光荣、责任重大，必须忠诚于党、勇挑重担，敢打硬仗、善于斗争，在攻坚战持久战中始终冲锋在最前面。要坚持以党性立身做事，弘扬伟大建党精神，勇于自我革命，在党风廉政建设和反腐败斗争一线砥砺品格操守，在围绕中心、服务大局中彰显担当作为，在各种风险挑战中筑牢坚强屏障。要增强法治意识、程序意识、证据意识，不断提高纪检监察工作规范化、法治化、正规化水平。要完善内控机制，自觉接受各方面监督，对纪检监察干部从严管理，对系统内的腐败分子从严惩治，坚决防治“灯下黑”。要结合即将在全党开展的主题教育，把纯洁思想、纯洁组织作为突出问题来抓，切实加强政治教育、党性教育，严明法纪，坚决清除害群之马，以铁的纪律打造忠诚干净担当的铁军。</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李希在主持会议时指出，习近平总书记发表的重要讲话，深刻分析大党独有难题的形成原因、主要表现和破解之道，深刻阐述健全全面从严治党体系的目标任务、实践要求，对坚定不移深入推进全面从严治党作出战略部署。讲话高屋建瓴、思想深邃、内涵丰富、论述精辟，具有很强的政治性、指导性、针对性，是深入推进全面从严治党的根本遵循，是新时代新征程纪检监察工作高质量发展的根本指引。要深入学习贯彻习近平总书记重要讲话精神，深刻领悟“两个确立”的决定性意义，进一步增强“四个意识”、坚定“四个自信”、做到“两个维护”，在新时代新征程上一刻不停推进全面从严治党，深入推进新时代党的建设新的伟大工程，为全面建设社会主义现代化国家开好局起好步提供坚强保障。</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中国共产党第二十届中央纪律检查委员会第二次全体会议于1月9日在北京开幕。中央纪律检查委员会常务委员会主持会议。9日下午李希代表中央纪律检查委员会常务委员会作题为《深入学习贯彻党的二十大精神，在新征程上坚定不移推进全面从严治党》的工作报告。</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outlineLvl w:val="9"/>
        <w:rPr>
          <w:rFonts w:hint="eastAsia" w:ascii="方正黑体_GBK" w:hAnsi="方正黑体_GBK" w:eastAsia="方正黑体_GBK" w:cs="方正黑体_GBK"/>
          <w:sz w:val="32"/>
          <w:szCs w:val="32"/>
          <w:lang w:eastAsia="zh-CN"/>
        </w:rPr>
      </w:pPr>
      <w:r>
        <w:rPr>
          <w:rFonts w:hint="eastAsia" w:ascii="方正黑体_GBK" w:hAnsi="方正黑体_GBK" w:eastAsia="方正黑体_GBK" w:cs="方正黑体_GBK"/>
          <w:sz w:val="32"/>
          <w:szCs w:val="32"/>
          <w:lang w:eastAsia="zh-CN"/>
        </w:rPr>
        <w:t>学习材料二</w:t>
      </w:r>
    </w:p>
    <w:p>
      <w:pPr>
        <w:keepNext w:val="0"/>
        <w:keepLines w:val="0"/>
        <w:pageBreakBefore w:val="0"/>
        <w:widowControl w:val="0"/>
        <w:kinsoku/>
        <w:wordWrap/>
        <w:overflowPunct/>
        <w:topLinePunct w:val="0"/>
        <w:autoSpaceDE/>
        <w:autoSpaceDN/>
        <w:bidi w:val="0"/>
        <w:adjustRightInd/>
        <w:snapToGrid/>
        <w:spacing w:line="600" w:lineRule="exact"/>
        <w:ind w:firstLine="720" w:firstLineChars="200"/>
        <w:jc w:val="center"/>
        <w:textAlignment w:val="auto"/>
        <w:outlineLvl w:val="9"/>
        <w:rPr>
          <w:rFonts w:hint="eastAsia" w:ascii="方正小标宋_GBK" w:hAnsi="方正小标宋_GBK" w:eastAsia="方正小标宋_GBK" w:cs="方正小标宋_GBK"/>
          <w:sz w:val="36"/>
          <w:szCs w:val="36"/>
        </w:rPr>
      </w:pPr>
      <w:r>
        <w:rPr>
          <w:rFonts w:hint="eastAsia" w:ascii="方正小标宋_GBK" w:hAnsi="方正小标宋_GBK" w:eastAsia="方正小标宋_GBK" w:cs="方正小标宋_GBK"/>
          <w:sz w:val="36"/>
          <w:szCs w:val="36"/>
        </w:rPr>
        <w:t>中国共产党云南省第十一届纪律检查委员会</w:t>
      </w:r>
    </w:p>
    <w:p>
      <w:pPr>
        <w:keepNext w:val="0"/>
        <w:keepLines w:val="0"/>
        <w:pageBreakBefore w:val="0"/>
        <w:widowControl w:val="0"/>
        <w:kinsoku/>
        <w:wordWrap/>
        <w:overflowPunct/>
        <w:topLinePunct w:val="0"/>
        <w:autoSpaceDE/>
        <w:autoSpaceDN/>
        <w:bidi w:val="0"/>
        <w:adjustRightInd/>
        <w:snapToGrid/>
        <w:spacing w:line="600" w:lineRule="exact"/>
        <w:ind w:firstLine="720" w:firstLineChars="200"/>
        <w:jc w:val="center"/>
        <w:textAlignment w:val="auto"/>
        <w:outlineLvl w:val="9"/>
        <w:rPr>
          <w:rFonts w:hint="eastAsia" w:ascii="方正小标宋_GBK" w:hAnsi="方正小标宋_GBK" w:eastAsia="方正小标宋_GBK" w:cs="方正小标宋_GBK"/>
          <w:sz w:val="36"/>
          <w:szCs w:val="36"/>
        </w:rPr>
      </w:pPr>
      <w:r>
        <w:rPr>
          <w:rFonts w:hint="eastAsia" w:ascii="方正小标宋_GBK" w:hAnsi="方正小标宋_GBK" w:eastAsia="方正小标宋_GBK" w:cs="方正小标宋_GBK"/>
          <w:sz w:val="36"/>
          <w:szCs w:val="36"/>
        </w:rPr>
        <w:t>第三次全体会议公报</w:t>
      </w:r>
    </w:p>
    <w:p>
      <w:pPr>
        <w:keepNext w:val="0"/>
        <w:keepLines w:val="0"/>
        <w:pageBreakBefore w:val="0"/>
        <w:widowControl w:val="0"/>
        <w:kinsoku/>
        <w:wordWrap/>
        <w:overflowPunct/>
        <w:topLinePunct w:val="0"/>
        <w:autoSpaceDE/>
        <w:autoSpaceDN/>
        <w:bidi w:val="0"/>
        <w:adjustRightInd/>
        <w:snapToGrid/>
        <w:spacing w:line="600" w:lineRule="exact"/>
        <w:ind w:firstLine="720" w:firstLineChars="200"/>
        <w:jc w:val="center"/>
        <w:textAlignment w:val="auto"/>
        <w:outlineLvl w:val="9"/>
        <w:rPr>
          <w:rFonts w:hint="eastAsia" w:ascii="方正楷体_GBK" w:hAnsi="方正楷体_GBK" w:eastAsia="方正楷体_GBK" w:cs="方正楷体_GBK"/>
          <w:sz w:val="36"/>
          <w:szCs w:val="36"/>
        </w:rPr>
      </w:pPr>
      <w:r>
        <w:rPr>
          <w:rFonts w:hint="eastAsia" w:ascii="方正楷体_GBK" w:hAnsi="方正楷体_GBK" w:eastAsia="方正楷体_GBK" w:cs="方正楷体_GBK"/>
          <w:sz w:val="36"/>
          <w:szCs w:val="36"/>
        </w:rPr>
        <w:t>（2023年1月16日中国共产党云南省第十一届</w:t>
      </w:r>
    </w:p>
    <w:p>
      <w:pPr>
        <w:keepNext w:val="0"/>
        <w:keepLines w:val="0"/>
        <w:pageBreakBefore w:val="0"/>
        <w:widowControl w:val="0"/>
        <w:kinsoku/>
        <w:wordWrap/>
        <w:overflowPunct/>
        <w:topLinePunct w:val="0"/>
        <w:autoSpaceDE/>
        <w:autoSpaceDN/>
        <w:bidi w:val="0"/>
        <w:adjustRightInd/>
        <w:snapToGrid/>
        <w:spacing w:line="600" w:lineRule="exact"/>
        <w:ind w:firstLine="720" w:firstLineChars="200"/>
        <w:jc w:val="center"/>
        <w:textAlignment w:val="auto"/>
        <w:outlineLvl w:val="9"/>
        <w:rPr>
          <w:rFonts w:hint="eastAsia" w:ascii="方正楷体_GBK" w:hAnsi="方正楷体_GBK" w:eastAsia="方正楷体_GBK" w:cs="方正楷体_GBK"/>
          <w:sz w:val="36"/>
          <w:szCs w:val="36"/>
        </w:rPr>
      </w:pPr>
      <w:r>
        <w:rPr>
          <w:rFonts w:hint="eastAsia" w:ascii="方正楷体_GBK" w:hAnsi="方正楷体_GBK" w:eastAsia="方正楷体_GBK" w:cs="方正楷体_GBK"/>
          <w:sz w:val="36"/>
          <w:szCs w:val="36"/>
        </w:rPr>
        <w:t>纪律检查委员会第三次全体会议通过）</w:t>
      </w:r>
    </w:p>
    <w:p>
      <w:pPr>
        <w:keepNext w:val="0"/>
        <w:keepLines w:val="0"/>
        <w:pageBreakBefore w:val="0"/>
        <w:widowControl w:val="0"/>
        <w:kinsoku/>
        <w:wordWrap/>
        <w:overflowPunct/>
        <w:topLinePunct w:val="0"/>
        <w:autoSpaceDE/>
        <w:autoSpaceDN/>
        <w:bidi w:val="0"/>
        <w:adjustRightInd/>
        <w:snapToGrid/>
        <w:spacing w:line="600" w:lineRule="exact"/>
        <w:ind w:firstLine="720" w:firstLineChars="200"/>
        <w:jc w:val="center"/>
        <w:textAlignment w:val="auto"/>
        <w:outlineLvl w:val="9"/>
        <w:rPr>
          <w:rFonts w:hint="eastAsia" w:ascii="方正小标宋_GBK" w:hAnsi="方正小标宋_GBK" w:eastAsia="方正小标宋_GBK" w:cs="方正小标宋_GBK"/>
          <w:sz w:val="36"/>
          <w:szCs w:val="36"/>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中国共产党云南省第十一届纪律检查委员会第三次全体会议，于2023年1月16日在昆明举行。出席这次全会的有省纪委委员42人，列席360人。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省委书记王宁出席全会并作讲话。省委常委和有关省领导出席会议。有关方面负责同志参加了会议。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全会由省纪委常委会主持。全会以习近平新时代中国特色社会主义思想为指导，全面贯彻党的二十大精神，深入贯彻习近平总书记重要讲话和二十届中央纪委二次全会精神，落实省委十一届三次全会部署，总结2022年纪检监察工作，部署2023年任务，审议通过了冯志礼同志代表省纪委常委会所作的《深入学习贯彻党的二十大精神，为开创新时代云南社会主义现代化建设新局面提供坚强保障》工作报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全会传达学习了二十届中央纪委二次全会精神。一致认为，习近平总书记在二十届中央纪委二次全会上的重要讲话，从新时代新征程党和国家事业发展全局的高度，深刻分析大党独有难题的形成原因、主要表现和破解之道，深刻阐述健全全面从严治党体系的目标任务、实践要求，对坚定不移深入推进全面从严治党作出战略部署。</w:t>
      </w:r>
      <w:r>
        <w:rPr>
          <w:rFonts w:hint="eastAsia" w:ascii="方正仿宋_GBK" w:hAnsi="方正仿宋_GBK" w:eastAsia="方正仿宋_GBK" w:cs="方正仿宋_GBK"/>
          <w:b/>
          <w:bCs/>
          <w:color w:val="FF0000"/>
          <w:sz w:val="32"/>
          <w:szCs w:val="32"/>
        </w:rPr>
        <w:t>重要讲话高屋建瓴、思想深邃、内涵丰富、论述精辟，充分彰显了习近平总书记高瞻远瞩的战略眼光、无私无我的崇高境界、深切真挚的人民情怀、直面问题的使命担当，具有很强的政治性、指导性、针对性，是深入推进新时代党的建设新的伟大工程的根本遵循，为做好新时代新征程纪检监察工作提供了根本指引。</w:t>
      </w:r>
      <w:r>
        <w:rPr>
          <w:rFonts w:hint="eastAsia" w:ascii="方正仿宋_GBK" w:hAnsi="方正仿宋_GBK" w:eastAsia="方正仿宋_GBK" w:cs="方正仿宋_GBK"/>
          <w:sz w:val="32"/>
          <w:szCs w:val="32"/>
        </w:rPr>
        <w:t>李希同志代表中央纪委常委会所作的工作报告，全面贯彻落实党的二十大精神，贯穿坚定拥护“两个确立”、坚决做到“两个维护”的鲜明政治立场，明确了当前和今后一个时期做好纪检监察工作的基本思路、重点任务和关键举措。</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color w:val="00B0F0"/>
          <w:sz w:val="32"/>
          <w:szCs w:val="32"/>
        </w:rPr>
        <w:t>王宁同志强调，</w:t>
      </w:r>
      <w:r>
        <w:rPr>
          <w:rFonts w:hint="eastAsia" w:ascii="方正仿宋_GBK" w:hAnsi="方正仿宋_GBK" w:eastAsia="方正仿宋_GBK" w:cs="方正仿宋_GBK"/>
          <w:sz w:val="32"/>
          <w:szCs w:val="32"/>
        </w:rPr>
        <w:t>要深入学习领会习近平总书记重要讲话精神，认真落实健全全面从严治党体系任务要求，把纪律建设摆在更加突出位置，紧盯“关键少数”加强监督，坚决打赢反腐败斗争的攻坚战持久战。全省各级党组织和广大党员干部要认真学习领会，坚决贯彻落实。</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全会认为，2022年，在党中央和中央纪委国家监委、省委的坚强领导下，全省各级纪检监察机关坚决贯彻党的自我革命战略部署和全面从严治党战略方针，自觉把纪检监察工作放到党中央和省委工作大局中谋划推进，坚持把迎接党的二十大召开和学习宣传贯彻党的二十大精神作为工作主线，以“四个进一步探索”引领纪检监察工作质效变革，坚定有力服务保障云南社会主义现代化事业发展。增强捍卫“两个确立”的政治自觉，用马克思主义中国化时代化最新成果武装头脑，坚守新时代纪检监察工作根本政治方向。以全局视野深化政治监督，推进政治监督具体化精准化常态化。做实日常监督，充分发挥监督在管党治党、省域治理中的重要基础作用。保持惩治腐败的强大力量，一体推进“三不腐”，不断增强治理腐败效能。</w:t>
      </w:r>
      <w:r>
        <w:rPr>
          <w:rFonts w:hint="eastAsia" w:ascii="方正仿宋_GBK" w:hAnsi="方正仿宋_GBK" w:eastAsia="方正仿宋_GBK" w:cs="方正仿宋_GBK"/>
          <w:color w:val="FF0000"/>
          <w:sz w:val="32"/>
          <w:szCs w:val="32"/>
        </w:rPr>
        <w:t>坚持经常抓、见常态，持续加固中央八项规定堤坝。</w:t>
      </w:r>
      <w:r>
        <w:rPr>
          <w:rFonts w:hint="eastAsia" w:ascii="方正仿宋_GBK" w:hAnsi="方正仿宋_GBK" w:eastAsia="方正仿宋_GBK" w:cs="方正仿宋_GBK"/>
          <w:sz w:val="32"/>
          <w:szCs w:val="32"/>
        </w:rPr>
        <w:t>以首善标准提升巡视监督质效，全面从严治党利剑震慑常在。运用法治思维和法治方式正风肃纪反腐，不断提升规范化、法治化、正规化水平。</w:t>
      </w:r>
      <w:r>
        <w:rPr>
          <w:rFonts w:hint="eastAsia" w:ascii="方正仿宋_GBK" w:hAnsi="方正仿宋_GBK" w:eastAsia="方正仿宋_GBK" w:cs="方正仿宋_GBK"/>
          <w:color w:val="FF0000"/>
          <w:sz w:val="32"/>
          <w:szCs w:val="32"/>
        </w:rPr>
        <w:t>牢记打铁必须自身硬，自觉接受最严格的约束和监督，争当忠诚干净担当的卫士。</w:t>
      </w:r>
      <w:r>
        <w:rPr>
          <w:rFonts w:hint="eastAsia" w:ascii="方正仿宋_GBK" w:hAnsi="方正仿宋_GBK" w:eastAsia="方正仿宋_GBK" w:cs="方正仿宋_GBK"/>
          <w:sz w:val="32"/>
          <w:szCs w:val="32"/>
        </w:rPr>
        <w:t>全会在总结成绩的同时，清醒客观、实事求是地分析了存在的问题，要求正视问题、切实加以解决。</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color w:val="FF0000"/>
          <w:sz w:val="32"/>
          <w:szCs w:val="32"/>
        </w:rPr>
        <w:t>全会提出，全省各级纪检监察机关要深刻把握做好新时代云南纪检监察工作的大前提、大逻辑、大背景，以党的二十大精神为指引，深学习、实调研、抓落实，切实把党的二十大精神学深悟透、融会贯通、落实落地，转化为深入推进新时代新征程纪检监察工作高质量发展的强大奋进力量，转化为坚定不移正风肃纪反腐的具体行动，转化为坚定维护党的先进纯洁、永葆党的生机活力的实际成效。</w:t>
      </w:r>
      <w:r>
        <w:rPr>
          <w:rFonts w:hint="eastAsia" w:ascii="方正仿宋_GBK" w:hAnsi="方正仿宋_GBK" w:eastAsia="方正仿宋_GBK" w:cs="方正仿宋_GBK"/>
          <w:sz w:val="32"/>
          <w:szCs w:val="32"/>
        </w:rPr>
        <w:t>要坚定拥护“两个确立”、坚决做到“两个维护”，形成推动党的二十大精神在云岭大地一贯到底的实践性成果；坚定不移用习近平新时代中国特色社会主义思想统领纪检监察一切工作，立足新时代生动实践知行合一，形成深化“四个进一步探索”的系统性成果；坚定不移履行党章赋予的职责，形成推动正风肃纪反腐向纵深发展的战略性成果；时刻保持解决大党独有难题的清醒和坚定，坚定不移推动健全全面从严治党体系，形成更高水平推进清廉云南建设的标志性成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color w:val="FF0000"/>
          <w:sz w:val="32"/>
          <w:szCs w:val="32"/>
        </w:rPr>
        <w:t>全会强调，2023年是贯彻党的二十大精神的开局之年，是实施“十四五”规划承前启后的关键一年，是为全面建设社会主义现代化国家奠定基础的重要一年。</w:t>
      </w:r>
      <w:r>
        <w:rPr>
          <w:rFonts w:hint="eastAsia" w:ascii="方正仿宋_GBK" w:hAnsi="方正仿宋_GBK" w:eastAsia="方正仿宋_GBK" w:cs="方正仿宋_GBK"/>
          <w:sz w:val="32"/>
          <w:szCs w:val="32"/>
        </w:rPr>
        <w:t>做好纪检监察工作，要坚持以习近平新时代中国特色社会主义思想为指导，全面贯彻党的二十大精神，落实二十届中央纪委二次全会部署，更加深刻领悟“两个确立”的决定性意义，增强“四个意识”、坚定“四个自信”、做到“两个维护”，坚决贯彻坚定不移全面从严治党战略部署，认真落实健全全面从严治党体系任务要求，高水平建设清廉云南，深入开展党风廉政建设和反腐败斗争，深化“四个进一步探索”实践，推进新时代新征程纪检监察工作高质量发展，为开创新时代云南社会主义现代化建设新局面提供坚强保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color w:val="FF0000"/>
          <w:sz w:val="32"/>
          <w:szCs w:val="32"/>
        </w:rPr>
        <w:t>第一，围绕落实党的二十大战略部署强化政治监督。</w:t>
      </w:r>
      <w:r>
        <w:rPr>
          <w:rFonts w:hint="eastAsia" w:ascii="方正仿宋_GBK" w:hAnsi="方正仿宋_GBK" w:eastAsia="方正仿宋_GBK" w:cs="方正仿宋_GBK"/>
          <w:sz w:val="32"/>
          <w:szCs w:val="32"/>
        </w:rPr>
        <w:t>坚定维护党中央集中统一领导，推动各级党组织自觉加强党的政治建设，严明政治纪律和政治规矩，及时发现、着力解决“七个有之”问题。推进政治监督具体化、精准化、常态化，围绕完整准确全面贯彻新发展理念、加快构建新发展格局、着力推动高质量发展等重大战略部署、重大举措、重点任务，围绕党中央因时因势作出的决策部署，围绕省委工作安排，加强监督检查，确保执行不偏向、不变通、不走样。全面贯彻中央巡视工作方针，加强协调协作，强化巡视成果综合运用，提升巡视巡察的权威性、震慑力、推动力。</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color w:val="FF0000"/>
          <w:sz w:val="32"/>
          <w:szCs w:val="32"/>
        </w:rPr>
        <w:t>第二，推动完善党的自我革命云南实践的制度规范体系。</w:t>
      </w:r>
      <w:r>
        <w:rPr>
          <w:rFonts w:hint="eastAsia" w:ascii="方正仿宋_GBK" w:hAnsi="方正仿宋_GBK" w:eastAsia="方正仿宋_GBK" w:cs="方正仿宋_GBK"/>
          <w:sz w:val="32"/>
          <w:szCs w:val="32"/>
        </w:rPr>
        <w:t>促进完善纪检监察制度体系，与时俱进制定和修改规制，健全对“一把手”和领导班子监督的配套制度。推动完善各类监督贯通协调机制，加强与审计机关协调配合，形成监督合力。把日常监督做细做实，使监督常在、形成常态。压实全面从严治党主体责任，用好问责利器，既防止问责泛化，也防止问责简单化。</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color w:val="FF0000"/>
          <w:sz w:val="32"/>
          <w:szCs w:val="32"/>
        </w:rPr>
        <w:t>第三，持续深化落实中央八项规定精神、纠治“四风”。</w:t>
      </w:r>
      <w:r>
        <w:rPr>
          <w:rFonts w:hint="eastAsia" w:ascii="方正仿宋_GBK" w:hAnsi="方正仿宋_GBK" w:eastAsia="方正仿宋_GBK" w:cs="方正仿宋_GBK"/>
          <w:sz w:val="32"/>
          <w:szCs w:val="32"/>
        </w:rPr>
        <w:t>深化以小见严纠“四风”，严肃整治享乐主义、奢靡之风，紧盯反复性顽固性、改头换面、隐蔽隐性问题，精准发现、严肃查处。重点纠治形式主义、官僚主义，坚决破除特权思想和特权行为。坚持纠“四风”树新风并举，开展时代新风宣传教育，引导党员干部牢记“三个务必”，推进作风建设常态化长效化。坚持“小切口”撬动大民生，用好专项治理，持续围绕重点领域开展整治，更加注重发挥基层党组织监督作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color w:val="FF0000"/>
          <w:sz w:val="32"/>
          <w:szCs w:val="32"/>
        </w:rPr>
        <w:t>第四，高水平建设清廉云南。把推进清廉云南建设作为履行全面从严治党政治责任的重要内容，打造清廉建设“责任共同体”。</w:t>
      </w:r>
      <w:r>
        <w:rPr>
          <w:rFonts w:hint="eastAsia" w:ascii="方正仿宋_GBK" w:hAnsi="方正仿宋_GBK" w:eastAsia="方正仿宋_GBK" w:cs="方正仿宋_GBK"/>
          <w:sz w:val="32"/>
          <w:szCs w:val="32"/>
        </w:rPr>
        <w:t>做实清廉单元建设，丰富清廉单元建设内涵，深化清廉建设行动，持续放大清廉之治。全面加强党的纪律建设，强化经常性纪律教育，高度重视年轻领导干部纪律教育，严格执行党的纪律规定和规章制度，对违反党纪的问题，发现一起坚决查处一起。精准运用“四种形态”，落实“三个区分开来”，激励干部敢于担当、积极作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color w:val="FF0000"/>
          <w:sz w:val="32"/>
          <w:szCs w:val="32"/>
        </w:rPr>
        <w:t>第五，坚决打赢反腐败斗争攻坚战持久战。始终以最彻底的自我革命精神反腐败，一体推进“不敢腐”、“不能腐”、“不想腐”。</w:t>
      </w:r>
      <w:r>
        <w:rPr>
          <w:rFonts w:hint="eastAsia" w:ascii="方正仿宋_GBK" w:hAnsi="方正仿宋_GBK" w:eastAsia="方正仿宋_GBK" w:cs="方正仿宋_GBK"/>
          <w:sz w:val="32"/>
          <w:szCs w:val="32"/>
        </w:rPr>
        <w:t>完善动态清除、常态惩治的工作机制，严查重点问题，突出重点领域，紧盯重点对象，持续开展“天网行动”，坚决查处新型腐败和隐性腐败。坚持受贿行贿一起查，加大对行贿行为惩治力度，营造和弘扬崇尚廉洁、抵制腐败的良好风尚。坚持“全周期管理”，把以案促改促建促治工作贯通案件查办全过程，提升“通篇文章”质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color w:val="FF0000"/>
          <w:sz w:val="32"/>
          <w:szCs w:val="32"/>
        </w:rPr>
        <w:t>第六，深入推进纪检监察体制改革。巩固拓展纪检监察体制改革成果，深入推进纪检监察工作双重领导体制具体化、程序化、制度化，推动全系统提高履职质量。</w:t>
      </w:r>
      <w:r>
        <w:rPr>
          <w:rFonts w:hint="eastAsia" w:ascii="方正仿宋_GBK" w:hAnsi="方正仿宋_GBK" w:eastAsia="方正仿宋_GBK" w:cs="方正仿宋_GBK"/>
          <w:sz w:val="32"/>
          <w:szCs w:val="32"/>
        </w:rPr>
        <w:t>完善派驻监督体系机制，加强对派驻（派出）机构的领导，规范“组”、“地”对口协作，提升派驻监督工作质效。以改革推进力量和资源整合，完善系统集成、协同高效的工作机制。加强信息化建设整体设计，构建综合监督工作平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color w:val="FF0000"/>
          <w:sz w:val="32"/>
          <w:szCs w:val="32"/>
        </w:rPr>
        <w:t>第七，锻造堪当新时代新征程重任的高素质纪检监察干部队伍。</w:t>
      </w:r>
      <w:r>
        <w:rPr>
          <w:rFonts w:hint="eastAsia" w:ascii="方正仿宋_GBK" w:hAnsi="方正仿宋_GBK" w:eastAsia="方正仿宋_GBK" w:cs="方正仿宋_GBK"/>
          <w:sz w:val="32"/>
          <w:szCs w:val="32"/>
        </w:rPr>
        <w:t>强化政治建设，扎实开展党中央部署的主题教育，切实提高政治能力。强化能力建设，坚定斗争意志，增强斗争本领，用好深学习、实调研、抓落实工作方法。强化廉洁建设，把一体推进“三不腐”的理念贯穿自身建设，对执纪违纪、执法违法现象零容忍，坚决防治“灯下黑”。</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outlineLvl w:val="9"/>
        <w:rPr>
          <w:rFonts w:hint="eastAsia" w:ascii="方正仿宋_GBK" w:hAnsi="方正仿宋_GBK" w:eastAsia="方正仿宋_GBK" w:cs="方正仿宋_GBK"/>
          <w:sz w:val="32"/>
          <w:szCs w:val="32"/>
        </w:rPr>
      </w:pPr>
      <w:r>
        <w:rPr>
          <w:rFonts w:hint="eastAsia" w:ascii="方正仿宋_GBK" w:hAnsi="方正仿宋_GBK" w:eastAsia="方正仿宋_GBK" w:cs="方正仿宋_GBK"/>
          <w:color w:val="FF0000"/>
          <w:sz w:val="32"/>
          <w:szCs w:val="32"/>
        </w:rPr>
        <w:t>全会号召，</w:t>
      </w:r>
      <w:r>
        <w:rPr>
          <w:rFonts w:hint="eastAsia" w:ascii="方正仿宋_GBK" w:hAnsi="方正仿宋_GBK" w:eastAsia="方正仿宋_GBK" w:cs="方正仿宋_GBK"/>
          <w:sz w:val="32"/>
          <w:szCs w:val="32"/>
        </w:rPr>
        <w:t>要更加紧密地团结在以习近平同志为核心的党中央周围，沿着党的二十大指引的方向，自信自强、守正创新，踔厉奋发、勇毅前行，不断取得全面从严治党、党风廉政建设和反腐败斗争新成效，为开创新时代云南社会主义现代化建设新局面而团结奋斗！</w:t>
      </w: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outlineLvl w:val="9"/>
        <w:rPr>
          <w:rFonts w:hint="eastAsia" w:ascii="方正仿宋_GBK" w:hAnsi="方正仿宋_GBK" w:eastAsia="方正仿宋_GBK" w:cs="方正仿宋_GBK"/>
          <w:sz w:val="32"/>
          <w:szCs w:val="32"/>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263142"/>
    <w:multiLevelType w:val="singleLevel"/>
    <w:tmpl w:val="8326314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BA1CAC"/>
    <w:rsid w:val="17752DE5"/>
    <w:rsid w:val="232777A3"/>
    <w:rsid w:val="2AEA4A13"/>
    <w:rsid w:val="3A40749B"/>
    <w:rsid w:val="45C81396"/>
    <w:rsid w:val="639F1180"/>
    <w:rsid w:val="66724527"/>
    <w:rsid w:val="67BA1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云南省卫生和计划生育委员会</Company>
  <Pages>1</Pages>
  <Words>0</Words>
  <Characters>0</Characters>
  <Lines>0</Lines>
  <Paragraphs>0</Paragraphs>
  <TotalTime>12</TotalTime>
  <ScaleCrop>false</ScaleCrop>
  <LinksUpToDate>false</LinksUpToDate>
  <CharactersWithSpaces>0</CharactersWithSpaces>
  <Application>WPS Office_10.8.2.6784_F1E327BC-269C-435d-A152-05C5408002CA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2023-01-10T08:35:00Z</dcterms:created>
  <dc:creator>Administrator</dc:creator>
  <cp:lastModifiedBy>侬兴刚</cp:lastModifiedBy>
  <cp:lastPrinted>2023-01-17T08:43:00Z</cp:lastPrinted>
  <dcterms:modified xsi:type="dcterms:W3CDTF">2023-01-19T08:28:34Z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