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docProps/custom.xml" ContentType="application/vnd.openxmlformats-officedocument.custom-propertie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ackground w:color="FFFFFF"/>
  <w:body>
    <w:p w:rsidR="00CB3989" w:rsidRDefault="00CB3989">
      <w:pPr>
        <w:tabs>
          <w:tab w:val="left" w:pos="5538"/>
        </w:tabs>
        <w:rPr>
          <w:b/>
          <w:bCs/>
          <w:color w:val="FF0000"/>
        </w:rPr>
      </w:pPr>
    </w:p>
    <w:p w:rsidR="00CB3989" w:rsidRDefault="00CB3989">
      <w:pPr>
        <w:tabs>
          <w:tab w:val="left" w:pos="5538"/>
        </w:tabs>
        <w:rPr>
          <w:b/>
          <w:bCs/>
          <w:color w:val="FF0000"/>
        </w:rPr>
      </w:pPr>
    </w:p>
    <w:p w:rsidR="00CB3989" w:rsidRDefault="00CB3989">
      <w:pPr>
        <w:tabs>
          <w:tab w:val="left" w:pos="5538"/>
        </w:tabs>
        <w:rPr>
          <w:b/>
          <w:bCs/>
          <w:color w:val="FF0000"/>
        </w:rPr>
      </w:pPr>
    </w:p>
    <w:p w:rsidR="00CB3989" w:rsidRDefault="00CB3989">
      <w:pPr>
        <w:tabs>
          <w:tab w:val="left" w:pos="5538"/>
        </w:tabs>
        <w:rPr>
          <w:b/>
          <w:bCs/>
          <w:color w:val="FF0000"/>
        </w:rPr>
      </w:pPr>
    </w:p>
    <w:p w:rsidR="00CB3989" w:rsidRDefault="00CB3989">
      <w:pPr>
        <w:tabs>
          <w:tab w:val="left" w:pos="5538"/>
        </w:tabs>
        <w:rPr>
          <w:b/>
          <w:bCs/>
          <w:color w:val="FF0000"/>
        </w:rPr>
      </w:pPr>
    </w:p>
    <w:p w:rsidR="00CB3989" w:rsidRDefault="00CB3989">
      <w:pPr>
        <w:tabs>
          <w:tab w:val="left" w:pos="5538"/>
        </w:tabs>
        <w:rPr>
          <w:b/>
          <w:bCs/>
          <w:color w:val="FF0000"/>
        </w:rPr>
      </w:pPr>
    </w:p>
    <w:p w:rsidR="00CB3989" w:rsidRDefault="00CB3989">
      <w:pPr>
        <w:tabs>
          <w:tab w:val="left" w:pos="5538"/>
        </w:tabs>
        <w:rPr>
          <w:b/>
          <w:bCs/>
          <w:color w:val="FF0000"/>
        </w:rPr>
      </w:pPr>
    </w:p>
    <w:p w:rsidR="00CB3989" w:rsidRDefault="00CB3989">
      <w:pPr>
        <w:tabs>
          <w:tab w:val="left" w:pos="5538"/>
        </w:tabs>
        <w:rPr>
          <w:b/>
          <w:bCs/>
          <w:color w:val="FF0000"/>
        </w:rPr>
      </w:pPr>
    </w:p>
    <w:p w:rsidR="00CB3989" w:rsidRDefault="00CB3989">
      <w:pPr>
        <w:tabs>
          <w:tab w:val="left" w:pos="5538"/>
        </w:tabs>
        <w:rPr>
          <w:b/>
          <w:bCs/>
          <w:color w:val="FF0000"/>
        </w:rPr>
      </w:pPr>
    </w:p>
    <w:p w:rsidR="00CB3989" w:rsidRDefault="00CB3989">
      <w:pPr>
        <w:tabs>
          <w:tab w:val="left" w:pos="5538"/>
        </w:tabs>
        <w:rPr>
          <w:b/>
          <w:bCs/>
          <w:color w:val="FF0000"/>
        </w:rPr>
      </w:pPr>
    </w:p>
    <w:p w:rsidR="00CB3989" w:rsidRDefault="00CB3989">
      <w:pPr>
        <w:tabs>
          <w:tab w:val="left" w:pos="5538"/>
        </w:tabs>
        <w:rPr>
          <w:b/>
          <w:bCs/>
          <w:color w:val="FF0000"/>
        </w:rPr>
      </w:pPr>
    </w:p>
    <w:p w:rsidR="00CB3989" w:rsidRDefault="00CB3989">
      <w:pPr>
        <w:tabs>
          <w:tab w:val="left" w:pos="5538"/>
        </w:tabs>
        <w:rPr>
          <w:b/>
          <w:bCs/>
          <w:color w:val="FF0000"/>
        </w:rPr>
      </w:pPr>
    </w:p>
    <w:p w:rsidR="00CB3989" w:rsidRPr="003E6885" w:rsidRDefault="00EA68D3">
      <w:pPr>
        <w:tabs>
          <w:tab w:val="left" w:pos="5733"/>
        </w:tabs>
        <w:spacing w:line="600" w:lineRule="exact"/>
        <w:jc w:val="center"/>
        <w:rPr>
          <w:rFonts w:ascii="方正仿宋_GBK" w:eastAsia="方正仿宋_GBK" w:hAnsi="仿宋"/>
          <w:bCs/>
          <w:sz w:val="32"/>
          <w:szCs w:val="32"/>
        </w:rPr>
      </w:pPr>
      <w:r w:rsidRPr="003E6885">
        <w:rPr>
          <w:rFonts w:ascii="方正仿宋_GBK" w:eastAsia="方正仿宋_GBK" w:hAnsi="仿宋" w:hint="eastAsia"/>
          <w:bCs/>
          <w:sz w:val="32"/>
          <w:szCs w:val="32"/>
        </w:rPr>
        <w:t>大附院发 〔20</w:t>
      </w:r>
      <w:r w:rsidR="00B92A8D">
        <w:rPr>
          <w:rFonts w:ascii="方正仿宋_GBK" w:eastAsia="方正仿宋_GBK" w:hAnsi="仿宋" w:hint="eastAsia"/>
          <w:bCs/>
          <w:sz w:val="32"/>
          <w:szCs w:val="32"/>
        </w:rPr>
        <w:t>20</w:t>
      </w:r>
      <w:r w:rsidRPr="003E6885">
        <w:rPr>
          <w:rFonts w:ascii="方正仿宋_GBK" w:eastAsia="方正仿宋_GBK" w:hAnsi="仿宋" w:hint="eastAsia"/>
          <w:bCs/>
          <w:sz w:val="32"/>
          <w:szCs w:val="32"/>
        </w:rPr>
        <w:t>〕</w:t>
      </w:r>
      <w:r w:rsidR="00EA0A70">
        <w:rPr>
          <w:rFonts w:ascii="方正仿宋_GBK" w:eastAsia="方正仿宋_GBK" w:hAnsi="仿宋" w:hint="eastAsia"/>
          <w:bCs/>
          <w:sz w:val="32"/>
          <w:szCs w:val="32"/>
        </w:rPr>
        <w:t>15</w:t>
      </w:r>
      <w:r w:rsidRPr="003E6885">
        <w:rPr>
          <w:rFonts w:ascii="方正仿宋_GBK" w:eastAsia="方正仿宋_GBK" w:hAnsi="仿宋" w:hint="eastAsia"/>
          <w:bCs/>
          <w:sz w:val="32"/>
          <w:szCs w:val="32"/>
        </w:rPr>
        <w:t>号</w:t>
      </w:r>
    </w:p>
    <w:p w:rsidR="00CB3989" w:rsidRDefault="00EA68D3">
      <w:pPr>
        <w:tabs>
          <w:tab w:val="left" w:pos="2574"/>
        </w:tabs>
        <w:spacing w:line="600" w:lineRule="exact"/>
        <w:jc w:val="left"/>
        <w:rPr>
          <w:rFonts w:ascii="仿宋_GB2312" w:eastAsia="仿宋_GB2312"/>
          <w:b/>
          <w:bCs/>
          <w:sz w:val="32"/>
          <w:szCs w:val="32"/>
        </w:rPr>
      </w:pPr>
      <w:r>
        <w:rPr>
          <w:rFonts w:ascii="仿宋_GB2312" w:eastAsia="仿宋_GB2312"/>
          <w:b/>
          <w:bCs/>
          <w:sz w:val="32"/>
          <w:szCs w:val="32"/>
        </w:rPr>
        <w:tab/>
      </w:r>
    </w:p>
    <w:p w:rsidR="008313BC" w:rsidRDefault="008313BC" w:rsidP="00FE1E52">
      <w:pPr>
        <w:spacing w:line="640" w:lineRule="exact"/>
        <w:rPr>
          <w:rFonts w:ascii="华文中宋" w:eastAsia="华文中宋"/>
          <w:b/>
          <w:bCs/>
          <w:sz w:val="44"/>
          <w:szCs w:val="44"/>
        </w:rPr>
      </w:pPr>
    </w:p>
    <w:p w:rsidR="00856CD9" w:rsidRDefault="00EA0A70" w:rsidP="00EA0A70">
      <w:pPr>
        <w:ind w:left="4726" w:hangingChars="1100" w:hanging="4726"/>
        <w:jc w:val="center"/>
        <w:rPr>
          <w:rFonts w:ascii="方正小标宋_GBK" w:eastAsia="方正小标宋_GBK" w:hint="eastAsia"/>
          <w:b/>
          <w:sz w:val="44"/>
          <w:szCs w:val="44"/>
        </w:rPr>
      </w:pPr>
      <w:r w:rsidRPr="00EA0A70">
        <w:rPr>
          <w:rFonts w:ascii="方正小标宋_GBK" w:eastAsia="方正小标宋_GBK" w:hint="eastAsia"/>
          <w:b/>
          <w:sz w:val="44"/>
          <w:szCs w:val="44"/>
        </w:rPr>
        <w:t>大理大学第一附属医院</w:t>
      </w:r>
    </w:p>
    <w:p w:rsidR="00EA0A70" w:rsidRPr="00EA0A70" w:rsidRDefault="00856CD9" w:rsidP="00856CD9">
      <w:pPr>
        <w:ind w:left="4726" w:hangingChars="1100" w:hanging="4726"/>
        <w:jc w:val="center"/>
        <w:rPr>
          <w:rFonts w:ascii="方正小标宋_GBK" w:eastAsia="方正小标宋_GBK"/>
          <w:b/>
          <w:sz w:val="44"/>
          <w:szCs w:val="44"/>
        </w:rPr>
      </w:pPr>
      <w:r>
        <w:rPr>
          <w:rFonts w:ascii="方正小标宋_GBK" w:eastAsia="方正小标宋_GBK" w:hint="eastAsia"/>
          <w:b/>
          <w:sz w:val="44"/>
          <w:szCs w:val="44"/>
        </w:rPr>
        <w:t>关于</w:t>
      </w:r>
      <w:r w:rsidR="00E11CC5" w:rsidRPr="00E11CC5">
        <w:rPr>
          <w:rFonts w:ascii="方正小标宋_GBK" w:eastAsia="方正小标宋_GBK" w:hint="eastAsia"/>
          <w:b/>
          <w:sz w:val="44"/>
          <w:szCs w:val="44"/>
        </w:rPr>
        <w:t>表彰2019年</w:t>
      </w:r>
      <w:r w:rsidRPr="00E11CC5">
        <w:rPr>
          <w:rFonts w:ascii="方正小标宋_GBK" w:eastAsia="方正小标宋_GBK" w:hint="eastAsia"/>
          <w:b/>
          <w:sz w:val="44"/>
          <w:szCs w:val="44"/>
        </w:rPr>
        <w:t>优秀住院医师的决定</w:t>
      </w:r>
    </w:p>
    <w:p w:rsidR="00EA0A70" w:rsidRPr="00AF3CB5" w:rsidRDefault="00EA0A70" w:rsidP="00EA0A70">
      <w:pPr>
        <w:rPr>
          <w:rFonts w:ascii="方正仿宋_GBK" w:eastAsia="方正仿宋_GBK"/>
          <w:sz w:val="32"/>
          <w:szCs w:val="32"/>
        </w:rPr>
      </w:pPr>
    </w:p>
    <w:p w:rsidR="00EA0A70" w:rsidRPr="00AF3CB5" w:rsidRDefault="00EA0A70" w:rsidP="00EA0A70">
      <w:pPr>
        <w:rPr>
          <w:rFonts w:ascii="方正仿宋_GBK" w:eastAsia="方正仿宋_GBK"/>
          <w:sz w:val="32"/>
          <w:szCs w:val="32"/>
        </w:rPr>
      </w:pPr>
      <w:r w:rsidRPr="00AF3CB5">
        <w:rPr>
          <w:rFonts w:ascii="方正仿宋_GBK" w:eastAsia="方正仿宋_GBK" w:hint="eastAsia"/>
          <w:sz w:val="32"/>
          <w:szCs w:val="32"/>
        </w:rPr>
        <w:t>各专业基地、亚专业基地、科室：</w:t>
      </w:r>
    </w:p>
    <w:p w:rsidR="00EA0A70" w:rsidRDefault="00EA0A70" w:rsidP="00EA0A70">
      <w:pPr>
        <w:ind w:firstLine="600"/>
        <w:rPr>
          <w:rFonts w:ascii="方正仿宋_GBK" w:eastAsia="方正仿宋_GBK"/>
          <w:sz w:val="32"/>
          <w:szCs w:val="32"/>
        </w:rPr>
      </w:pPr>
      <w:r w:rsidRPr="00AF3CB5">
        <w:rPr>
          <w:rFonts w:ascii="方正仿宋_GBK" w:eastAsia="方正仿宋_GBK" w:hint="eastAsia"/>
          <w:sz w:val="32"/>
          <w:szCs w:val="32"/>
        </w:rPr>
        <w:t>为激励广大住院医师在住院医师规范化培训工作勤奋学习，奋发向上，根据《大理大学第一附属医院住院医师规范化培训奖惩制度》</w:t>
      </w:r>
      <w:r>
        <w:rPr>
          <w:rFonts w:ascii="方正仿宋_GBK" w:eastAsia="方正仿宋_GBK" w:hint="eastAsia"/>
          <w:sz w:val="32"/>
          <w:szCs w:val="32"/>
        </w:rPr>
        <w:t>（</w:t>
      </w:r>
      <w:r w:rsidRPr="00AF3CB5">
        <w:rPr>
          <w:rFonts w:ascii="方正仿宋_GBK" w:eastAsia="方正仿宋_GBK" w:hint="eastAsia"/>
          <w:sz w:val="32"/>
          <w:szCs w:val="32"/>
        </w:rPr>
        <w:t>大院附发〔2018〕29</w:t>
      </w:r>
      <w:r>
        <w:rPr>
          <w:rFonts w:ascii="方正仿宋_GBK" w:eastAsia="方正仿宋_GBK" w:hint="eastAsia"/>
          <w:sz w:val="32"/>
          <w:szCs w:val="32"/>
        </w:rPr>
        <w:t>号）</w:t>
      </w:r>
      <w:r w:rsidRPr="00AF3CB5">
        <w:rPr>
          <w:rFonts w:ascii="方正仿宋_GBK" w:eastAsia="方正仿宋_GBK" w:hint="eastAsia"/>
          <w:sz w:val="32"/>
          <w:szCs w:val="32"/>
        </w:rPr>
        <w:t>要求，通过年度综合考核（国考成绩</w:t>
      </w:r>
      <w:r w:rsidRPr="00AF3CB5">
        <w:rPr>
          <w:rFonts w:ascii="方正仿宋_GBK" w:eastAsia="方正仿宋_GBK" w:hAnsi="Arial" w:cs="Arial" w:hint="eastAsia"/>
          <w:color w:val="333333"/>
          <w:sz w:val="32"/>
          <w:szCs w:val="32"/>
        </w:rPr>
        <w:t>≥</w:t>
      </w:r>
      <w:r w:rsidRPr="00AF3CB5">
        <w:rPr>
          <w:rFonts w:ascii="方正仿宋_GBK" w:eastAsia="方正仿宋_GBK" w:hint="eastAsia"/>
          <w:sz w:val="32"/>
          <w:szCs w:val="32"/>
        </w:rPr>
        <w:t>90</w:t>
      </w:r>
      <w:r>
        <w:rPr>
          <w:rFonts w:ascii="方正仿宋_GBK" w:eastAsia="方正仿宋_GBK" w:hint="eastAsia"/>
          <w:sz w:val="32"/>
          <w:szCs w:val="32"/>
        </w:rPr>
        <w:t>，</w:t>
      </w:r>
      <w:r w:rsidRPr="00AF3CB5">
        <w:rPr>
          <w:rFonts w:ascii="方正仿宋_GBK" w:eastAsia="方正仿宋_GBK" w:hint="eastAsia"/>
          <w:sz w:val="32"/>
          <w:szCs w:val="32"/>
        </w:rPr>
        <w:t>本省百分比</w:t>
      </w:r>
      <w:r w:rsidRPr="00AF3CB5">
        <w:rPr>
          <w:rFonts w:ascii="方正仿宋_GBK" w:eastAsia="方正仿宋_GBK" w:hAnsi="Arial" w:cs="Arial" w:hint="eastAsia"/>
          <w:color w:val="333333"/>
          <w:sz w:val="32"/>
          <w:szCs w:val="32"/>
        </w:rPr>
        <w:t>≥</w:t>
      </w:r>
      <w:r w:rsidRPr="00AF3CB5">
        <w:rPr>
          <w:rFonts w:ascii="方正仿宋_GBK" w:eastAsia="方正仿宋_GBK" w:hint="eastAsia"/>
          <w:sz w:val="32"/>
          <w:szCs w:val="32"/>
        </w:rPr>
        <w:t>75%）、考勤、有无不良记录、投诉及出科考核是否合格等综合评定，</w:t>
      </w:r>
      <w:r w:rsidRPr="005A6755">
        <w:rPr>
          <w:rFonts w:ascii="方正仿宋_GBK" w:eastAsia="方正仿宋_GBK" w:hint="eastAsia"/>
          <w:sz w:val="32"/>
          <w:szCs w:val="32"/>
        </w:rPr>
        <w:t>并</w:t>
      </w:r>
      <w:r>
        <w:rPr>
          <w:rFonts w:ascii="方正仿宋_GBK" w:eastAsia="方正仿宋_GBK" w:hint="eastAsia"/>
          <w:sz w:val="32"/>
          <w:szCs w:val="32"/>
        </w:rPr>
        <w:t>提</w:t>
      </w:r>
      <w:r w:rsidRPr="005A6755">
        <w:rPr>
          <w:rFonts w:ascii="方正仿宋_GBK" w:eastAsia="方正仿宋_GBK" w:hint="eastAsia"/>
          <w:sz w:val="32"/>
          <w:szCs w:val="32"/>
        </w:rPr>
        <w:t>请2020年5月11日第15次院长办公会议审议通过，决定对2019年考核优秀的</w:t>
      </w:r>
      <w:r>
        <w:rPr>
          <w:rFonts w:ascii="方正仿宋_GBK" w:eastAsia="方正仿宋_GBK" w:hint="eastAsia"/>
          <w:sz w:val="32"/>
          <w:szCs w:val="32"/>
        </w:rPr>
        <w:t>优秀的住培学院给予表彰，具体名单如下：</w:t>
      </w:r>
    </w:p>
    <w:p w:rsidR="00EA0A70" w:rsidRPr="00AF3CB5" w:rsidRDefault="00EA0A70" w:rsidP="00EA0A70">
      <w:pPr>
        <w:ind w:firstLineChars="200" w:firstLine="616"/>
        <w:rPr>
          <w:rFonts w:ascii="方正黑体_GBK" w:eastAsia="方正黑体_GBK"/>
          <w:sz w:val="32"/>
          <w:szCs w:val="32"/>
        </w:rPr>
      </w:pPr>
      <w:r w:rsidRPr="00AF3CB5">
        <w:rPr>
          <w:rFonts w:ascii="方正黑体_GBK" w:eastAsia="方正黑体_GBK" w:hint="eastAsia"/>
          <w:sz w:val="32"/>
          <w:szCs w:val="32"/>
        </w:rPr>
        <w:lastRenderedPageBreak/>
        <w:t>一、2017级（7人）</w:t>
      </w:r>
    </w:p>
    <w:p w:rsidR="00EA0A70" w:rsidRDefault="00EA0A70" w:rsidP="00EA0A70">
      <w:pPr>
        <w:ind w:firstLineChars="200" w:firstLine="616"/>
        <w:rPr>
          <w:rFonts w:ascii="方正仿宋_GBK" w:eastAsia="方正仿宋_GBK"/>
          <w:sz w:val="32"/>
          <w:szCs w:val="32"/>
        </w:rPr>
      </w:pPr>
      <w:r w:rsidRPr="00AF3CB5">
        <w:rPr>
          <w:rFonts w:ascii="方正仿宋_GBK" w:eastAsia="方正仿宋_GBK" w:hint="eastAsia"/>
          <w:sz w:val="32"/>
          <w:szCs w:val="32"/>
        </w:rPr>
        <w:t>谢</w:t>
      </w:r>
      <w:r>
        <w:rPr>
          <w:rFonts w:ascii="方正仿宋_GBK" w:eastAsia="方正仿宋_GBK" w:hint="eastAsia"/>
          <w:sz w:val="32"/>
          <w:szCs w:val="32"/>
        </w:rPr>
        <w:t xml:space="preserve">  </w:t>
      </w:r>
      <w:r w:rsidRPr="00AF3CB5">
        <w:rPr>
          <w:rFonts w:ascii="方正仿宋_GBK" w:eastAsia="方正仿宋_GBK" w:hint="eastAsia"/>
          <w:sz w:val="32"/>
          <w:szCs w:val="32"/>
        </w:rPr>
        <w:t xml:space="preserve">田   钟俊娇 </w:t>
      </w:r>
      <w:r>
        <w:rPr>
          <w:rFonts w:ascii="方正仿宋_GBK" w:eastAsia="方正仿宋_GBK" w:hint="eastAsia"/>
          <w:sz w:val="32"/>
          <w:szCs w:val="32"/>
        </w:rPr>
        <w:t xml:space="preserve">  </w:t>
      </w:r>
      <w:r w:rsidRPr="00AF3CB5">
        <w:rPr>
          <w:rFonts w:ascii="方正仿宋_GBK" w:eastAsia="方正仿宋_GBK" w:hint="eastAsia"/>
          <w:sz w:val="32"/>
          <w:szCs w:val="32"/>
        </w:rPr>
        <w:t xml:space="preserve">夏祥燕 </w:t>
      </w:r>
      <w:r>
        <w:rPr>
          <w:rFonts w:ascii="方正仿宋_GBK" w:eastAsia="方正仿宋_GBK" w:hint="eastAsia"/>
          <w:sz w:val="32"/>
          <w:szCs w:val="32"/>
        </w:rPr>
        <w:t xml:space="preserve">   </w:t>
      </w:r>
      <w:r w:rsidRPr="00AF3CB5">
        <w:rPr>
          <w:rFonts w:ascii="方正仿宋_GBK" w:eastAsia="方正仿宋_GBK" w:hint="eastAsia"/>
          <w:sz w:val="32"/>
          <w:szCs w:val="32"/>
        </w:rPr>
        <w:t>汪华山</w:t>
      </w:r>
      <w:r>
        <w:rPr>
          <w:rFonts w:ascii="方正仿宋_GBK" w:eastAsia="方正仿宋_GBK" w:hint="eastAsia"/>
          <w:sz w:val="32"/>
          <w:szCs w:val="32"/>
        </w:rPr>
        <w:t xml:space="preserve">   </w:t>
      </w:r>
      <w:r w:rsidRPr="00AF3CB5">
        <w:rPr>
          <w:rFonts w:ascii="方正仿宋_GBK" w:eastAsia="方正仿宋_GBK" w:hint="eastAsia"/>
          <w:sz w:val="32"/>
          <w:szCs w:val="32"/>
        </w:rPr>
        <w:t xml:space="preserve"> 黄荣邦 </w:t>
      </w:r>
    </w:p>
    <w:p w:rsidR="00EA0A70" w:rsidRPr="00AF3CB5" w:rsidRDefault="00EA0A70" w:rsidP="00EA0A70">
      <w:pPr>
        <w:ind w:firstLineChars="200" w:firstLine="616"/>
        <w:rPr>
          <w:rFonts w:ascii="方正仿宋_GBK" w:eastAsia="方正仿宋_GBK"/>
          <w:sz w:val="32"/>
          <w:szCs w:val="32"/>
        </w:rPr>
      </w:pPr>
      <w:r w:rsidRPr="00AF3CB5">
        <w:rPr>
          <w:rFonts w:ascii="方正仿宋_GBK" w:eastAsia="方正仿宋_GBK" w:hint="eastAsia"/>
          <w:sz w:val="32"/>
          <w:szCs w:val="32"/>
        </w:rPr>
        <w:t>胡</w:t>
      </w:r>
      <w:r>
        <w:rPr>
          <w:rFonts w:ascii="方正仿宋_GBK" w:eastAsia="方正仿宋_GBK" w:hint="eastAsia"/>
          <w:sz w:val="32"/>
          <w:szCs w:val="32"/>
        </w:rPr>
        <w:t xml:space="preserve">  </w:t>
      </w:r>
      <w:r w:rsidRPr="00AF3CB5">
        <w:rPr>
          <w:rFonts w:ascii="方正仿宋_GBK" w:eastAsia="方正仿宋_GBK" w:hint="eastAsia"/>
          <w:sz w:val="32"/>
          <w:szCs w:val="32"/>
        </w:rPr>
        <w:t xml:space="preserve">俊 </w:t>
      </w:r>
      <w:r>
        <w:rPr>
          <w:rFonts w:ascii="方正仿宋_GBK" w:eastAsia="方正仿宋_GBK" w:hint="eastAsia"/>
          <w:sz w:val="32"/>
          <w:szCs w:val="32"/>
        </w:rPr>
        <w:t xml:space="preserve">  </w:t>
      </w:r>
      <w:r w:rsidRPr="00AF3CB5">
        <w:rPr>
          <w:rFonts w:ascii="方正仿宋_GBK" w:eastAsia="方正仿宋_GBK" w:hint="eastAsia"/>
          <w:sz w:val="32"/>
          <w:szCs w:val="32"/>
        </w:rPr>
        <w:t>孔召印</w:t>
      </w:r>
    </w:p>
    <w:p w:rsidR="00EA0A70" w:rsidRPr="00AF3CB5" w:rsidRDefault="00EA0A70" w:rsidP="00EA0A70">
      <w:pPr>
        <w:ind w:firstLineChars="200" w:firstLine="616"/>
        <w:rPr>
          <w:rFonts w:ascii="方正黑体_GBK" w:eastAsia="方正黑体_GBK"/>
          <w:sz w:val="32"/>
          <w:szCs w:val="32"/>
        </w:rPr>
      </w:pPr>
      <w:r>
        <w:rPr>
          <w:rFonts w:ascii="方正黑体_GBK" w:eastAsia="方正黑体_GBK" w:hint="eastAsia"/>
          <w:sz w:val="32"/>
          <w:szCs w:val="32"/>
        </w:rPr>
        <w:t>二、</w:t>
      </w:r>
      <w:r w:rsidRPr="00AF3CB5">
        <w:rPr>
          <w:rFonts w:ascii="方正黑体_GBK" w:eastAsia="方正黑体_GBK" w:hint="eastAsia"/>
          <w:sz w:val="32"/>
          <w:szCs w:val="32"/>
        </w:rPr>
        <w:t>2018级（10人）</w:t>
      </w:r>
    </w:p>
    <w:p w:rsidR="00EA0A70" w:rsidRDefault="00EA0A70" w:rsidP="00EA0A70">
      <w:pPr>
        <w:ind w:firstLineChars="200" w:firstLine="616"/>
        <w:rPr>
          <w:rFonts w:ascii="方正仿宋_GBK" w:eastAsia="方正仿宋_GBK"/>
          <w:sz w:val="32"/>
          <w:szCs w:val="32"/>
        </w:rPr>
      </w:pPr>
      <w:r w:rsidRPr="00AF3CB5">
        <w:rPr>
          <w:rFonts w:ascii="方正仿宋_GBK" w:eastAsia="方正仿宋_GBK" w:hint="eastAsia"/>
          <w:sz w:val="32"/>
          <w:szCs w:val="32"/>
        </w:rPr>
        <w:t xml:space="preserve">陈正斌 </w:t>
      </w:r>
      <w:r>
        <w:rPr>
          <w:rFonts w:ascii="方正仿宋_GBK" w:eastAsia="方正仿宋_GBK" w:hint="eastAsia"/>
          <w:sz w:val="32"/>
          <w:szCs w:val="32"/>
        </w:rPr>
        <w:t xml:space="preserve">   </w:t>
      </w:r>
      <w:r w:rsidRPr="00AF3CB5">
        <w:rPr>
          <w:rFonts w:ascii="方正仿宋_GBK" w:eastAsia="方正仿宋_GBK" w:hint="eastAsia"/>
          <w:sz w:val="32"/>
          <w:szCs w:val="32"/>
        </w:rPr>
        <w:t xml:space="preserve">彭春丽 </w:t>
      </w:r>
      <w:r>
        <w:rPr>
          <w:rFonts w:ascii="方正仿宋_GBK" w:eastAsia="方正仿宋_GBK" w:hint="eastAsia"/>
          <w:sz w:val="32"/>
          <w:szCs w:val="32"/>
        </w:rPr>
        <w:t xml:space="preserve">   </w:t>
      </w:r>
      <w:r w:rsidRPr="00AF3CB5">
        <w:rPr>
          <w:rFonts w:ascii="方正仿宋_GBK" w:eastAsia="方正仿宋_GBK" w:hint="eastAsia"/>
          <w:sz w:val="32"/>
          <w:szCs w:val="32"/>
        </w:rPr>
        <w:t xml:space="preserve">冯怀岭 </w:t>
      </w:r>
      <w:r>
        <w:rPr>
          <w:rFonts w:ascii="方正仿宋_GBK" w:eastAsia="方正仿宋_GBK" w:hint="eastAsia"/>
          <w:sz w:val="32"/>
          <w:szCs w:val="32"/>
        </w:rPr>
        <w:t xml:space="preserve">   </w:t>
      </w:r>
      <w:r w:rsidRPr="00AF3CB5">
        <w:rPr>
          <w:rFonts w:ascii="方正仿宋_GBK" w:eastAsia="方正仿宋_GBK" w:hint="eastAsia"/>
          <w:sz w:val="32"/>
          <w:szCs w:val="32"/>
        </w:rPr>
        <w:t xml:space="preserve">李祖娟 </w:t>
      </w:r>
      <w:r>
        <w:rPr>
          <w:rFonts w:ascii="方正仿宋_GBK" w:eastAsia="方正仿宋_GBK" w:hint="eastAsia"/>
          <w:sz w:val="32"/>
          <w:szCs w:val="32"/>
        </w:rPr>
        <w:t xml:space="preserve">   </w:t>
      </w:r>
      <w:r w:rsidRPr="00AF3CB5">
        <w:rPr>
          <w:rFonts w:ascii="方正仿宋_GBK" w:eastAsia="方正仿宋_GBK" w:hint="eastAsia"/>
          <w:sz w:val="32"/>
          <w:szCs w:val="32"/>
        </w:rPr>
        <w:t>李</w:t>
      </w:r>
      <w:r>
        <w:rPr>
          <w:rFonts w:ascii="方正仿宋_GBK" w:eastAsia="方正仿宋_GBK" w:hint="eastAsia"/>
          <w:sz w:val="32"/>
          <w:szCs w:val="32"/>
        </w:rPr>
        <w:t xml:space="preserve">  </w:t>
      </w:r>
      <w:r w:rsidRPr="00AF3CB5">
        <w:rPr>
          <w:rFonts w:ascii="方正仿宋_GBK" w:eastAsia="方正仿宋_GBK" w:hint="eastAsia"/>
          <w:sz w:val="32"/>
          <w:szCs w:val="32"/>
        </w:rPr>
        <w:t>梅</w:t>
      </w:r>
    </w:p>
    <w:p w:rsidR="00EA0A70" w:rsidRPr="00AF3CB5" w:rsidRDefault="00EA0A70" w:rsidP="00EA0A70">
      <w:pPr>
        <w:ind w:firstLineChars="200" w:firstLine="616"/>
        <w:rPr>
          <w:rFonts w:ascii="方正仿宋_GBK" w:eastAsia="方正仿宋_GBK"/>
          <w:sz w:val="32"/>
          <w:szCs w:val="32"/>
        </w:rPr>
      </w:pPr>
      <w:r w:rsidRPr="00AF3CB5">
        <w:rPr>
          <w:rFonts w:ascii="方正仿宋_GBK" w:eastAsia="方正仿宋_GBK" w:hint="eastAsia"/>
          <w:sz w:val="32"/>
          <w:szCs w:val="32"/>
        </w:rPr>
        <w:t xml:space="preserve">赵冬艳 </w:t>
      </w:r>
      <w:r>
        <w:rPr>
          <w:rFonts w:ascii="方正仿宋_GBK" w:eastAsia="方正仿宋_GBK" w:hint="eastAsia"/>
          <w:sz w:val="32"/>
          <w:szCs w:val="32"/>
        </w:rPr>
        <w:t xml:space="preserve">   </w:t>
      </w:r>
      <w:r w:rsidRPr="00AF3CB5">
        <w:rPr>
          <w:rFonts w:ascii="方正仿宋_GBK" w:eastAsia="方正仿宋_GBK" w:hint="eastAsia"/>
          <w:sz w:val="32"/>
          <w:szCs w:val="32"/>
        </w:rPr>
        <w:t>徐国垚</w:t>
      </w:r>
      <w:r w:rsidR="00C668B4">
        <w:rPr>
          <w:rFonts w:ascii="方正仿宋_GBK" w:eastAsia="方正仿宋_GBK" w:hint="eastAsia"/>
          <w:sz w:val="32"/>
          <w:szCs w:val="32"/>
        </w:rPr>
        <w:t xml:space="preserve">    </w:t>
      </w:r>
      <w:r w:rsidRPr="00AF3CB5">
        <w:rPr>
          <w:rFonts w:ascii="方正仿宋_GBK" w:eastAsia="方正仿宋_GBK" w:hint="eastAsia"/>
          <w:sz w:val="32"/>
          <w:szCs w:val="32"/>
        </w:rPr>
        <w:t xml:space="preserve">郭加连  </w:t>
      </w:r>
      <w:r>
        <w:rPr>
          <w:rFonts w:ascii="方正仿宋_GBK" w:eastAsia="方正仿宋_GBK" w:hint="eastAsia"/>
          <w:sz w:val="32"/>
          <w:szCs w:val="32"/>
        </w:rPr>
        <w:t xml:space="preserve"> </w:t>
      </w:r>
      <w:r w:rsidR="00C668B4">
        <w:rPr>
          <w:rFonts w:ascii="方正仿宋_GBK" w:eastAsia="方正仿宋_GBK" w:hint="eastAsia"/>
          <w:sz w:val="32"/>
          <w:szCs w:val="32"/>
        </w:rPr>
        <w:t xml:space="preserve"> </w:t>
      </w:r>
      <w:r w:rsidRPr="00AF3CB5">
        <w:rPr>
          <w:rFonts w:ascii="方正仿宋_GBK" w:eastAsia="方正仿宋_GBK" w:hint="eastAsia"/>
          <w:sz w:val="32"/>
          <w:szCs w:val="32"/>
        </w:rPr>
        <w:t xml:space="preserve">罗志岗 </w:t>
      </w:r>
      <w:r>
        <w:rPr>
          <w:rFonts w:ascii="方正仿宋_GBK" w:eastAsia="方正仿宋_GBK" w:hint="eastAsia"/>
          <w:sz w:val="32"/>
          <w:szCs w:val="32"/>
        </w:rPr>
        <w:t xml:space="preserve">   </w:t>
      </w:r>
      <w:r w:rsidRPr="00AF3CB5">
        <w:rPr>
          <w:rFonts w:ascii="方正仿宋_GBK" w:eastAsia="方正仿宋_GBK" w:hint="eastAsia"/>
          <w:sz w:val="32"/>
          <w:szCs w:val="32"/>
        </w:rPr>
        <w:t>李雅国</w:t>
      </w:r>
    </w:p>
    <w:p w:rsidR="00EA0A70" w:rsidRPr="00AF3CB5" w:rsidRDefault="00EA0A70" w:rsidP="00EA0A70">
      <w:pPr>
        <w:ind w:firstLineChars="200" w:firstLine="616"/>
        <w:rPr>
          <w:rFonts w:ascii="方正黑体_GBK" w:eastAsia="方正黑体_GBK"/>
          <w:sz w:val="32"/>
          <w:szCs w:val="32"/>
        </w:rPr>
      </w:pPr>
      <w:r w:rsidRPr="00AF3CB5">
        <w:rPr>
          <w:rFonts w:ascii="方正黑体_GBK" w:eastAsia="方正黑体_GBK" w:hint="eastAsia"/>
          <w:sz w:val="32"/>
          <w:szCs w:val="32"/>
        </w:rPr>
        <w:t>三、2019级（2人）</w:t>
      </w:r>
    </w:p>
    <w:p w:rsidR="00EA0A70" w:rsidRDefault="00EA0A70" w:rsidP="00EA0A70">
      <w:pPr>
        <w:ind w:firstLineChars="200" w:firstLine="616"/>
        <w:rPr>
          <w:rFonts w:ascii="方正仿宋_GBK" w:eastAsia="方正仿宋_GBK"/>
          <w:sz w:val="32"/>
          <w:szCs w:val="32"/>
        </w:rPr>
      </w:pPr>
      <w:r w:rsidRPr="00AF3CB5">
        <w:rPr>
          <w:rFonts w:ascii="方正仿宋_GBK" w:eastAsia="方正仿宋_GBK" w:hint="eastAsia"/>
          <w:sz w:val="32"/>
          <w:szCs w:val="32"/>
        </w:rPr>
        <w:t xml:space="preserve">白银霜 </w:t>
      </w:r>
      <w:r>
        <w:rPr>
          <w:rFonts w:ascii="方正仿宋_GBK" w:eastAsia="方正仿宋_GBK" w:hint="eastAsia"/>
          <w:sz w:val="32"/>
          <w:szCs w:val="32"/>
        </w:rPr>
        <w:t xml:space="preserve">   </w:t>
      </w:r>
      <w:r w:rsidRPr="00AF3CB5">
        <w:rPr>
          <w:rFonts w:ascii="方正仿宋_GBK" w:eastAsia="方正仿宋_GBK" w:hint="eastAsia"/>
          <w:sz w:val="32"/>
          <w:szCs w:val="32"/>
        </w:rPr>
        <w:t>闵俊彬</w:t>
      </w:r>
    </w:p>
    <w:p w:rsidR="00EA0A70" w:rsidRPr="00AF3CB5" w:rsidRDefault="00EA0A70" w:rsidP="00EA0A70">
      <w:pPr>
        <w:ind w:firstLine="600"/>
        <w:rPr>
          <w:rFonts w:ascii="方正仿宋_GBK" w:eastAsia="方正仿宋_GBK"/>
          <w:sz w:val="32"/>
          <w:szCs w:val="32"/>
        </w:rPr>
      </w:pPr>
      <w:r w:rsidRPr="00AF3CB5">
        <w:rPr>
          <w:rFonts w:ascii="方正仿宋_GBK" w:eastAsia="方正仿宋_GBK" w:hint="eastAsia"/>
          <w:sz w:val="32"/>
          <w:szCs w:val="32"/>
        </w:rPr>
        <w:t>希望受表彰的</w:t>
      </w:r>
      <w:r>
        <w:rPr>
          <w:rFonts w:ascii="方正仿宋_GBK" w:eastAsia="方正仿宋_GBK" w:hint="eastAsia"/>
          <w:sz w:val="32"/>
          <w:szCs w:val="32"/>
        </w:rPr>
        <w:t>学员</w:t>
      </w:r>
      <w:r w:rsidRPr="00AF3CB5">
        <w:rPr>
          <w:rFonts w:ascii="方正仿宋_GBK" w:eastAsia="方正仿宋_GBK" w:hint="eastAsia"/>
          <w:sz w:val="32"/>
          <w:szCs w:val="32"/>
        </w:rPr>
        <w:t>珍惜荣誉，戒骄戒躁，再接再厉，刻苦学习，在今后的培训工作中取得更好的成绩。全院广大住院医师要以受表彰的学员为榜样，严格要求自己，不断进取，提高自身综合素质，把自己培养成为合格的住院医师，为维护人类的健康事业而努力。</w:t>
      </w:r>
    </w:p>
    <w:p w:rsidR="00B92A8D" w:rsidRDefault="00B92A8D" w:rsidP="00FE1E52">
      <w:pPr>
        <w:adjustRightInd w:val="0"/>
        <w:snapToGrid w:val="0"/>
        <w:spacing w:line="640" w:lineRule="exact"/>
        <w:rPr>
          <w:rFonts w:ascii="方正仿宋_GBK" w:eastAsia="方正仿宋_GBK"/>
          <w:sz w:val="32"/>
          <w:szCs w:val="32"/>
        </w:rPr>
      </w:pPr>
    </w:p>
    <w:p w:rsidR="00EA0A70" w:rsidRDefault="00EA0A70" w:rsidP="00FE1E52">
      <w:pPr>
        <w:adjustRightInd w:val="0"/>
        <w:snapToGrid w:val="0"/>
        <w:spacing w:line="640" w:lineRule="exact"/>
        <w:rPr>
          <w:rFonts w:ascii="方正仿宋_GBK" w:eastAsia="方正仿宋_GBK" w:hAnsi="仿宋"/>
          <w:sz w:val="32"/>
          <w:szCs w:val="32"/>
        </w:rPr>
      </w:pPr>
    </w:p>
    <w:p w:rsidR="00B92A8D" w:rsidRPr="00537035" w:rsidRDefault="00B92A8D" w:rsidP="00FE1E52">
      <w:pPr>
        <w:adjustRightInd w:val="0"/>
        <w:snapToGrid w:val="0"/>
        <w:spacing w:line="640" w:lineRule="exact"/>
        <w:ind w:firstLineChars="1350" w:firstLine="4157"/>
        <w:rPr>
          <w:rFonts w:ascii="方正仿宋_GBK" w:eastAsia="方正仿宋_GBK" w:hAnsi="仿宋"/>
          <w:sz w:val="32"/>
          <w:szCs w:val="32"/>
        </w:rPr>
      </w:pPr>
      <w:r w:rsidRPr="00537035">
        <w:rPr>
          <w:rFonts w:ascii="方正仿宋_GBK" w:eastAsia="方正仿宋_GBK" w:hAnsi="仿宋" w:hint="eastAsia"/>
          <w:sz w:val="32"/>
          <w:szCs w:val="32"/>
        </w:rPr>
        <w:t>大理大学第一附属医院</w:t>
      </w:r>
    </w:p>
    <w:p w:rsidR="00B92A8D" w:rsidRPr="00537035" w:rsidRDefault="00B92A8D" w:rsidP="00FE1E52">
      <w:pPr>
        <w:adjustRightInd w:val="0"/>
        <w:snapToGrid w:val="0"/>
        <w:spacing w:line="640" w:lineRule="exact"/>
        <w:rPr>
          <w:rFonts w:ascii="方正仿宋_GBK" w:eastAsia="方正仿宋_GBK" w:hAnsi="仿宋"/>
          <w:sz w:val="32"/>
          <w:szCs w:val="32"/>
        </w:rPr>
      </w:pPr>
      <w:r w:rsidRPr="00537035">
        <w:rPr>
          <w:rFonts w:ascii="方正仿宋_GBK" w:eastAsia="方正仿宋_GBK" w:hAnsi="仿宋" w:hint="eastAsia"/>
          <w:sz w:val="32"/>
          <w:szCs w:val="32"/>
        </w:rPr>
        <w:t xml:space="preserve">   </w:t>
      </w:r>
      <w:r w:rsidR="007321B6">
        <w:rPr>
          <w:rFonts w:ascii="方正仿宋_GBK" w:eastAsia="方正仿宋_GBK" w:hAnsi="仿宋" w:hint="eastAsia"/>
          <w:sz w:val="32"/>
          <w:szCs w:val="32"/>
        </w:rPr>
        <w:t xml:space="preserve">                          </w:t>
      </w:r>
      <w:r w:rsidRPr="00537035">
        <w:rPr>
          <w:rFonts w:ascii="方正仿宋_GBK" w:eastAsia="方正仿宋_GBK" w:hAnsi="仿宋" w:hint="eastAsia"/>
          <w:sz w:val="32"/>
          <w:szCs w:val="32"/>
        </w:rPr>
        <w:t>2020年</w:t>
      </w:r>
      <w:r w:rsidR="00FE1E52">
        <w:rPr>
          <w:rFonts w:ascii="方正仿宋_GBK" w:eastAsia="方正仿宋_GBK" w:hAnsi="仿宋" w:hint="eastAsia"/>
          <w:sz w:val="32"/>
          <w:szCs w:val="32"/>
        </w:rPr>
        <w:t>5</w:t>
      </w:r>
      <w:r w:rsidRPr="00537035">
        <w:rPr>
          <w:rFonts w:ascii="方正仿宋_GBK" w:eastAsia="方正仿宋_GBK" w:hAnsi="仿宋" w:hint="eastAsia"/>
          <w:sz w:val="32"/>
          <w:szCs w:val="32"/>
        </w:rPr>
        <w:t>月</w:t>
      </w:r>
      <w:r w:rsidR="004F167D">
        <w:rPr>
          <w:rFonts w:ascii="方正仿宋_GBK" w:eastAsia="方正仿宋_GBK" w:hAnsi="仿宋" w:hint="eastAsia"/>
          <w:sz w:val="32"/>
          <w:szCs w:val="32"/>
        </w:rPr>
        <w:t>20</w:t>
      </w:r>
      <w:r w:rsidRPr="00537035">
        <w:rPr>
          <w:rFonts w:ascii="方正仿宋_GBK" w:eastAsia="方正仿宋_GBK" w:hAnsi="仿宋" w:hint="eastAsia"/>
          <w:sz w:val="32"/>
          <w:szCs w:val="32"/>
        </w:rPr>
        <w:t>日</w:t>
      </w:r>
    </w:p>
    <w:p w:rsidR="001A1BE4" w:rsidRPr="000A18C0" w:rsidRDefault="001A1BE4" w:rsidP="00FE1E52">
      <w:pPr>
        <w:spacing w:line="640" w:lineRule="exact"/>
        <w:rPr>
          <w:rFonts w:ascii="方正仿宋_GBK" w:eastAsia="方正仿宋_GBK" w:hAnsi="仿宋" w:cs="仿宋"/>
          <w:bCs/>
          <w:sz w:val="32"/>
          <w:szCs w:val="32"/>
        </w:rPr>
      </w:pPr>
      <w:r w:rsidRPr="000A18C0">
        <w:rPr>
          <w:rFonts w:ascii="方正仿宋_GBK" w:eastAsia="方正仿宋_GBK" w:hAnsi="仿宋" w:cs="仿宋" w:hint="eastAsia"/>
          <w:bCs/>
          <w:sz w:val="32"/>
          <w:szCs w:val="32"/>
        </w:rPr>
        <w:t xml:space="preserve"> </w:t>
      </w:r>
    </w:p>
    <w:p w:rsidR="004378B1" w:rsidRDefault="004378B1" w:rsidP="001A1BE4">
      <w:pPr>
        <w:autoSpaceDE w:val="0"/>
        <w:spacing w:line="600" w:lineRule="exact"/>
        <w:ind w:firstLineChars="100" w:firstLine="308"/>
        <w:rPr>
          <w:rFonts w:ascii="方正仿宋_GBK" w:eastAsia="方正仿宋_GBK" w:hAnsi="仿宋"/>
          <w:sz w:val="32"/>
          <w:szCs w:val="32"/>
        </w:rPr>
      </w:pPr>
    </w:p>
    <w:p w:rsidR="00EA0A70" w:rsidRDefault="00EA0A70" w:rsidP="001A1BE4">
      <w:pPr>
        <w:autoSpaceDE w:val="0"/>
        <w:spacing w:line="600" w:lineRule="exact"/>
        <w:ind w:firstLineChars="100" w:firstLine="308"/>
        <w:rPr>
          <w:rFonts w:ascii="方正仿宋_GBK" w:eastAsia="方正仿宋_GBK" w:hAnsi="仿宋"/>
          <w:sz w:val="32"/>
          <w:szCs w:val="32"/>
        </w:rPr>
      </w:pPr>
    </w:p>
    <w:p w:rsidR="006750C7" w:rsidRDefault="006750C7" w:rsidP="00824955">
      <w:pPr>
        <w:spacing w:line="20" w:lineRule="exact"/>
        <w:rPr>
          <w:rFonts w:ascii="方正仿宋_GBK" w:eastAsia="方正仿宋_GBK" w:hAnsi="仿宋"/>
          <w:sz w:val="32"/>
          <w:szCs w:val="32"/>
        </w:rPr>
      </w:pPr>
    </w:p>
    <w:p w:rsidR="006750C7" w:rsidRDefault="006750C7" w:rsidP="00824955">
      <w:pPr>
        <w:spacing w:line="20" w:lineRule="exact"/>
        <w:rPr>
          <w:rFonts w:ascii="方正仿宋_GBK" w:eastAsia="方正仿宋_GBK" w:hAnsi="仿宋"/>
          <w:sz w:val="32"/>
          <w:szCs w:val="32"/>
        </w:rPr>
      </w:pPr>
    </w:p>
    <w:p w:rsidR="00B92A8D" w:rsidRDefault="00B92A8D" w:rsidP="00824955">
      <w:pPr>
        <w:spacing w:line="20" w:lineRule="exact"/>
        <w:rPr>
          <w:rFonts w:ascii="方正仿宋_GBK" w:eastAsia="方正仿宋_GBK" w:hAnsi="仿宋"/>
          <w:sz w:val="32"/>
          <w:szCs w:val="32"/>
        </w:rPr>
      </w:pPr>
    </w:p>
    <w:p w:rsidR="00B92A8D" w:rsidRDefault="00B92A8D" w:rsidP="00824955">
      <w:pPr>
        <w:spacing w:line="20" w:lineRule="exact"/>
        <w:rPr>
          <w:rFonts w:ascii="方正仿宋_GBK" w:eastAsia="方正仿宋_GBK" w:hAnsi="仿宋"/>
          <w:sz w:val="32"/>
          <w:szCs w:val="32"/>
        </w:rPr>
      </w:pPr>
    </w:p>
    <w:p w:rsidR="00B92A8D" w:rsidRDefault="00B92A8D" w:rsidP="00824955">
      <w:pPr>
        <w:spacing w:line="20" w:lineRule="exact"/>
        <w:rPr>
          <w:rFonts w:ascii="方正仿宋_GBK" w:eastAsia="方正仿宋_GBK" w:hAnsi="仿宋"/>
          <w:sz w:val="32"/>
          <w:szCs w:val="32"/>
        </w:rPr>
      </w:pPr>
    </w:p>
    <w:p w:rsidR="00B92A8D" w:rsidRDefault="00B92A8D" w:rsidP="00824955">
      <w:pPr>
        <w:spacing w:line="20" w:lineRule="exact"/>
        <w:rPr>
          <w:rFonts w:ascii="方正仿宋_GBK" w:eastAsia="方正仿宋_GBK" w:hAnsi="仿宋"/>
          <w:sz w:val="32"/>
          <w:szCs w:val="32"/>
        </w:rPr>
      </w:pPr>
    </w:p>
    <w:p w:rsidR="00B92A8D" w:rsidRDefault="00B92A8D" w:rsidP="00824955">
      <w:pPr>
        <w:spacing w:line="20" w:lineRule="exact"/>
        <w:rPr>
          <w:rFonts w:ascii="方正仿宋_GBK" w:eastAsia="方正仿宋_GBK" w:hAnsi="仿宋"/>
          <w:sz w:val="32"/>
          <w:szCs w:val="32"/>
        </w:rPr>
      </w:pPr>
    </w:p>
    <w:p w:rsidR="00B92A8D" w:rsidRDefault="00B92A8D" w:rsidP="00824955">
      <w:pPr>
        <w:spacing w:line="20" w:lineRule="exact"/>
        <w:rPr>
          <w:rFonts w:ascii="方正仿宋_GBK" w:eastAsia="方正仿宋_GBK" w:hAnsi="仿宋"/>
          <w:sz w:val="32"/>
          <w:szCs w:val="32"/>
        </w:rPr>
      </w:pPr>
    </w:p>
    <w:p w:rsidR="00B92A8D" w:rsidRDefault="00B92A8D" w:rsidP="00824955">
      <w:pPr>
        <w:spacing w:line="20" w:lineRule="exact"/>
        <w:rPr>
          <w:rFonts w:ascii="方正仿宋_GBK" w:eastAsia="方正仿宋_GBK" w:hAnsi="仿宋"/>
          <w:sz w:val="32"/>
          <w:szCs w:val="32"/>
        </w:rPr>
      </w:pPr>
    </w:p>
    <w:p w:rsidR="00B92A8D" w:rsidRDefault="00B92A8D" w:rsidP="00824955">
      <w:pPr>
        <w:spacing w:line="20" w:lineRule="exact"/>
        <w:rPr>
          <w:rFonts w:ascii="方正仿宋_GBK" w:eastAsia="方正仿宋_GBK" w:hAnsi="仿宋"/>
          <w:sz w:val="32"/>
          <w:szCs w:val="32"/>
        </w:rPr>
      </w:pPr>
    </w:p>
    <w:p w:rsidR="00B92A8D" w:rsidRDefault="00B92A8D" w:rsidP="00824955">
      <w:pPr>
        <w:spacing w:line="20" w:lineRule="exact"/>
        <w:rPr>
          <w:rFonts w:ascii="方正仿宋_GBK" w:eastAsia="方正仿宋_GBK" w:hAnsi="仿宋"/>
          <w:sz w:val="32"/>
          <w:szCs w:val="32"/>
        </w:rPr>
      </w:pPr>
    </w:p>
    <w:p w:rsidR="00824955" w:rsidRPr="00824955" w:rsidRDefault="00B54EC8" w:rsidP="00824955">
      <w:pPr>
        <w:spacing w:line="20" w:lineRule="exact"/>
        <w:rPr>
          <w:sz w:val="30"/>
          <w:szCs w:val="30"/>
        </w:rPr>
      </w:pPr>
      <w:r w:rsidRPr="00B54EC8">
        <w:rPr>
          <w:rFonts w:ascii="仿宋_GB2312" w:eastAsia="仿宋_GB2312" w:hAnsi="仿宋"/>
          <w:sz w:val="30"/>
          <w:szCs w:val="30"/>
        </w:rPr>
        <w:pict>
          <v:line id="_x0000_s2057" style="position:absolute;left:0;text-align:left;z-index:251663360" from="2.7pt,2.6pt" to="428.4pt,2.6pt" strokeweight=".35pt"/>
        </w:pict>
      </w:r>
      <w:r w:rsidR="00824955" w:rsidRPr="00824955">
        <w:rPr>
          <w:rFonts w:ascii="仿宋_GB2312" w:eastAsia="仿宋_GB2312" w:hAnsi="仿宋" w:hint="eastAsia"/>
          <w:bCs/>
          <w:sz w:val="30"/>
          <w:szCs w:val="30"/>
        </w:rPr>
        <w:t xml:space="preserve">                                      </w:t>
      </w:r>
    </w:p>
    <w:p w:rsidR="00372B37" w:rsidRPr="00824955" w:rsidRDefault="00372B37">
      <w:pPr>
        <w:spacing w:line="20" w:lineRule="exact"/>
        <w:rPr>
          <w:rFonts w:ascii="方正仿宋简体" w:eastAsia="方正仿宋简体"/>
          <w:sz w:val="30"/>
          <w:szCs w:val="30"/>
        </w:rPr>
      </w:pPr>
    </w:p>
    <w:p w:rsidR="00CB3989" w:rsidRPr="00824955" w:rsidRDefault="00D5160C">
      <w:pPr>
        <w:spacing w:line="520" w:lineRule="exact"/>
        <w:rPr>
          <w:rFonts w:ascii="方正仿宋简体" w:eastAsia="方正仿宋简体" w:hAnsi="仿宋"/>
          <w:bCs/>
          <w:sz w:val="30"/>
          <w:szCs w:val="30"/>
        </w:rPr>
      </w:pPr>
      <w:r>
        <w:rPr>
          <w:rFonts w:ascii="方正仿宋简体" w:eastAsia="方正仿宋简体" w:hAnsi="仿宋" w:hint="eastAsia"/>
          <w:bCs/>
          <w:sz w:val="30"/>
          <w:szCs w:val="30"/>
        </w:rPr>
        <w:t xml:space="preserve">  </w:t>
      </w:r>
      <w:r w:rsidR="00EA68D3" w:rsidRPr="00824955">
        <w:rPr>
          <w:rFonts w:ascii="方正仿宋简体" w:eastAsia="方正仿宋简体" w:hAnsi="仿宋" w:hint="eastAsia"/>
          <w:bCs/>
          <w:sz w:val="30"/>
          <w:szCs w:val="30"/>
        </w:rPr>
        <w:t>大理大学第一附属医院党政办公室</w:t>
      </w:r>
      <w:r w:rsidR="00824955">
        <w:rPr>
          <w:rFonts w:ascii="方正仿宋简体" w:eastAsia="方正仿宋简体" w:hAnsi="仿宋" w:hint="eastAsia"/>
          <w:bCs/>
          <w:sz w:val="30"/>
          <w:szCs w:val="30"/>
        </w:rPr>
        <w:t xml:space="preserve">      </w:t>
      </w:r>
      <w:r w:rsidR="00EA68D3" w:rsidRPr="00824955">
        <w:rPr>
          <w:rFonts w:ascii="方正仿宋简体" w:eastAsia="方正仿宋简体" w:hAnsi="仿宋" w:hint="eastAsia"/>
          <w:bCs/>
          <w:sz w:val="30"/>
          <w:szCs w:val="30"/>
        </w:rPr>
        <w:t>20</w:t>
      </w:r>
      <w:r w:rsidR="00B92A8D">
        <w:rPr>
          <w:rFonts w:ascii="方正仿宋简体" w:eastAsia="方正仿宋简体" w:hAnsi="仿宋" w:hint="eastAsia"/>
          <w:bCs/>
          <w:sz w:val="30"/>
          <w:szCs w:val="30"/>
        </w:rPr>
        <w:t>20</w:t>
      </w:r>
      <w:r w:rsidR="00EA68D3" w:rsidRPr="00824955">
        <w:rPr>
          <w:rFonts w:ascii="方正仿宋简体" w:eastAsia="方正仿宋简体" w:hAnsi="仿宋" w:hint="eastAsia"/>
          <w:bCs/>
          <w:sz w:val="30"/>
          <w:szCs w:val="30"/>
        </w:rPr>
        <w:t>年</w:t>
      </w:r>
      <w:r w:rsidR="00FE1E52">
        <w:rPr>
          <w:rFonts w:ascii="方正仿宋简体" w:eastAsia="方正仿宋简体" w:hAnsi="仿宋" w:hint="eastAsia"/>
          <w:bCs/>
          <w:sz w:val="30"/>
          <w:szCs w:val="30"/>
        </w:rPr>
        <w:t>5</w:t>
      </w:r>
      <w:r w:rsidR="00EA68D3" w:rsidRPr="00824955">
        <w:rPr>
          <w:rFonts w:ascii="方正仿宋简体" w:eastAsia="方正仿宋简体" w:hAnsi="仿宋" w:hint="eastAsia"/>
          <w:bCs/>
          <w:sz w:val="30"/>
          <w:szCs w:val="30"/>
        </w:rPr>
        <w:t>月</w:t>
      </w:r>
      <w:r w:rsidR="004F167D">
        <w:rPr>
          <w:rFonts w:ascii="方正仿宋简体" w:eastAsia="方正仿宋简体" w:hAnsi="仿宋" w:hint="eastAsia"/>
          <w:bCs/>
          <w:sz w:val="30"/>
          <w:szCs w:val="30"/>
        </w:rPr>
        <w:t>20</w:t>
      </w:r>
      <w:r w:rsidR="00EA68D3" w:rsidRPr="00824955">
        <w:rPr>
          <w:rFonts w:ascii="方正仿宋简体" w:eastAsia="方正仿宋简体" w:hAnsi="仿宋" w:hint="eastAsia"/>
          <w:bCs/>
          <w:sz w:val="30"/>
          <w:szCs w:val="30"/>
        </w:rPr>
        <w:t>日印发</w:t>
      </w:r>
    </w:p>
    <w:p w:rsidR="00CB3989" w:rsidRPr="00824955" w:rsidRDefault="00B54EC8">
      <w:pPr>
        <w:spacing w:line="20" w:lineRule="exact"/>
        <w:rPr>
          <w:sz w:val="30"/>
          <w:szCs w:val="30"/>
        </w:rPr>
      </w:pPr>
      <w:r w:rsidRPr="00B54EC8">
        <w:rPr>
          <w:rFonts w:ascii="仿宋_GB2312" w:eastAsia="仿宋_GB2312" w:hAnsi="仿宋"/>
          <w:sz w:val="30"/>
          <w:szCs w:val="30"/>
        </w:rPr>
        <w:pict>
          <v:line id="Line 4" o:spid="_x0000_s2053" style="position:absolute;left:0;text-align:left;z-index:251658240" from="2.7pt,2.6pt" to="428.4pt,2.6pt" strokeweight=".35pt"/>
        </w:pict>
      </w:r>
      <w:r w:rsidR="00EA68D3" w:rsidRPr="00824955">
        <w:rPr>
          <w:rFonts w:ascii="仿宋_GB2312" w:eastAsia="仿宋_GB2312" w:hAnsi="仿宋" w:hint="eastAsia"/>
          <w:bCs/>
          <w:sz w:val="30"/>
          <w:szCs w:val="30"/>
        </w:rPr>
        <w:t xml:space="preserve">                                      </w:t>
      </w:r>
    </w:p>
    <w:sectPr w:rsidR="00CB3989" w:rsidRPr="00824955" w:rsidSect="00CB3989">
      <w:footerReference w:type="even" r:id="rId8"/>
      <w:footerReference w:type="default" r:id="rId9"/>
      <w:pgSz w:w="11906" w:h="16838"/>
      <w:pgMar w:top="1418" w:right="1644" w:bottom="1985" w:left="1644" w:header="851" w:footer="992" w:gutter="0"/>
      <w:cols w:space="720"/>
      <w:docGrid w:type="linesAndChars" w:linePitch="312" w:charSpace="-2478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7A3CAC" w:rsidRDefault="007A3CAC" w:rsidP="00CB3989">
      <w:r>
        <w:separator/>
      </w:r>
    </w:p>
  </w:endnote>
  <w:endnote w:type="continuationSeparator" w:id="0">
    <w:p w:rsidR="007A3CAC" w:rsidRDefault="007A3CAC" w:rsidP="00CB3989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仿宋_GB2312">
    <w:altName w:val="仿宋"/>
    <w:charset w:val="86"/>
    <w:family w:val="modern"/>
    <w:pitch w:val="default"/>
    <w:sig w:usb0="00000001" w:usb1="080E0000" w:usb2="00000010" w:usb3="00000000" w:csb0="00040000" w:csb1="00000000"/>
  </w:font>
  <w:font w:name="方正仿宋_GBK">
    <w:panose1 w:val="03000509000000000000"/>
    <w:charset w:val="86"/>
    <w:family w:val="script"/>
    <w:pitch w:val="fixed"/>
    <w:sig w:usb0="00000001" w:usb1="080E0000" w:usb2="00000010" w:usb3="00000000" w:csb0="00040000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华文中宋">
    <w:panose1 w:val="02010600040101010101"/>
    <w:charset w:val="86"/>
    <w:family w:val="auto"/>
    <w:pitch w:val="variable"/>
    <w:sig w:usb0="00000287" w:usb1="080F0000" w:usb2="00000010" w:usb3="00000000" w:csb0="0004009F" w:csb1="00000000"/>
  </w:font>
  <w:font w:name="方正小标宋_GBK">
    <w:panose1 w:val="03000509000000000000"/>
    <w:charset w:val="86"/>
    <w:family w:val="script"/>
    <w:pitch w:val="fixed"/>
    <w:sig w:usb0="00000001" w:usb1="080E0000" w:usb2="00000010" w:usb3="00000000" w:csb0="0004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方正黑体_GBK">
    <w:panose1 w:val="03000509000000000000"/>
    <w:charset w:val="86"/>
    <w:family w:val="script"/>
    <w:pitch w:val="fixed"/>
    <w:sig w:usb0="00000001" w:usb1="080E0000" w:usb2="00000010" w:usb3="00000000" w:csb0="00040000" w:csb1="00000000"/>
  </w:font>
  <w:font w:name="方正仿宋简体">
    <w:panose1 w:val="02010601030101010101"/>
    <w:charset w:val="86"/>
    <w:family w:val="auto"/>
    <w:pitch w:val="variable"/>
    <w:sig w:usb0="00000001" w:usb1="080E0000" w:usb2="00000010" w:usb3="00000000" w:csb0="0004000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7A3CAC" w:rsidRDefault="00B54EC8">
    <w:pPr>
      <w:pStyle w:val="a3"/>
      <w:framePr w:wrap="around" w:vAnchor="text" w:hAnchor="margin" w:xAlign="outside" w:y="2"/>
      <w:rPr>
        <w:rStyle w:val="a6"/>
      </w:rPr>
    </w:pPr>
    <w:r>
      <w:fldChar w:fldCharType="begin"/>
    </w:r>
    <w:r w:rsidR="007A3CAC">
      <w:rPr>
        <w:rStyle w:val="a6"/>
      </w:rPr>
      <w:instrText xml:space="preserve">PAGE  </w:instrText>
    </w:r>
    <w:r>
      <w:fldChar w:fldCharType="separate"/>
    </w:r>
    <w:r w:rsidR="007A3CAC">
      <w:rPr>
        <w:rStyle w:val="a6"/>
      </w:rPr>
      <w:t>2</w:t>
    </w:r>
    <w:r>
      <w:fldChar w:fldCharType="end"/>
    </w:r>
  </w:p>
  <w:p w:rsidR="007A3CAC" w:rsidRDefault="007A3CAC">
    <w:pPr>
      <w:pStyle w:val="a3"/>
      <w:ind w:right="360" w:firstLine="360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7A3CAC" w:rsidRDefault="00B54EC8">
    <w:pPr>
      <w:pStyle w:val="a3"/>
      <w:ind w:right="360" w:firstLine="360"/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文本框6" o:spid="_x0000_s3073" type="#_x0000_t202" style="position:absolute;left:0;text-align:left;margin-left:853.2pt;margin-top:0;width:71.6pt;height:10.35pt;z-index:251658240;mso-position-horizontal:outside;mso-position-horizontal-relative:margin;mso-position-vertical:top" filled="f" stroked="f">
          <v:textbox inset="0,0,0,0">
            <w:txbxContent>
              <w:p w:rsidR="007A3CAC" w:rsidRDefault="007A3CAC">
                <w:pPr>
                  <w:pStyle w:val="a3"/>
                  <w:rPr>
                    <w:rStyle w:val="a6"/>
                  </w:rPr>
                </w:pPr>
                <w:r>
                  <w:rPr>
                    <w:rStyle w:val="a6"/>
                    <w:rFonts w:hint="eastAsia"/>
                  </w:rPr>
                  <w:t>—</w:t>
                </w:r>
                <w:r w:rsidR="00B54EC8">
                  <w:fldChar w:fldCharType="begin"/>
                </w:r>
                <w:r>
                  <w:rPr>
                    <w:rStyle w:val="a6"/>
                  </w:rPr>
                  <w:instrText xml:space="preserve">PAGE  </w:instrText>
                </w:r>
                <w:r w:rsidR="00B54EC8">
                  <w:fldChar w:fldCharType="separate"/>
                </w:r>
                <w:r w:rsidR="00856CD9">
                  <w:rPr>
                    <w:rStyle w:val="a6"/>
                    <w:noProof/>
                  </w:rPr>
                  <w:t>2</w:t>
                </w:r>
                <w:r w:rsidR="00B54EC8">
                  <w:fldChar w:fldCharType="end"/>
                </w:r>
                <w:r>
                  <w:rPr>
                    <w:rStyle w:val="a6"/>
                    <w:rFonts w:hint="eastAsia"/>
                  </w:rPr>
                  <w:t>—</w:t>
                </w:r>
              </w:p>
            </w:txbxContent>
          </v:textbox>
          <w10:wrap anchorx="margin"/>
        </v:shape>
      </w:pict>
    </w: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7A3CAC" w:rsidRDefault="007A3CAC" w:rsidP="00CB3989">
      <w:r>
        <w:separator/>
      </w:r>
    </w:p>
  </w:footnote>
  <w:footnote w:type="continuationSeparator" w:id="0">
    <w:p w:rsidR="007A3CAC" w:rsidRDefault="007A3CAC" w:rsidP="00CB3989"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27AED8D0"/>
    <w:multiLevelType w:val="singleLevel"/>
    <w:tmpl w:val="27AED8D0"/>
    <w:lvl w:ilvl="0">
      <w:start w:val="3"/>
      <w:numFmt w:val="decimal"/>
      <w:suff w:val="nothing"/>
      <w:lvlText w:val="%1、"/>
      <w:lvlJc w:val="left"/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bordersDoNotSurroundHeader/>
  <w:bordersDoNotSurroundFooter/>
  <w:proofState w:spelling="clean"/>
  <w:defaultTabStop w:val="420"/>
  <w:drawingGridVerticalSpacing w:val="156"/>
  <w:noPunctuationKerning/>
  <w:characterSpacingControl w:val="compressPunctuation"/>
  <w:doNotValidateAgainstSchema/>
  <w:doNotDemarcateInvalidXml/>
  <w:hdrShapeDefaults>
    <o:shapedefaults v:ext="edit" spidmax="3075" strokecolor="#739cc3">
      <v:fill angle="90" type="gradient">
        <o:fill v:ext="view" type="gradientUnscaled"/>
      </v:fill>
      <v:stroke color="#739cc3" weight="1.25pt"/>
    </o:shapedefaults>
    <o:shapelayout v:ext="edit">
      <o:idmap v:ext="edit" data="3"/>
    </o:shapelayout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doNotExpandShiftReturn/>
    <w:adjustLineHeightInTable/>
    <w:useFELayout/>
  </w:compat>
  <w:rsids>
    <w:rsidRoot w:val="46454739"/>
    <w:rsid w:val="000262EF"/>
    <w:rsid w:val="00037EEA"/>
    <w:rsid w:val="00042DFE"/>
    <w:rsid w:val="0005284B"/>
    <w:rsid w:val="000565C0"/>
    <w:rsid w:val="00071F6D"/>
    <w:rsid w:val="000847C5"/>
    <w:rsid w:val="00094A97"/>
    <w:rsid w:val="000D704D"/>
    <w:rsid w:val="00100B45"/>
    <w:rsid w:val="0018204B"/>
    <w:rsid w:val="001A1BE4"/>
    <w:rsid w:val="001C32BB"/>
    <w:rsid w:val="001F1051"/>
    <w:rsid w:val="00213CAE"/>
    <w:rsid w:val="0022158D"/>
    <w:rsid w:val="00272A80"/>
    <w:rsid w:val="002751C8"/>
    <w:rsid w:val="0028213F"/>
    <w:rsid w:val="00283180"/>
    <w:rsid w:val="002B5A66"/>
    <w:rsid w:val="00300F1D"/>
    <w:rsid w:val="0032698C"/>
    <w:rsid w:val="00336C89"/>
    <w:rsid w:val="00372B37"/>
    <w:rsid w:val="00377067"/>
    <w:rsid w:val="003A45F8"/>
    <w:rsid w:val="003E6885"/>
    <w:rsid w:val="00437288"/>
    <w:rsid w:val="004378B1"/>
    <w:rsid w:val="0044480E"/>
    <w:rsid w:val="00450958"/>
    <w:rsid w:val="00450B27"/>
    <w:rsid w:val="004735BA"/>
    <w:rsid w:val="00477C2A"/>
    <w:rsid w:val="00483739"/>
    <w:rsid w:val="004859FF"/>
    <w:rsid w:val="004E5EDA"/>
    <w:rsid w:val="004F0B63"/>
    <w:rsid w:val="004F167D"/>
    <w:rsid w:val="004F5E57"/>
    <w:rsid w:val="005076D1"/>
    <w:rsid w:val="005344F0"/>
    <w:rsid w:val="00576C87"/>
    <w:rsid w:val="00580CBB"/>
    <w:rsid w:val="005970E6"/>
    <w:rsid w:val="005B72E3"/>
    <w:rsid w:val="005D2FE7"/>
    <w:rsid w:val="005F323B"/>
    <w:rsid w:val="00600A17"/>
    <w:rsid w:val="00630B53"/>
    <w:rsid w:val="00635ED3"/>
    <w:rsid w:val="00651D2F"/>
    <w:rsid w:val="00656FFB"/>
    <w:rsid w:val="00657C9D"/>
    <w:rsid w:val="006750C7"/>
    <w:rsid w:val="006B7AAD"/>
    <w:rsid w:val="006F5BBD"/>
    <w:rsid w:val="007321B6"/>
    <w:rsid w:val="00744501"/>
    <w:rsid w:val="00786182"/>
    <w:rsid w:val="00793A98"/>
    <w:rsid w:val="007A3CAC"/>
    <w:rsid w:val="007C60C3"/>
    <w:rsid w:val="00803EC8"/>
    <w:rsid w:val="008109AD"/>
    <w:rsid w:val="00824955"/>
    <w:rsid w:val="0083016F"/>
    <w:rsid w:val="00830177"/>
    <w:rsid w:val="008313BC"/>
    <w:rsid w:val="00835C84"/>
    <w:rsid w:val="00856714"/>
    <w:rsid w:val="00856CD9"/>
    <w:rsid w:val="00857B3F"/>
    <w:rsid w:val="0087618B"/>
    <w:rsid w:val="008A5141"/>
    <w:rsid w:val="008A6161"/>
    <w:rsid w:val="008B69BD"/>
    <w:rsid w:val="008E2A03"/>
    <w:rsid w:val="00935022"/>
    <w:rsid w:val="00996F7A"/>
    <w:rsid w:val="009B1F76"/>
    <w:rsid w:val="009C3CEE"/>
    <w:rsid w:val="009F0EDE"/>
    <w:rsid w:val="00A34C5F"/>
    <w:rsid w:val="00A57507"/>
    <w:rsid w:val="00A72691"/>
    <w:rsid w:val="00AD4151"/>
    <w:rsid w:val="00AD758D"/>
    <w:rsid w:val="00AE17B1"/>
    <w:rsid w:val="00AE2840"/>
    <w:rsid w:val="00AF0957"/>
    <w:rsid w:val="00B061BF"/>
    <w:rsid w:val="00B54EC8"/>
    <w:rsid w:val="00B768EE"/>
    <w:rsid w:val="00B84092"/>
    <w:rsid w:val="00B92A8D"/>
    <w:rsid w:val="00B9360C"/>
    <w:rsid w:val="00BD0C2E"/>
    <w:rsid w:val="00BF1D2E"/>
    <w:rsid w:val="00C25936"/>
    <w:rsid w:val="00C40BEA"/>
    <w:rsid w:val="00C668B4"/>
    <w:rsid w:val="00C74DC7"/>
    <w:rsid w:val="00C80A90"/>
    <w:rsid w:val="00C96B5D"/>
    <w:rsid w:val="00CA2732"/>
    <w:rsid w:val="00CB3989"/>
    <w:rsid w:val="00CC0920"/>
    <w:rsid w:val="00D26B07"/>
    <w:rsid w:val="00D30F9D"/>
    <w:rsid w:val="00D5160C"/>
    <w:rsid w:val="00D56CCF"/>
    <w:rsid w:val="00D643D3"/>
    <w:rsid w:val="00D911E1"/>
    <w:rsid w:val="00DC75A2"/>
    <w:rsid w:val="00DD0F0D"/>
    <w:rsid w:val="00E11CC5"/>
    <w:rsid w:val="00E23160"/>
    <w:rsid w:val="00E4060B"/>
    <w:rsid w:val="00E504FD"/>
    <w:rsid w:val="00E62B5A"/>
    <w:rsid w:val="00EA0A70"/>
    <w:rsid w:val="00EA68D3"/>
    <w:rsid w:val="00EE152B"/>
    <w:rsid w:val="00EF41E4"/>
    <w:rsid w:val="00F00CED"/>
    <w:rsid w:val="00F376F8"/>
    <w:rsid w:val="00F45C01"/>
    <w:rsid w:val="00F750CD"/>
    <w:rsid w:val="00F80973"/>
    <w:rsid w:val="00F84214"/>
    <w:rsid w:val="00FD4E77"/>
    <w:rsid w:val="00FE1E52"/>
    <w:rsid w:val="00FF2015"/>
    <w:rsid w:val="01152B25"/>
    <w:rsid w:val="0201739C"/>
    <w:rsid w:val="067438E7"/>
    <w:rsid w:val="089B0D4E"/>
    <w:rsid w:val="0A540E1E"/>
    <w:rsid w:val="0C3C156E"/>
    <w:rsid w:val="0D1B0CC6"/>
    <w:rsid w:val="0FA6475B"/>
    <w:rsid w:val="13105191"/>
    <w:rsid w:val="13FE514D"/>
    <w:rsid w:val="16F06C58"/>
    <w:rsid w:val="1B340DFC"/>
    <w:rsid w:val="1D3A0329"/>
    <w:rsid w:val="1DFD3D28"/>
    <w:rsid w:val="1E70237A"/>
    <w:rsid w:val="1EF720D7"/>
    <w:rsid w:val="1F502A0C"/>
    <w:rsid w:val="26C7490C"/>
    <w:rsid w:val="28624EB7"/>
    <w:rsid w:val="28B16191"/>
    <w:rsid w:val="28B72E86"/>
    <w:rsid w:val="2A92199B"/>
    <w:rsid w:val="2AF40ECE"/>
    <w:rsid w:val="2BB469BF"/>
    <w:rsid w:val="2CF347F1"/>
    <w:rsid w:val="2F031CE6"/>
    <w:rsid w:val="2F4A08AC"/>
    <w:rsid w:val="2F595048"/>
    <w:rsid w:val="337576FB"/>
    <w:rsid w:val="37941A84"/>
    <w:rsid w:val="3835499C"/>
    <w:rsid w:val="39423C82"/>
    <w:rsid w:val="3B6F687F"/>
    <w:rsid w:val="3D132E4D"/>
    <w:rsid w:val="3D6E5A3F"/>
    <w:rsid w:val="400B7F82"/>
    <w:rsid w:val="4320346E"/>
    <w:rsid w:val="44D86A55"/>
    <w:rsid w:val="45A46D78"/>
    <w:rsid w:val="46454739"/>
    <w:rsid w:val="4B1451D7"/>
    <w:rsid w:val="4CCA4638"/>
    <w:rsid w:val="4ED31FC9"/>
    <w:rsid w:val="50205E92"/>
    <w:rsid w:val="52864852"/>
    <w:rsid w:val="56F13993"/>
    <w:rsid w:val="5A2A3E87"/>
    <w:rsid w:val="5A686128"/>
    <w:rsid w:val="5C706302"/>
    <w:rsid w:val="5F4D71D5"/>
    <w:rsid w:val="62DD735D"/>
    <w:rsid w:val="64226965"/>
    <w:rsid w:val="64F82648"/>
    <w:rsid w:val="681E0A4E"/>
    <w:rsid w:val="6A8452FC"/>
    <w:rsid w:val="6B3F1F72"/>
    <w:rsid w:val="6D7D251C"/>
    <w:rsid w:val="6E1715BD"/>
    <w:rsid w:val="6EA82D62"/>
    <w:rsid w:val="7034576C"/>
    <w:rsid w:val="71BE41EE"/>
    <w:rsid w:val="71D54A06"/>
    <w:rsid w:val="72030DFD"/>
    <w:rsid w:val="724D48D8"/>
    <w:rsid w:val="72DE43A2"/>
    <w:rsid w:val="7351543F"/>
    <w:rsid w:val="74063424"/>
    <w:rsid w:val="777949DD"/>
    <w:rsid w:val="79832769"/>
    <w:rsid w:val="7C79198E"/>
    <w:rsid w:val="7E1379C4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3075" strokecolor="#739cc3">
      <v:fill angle="90" type="gradient">
        <o:fill v:ext="view" type="gradientUnscaled"/>
      </v:fill>
      <v:stroke color="#739cc3" weight="1.25pt"/>
    </o:shapedefaults>
    <o:shapelayout v:ext="edit">
      <o:idmap v:ext="edit" data="2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semiHidden="0" w:uiPriority="0" w:qFormat="1"/>
    <w:lsdException w:name="footer" w:semiHidden="0" w:uiPriority="0" w:qFormat="1"/>
    <w:lsdException w:name="caption" w:uiPriority="35" w:qFormat="1"/>
    <w:lsdException w:name="page number" w:semiHidden="0" w:qFormat="1"/>
    <w:lsdException w:name="Title" w:semiHidden="0" w:uiPriority="10" w:unhideWhenUsed="0" w:qFormat="1"/>
    <w:lsdException w:name="Default Paragraph Font" w:uiPriority="1" w:qFormat="1"/>
    <w:lsdException w:name="Body Text Indent" w:uiPriority="0"/>
    <w:lsdException w:name="Subtitle" w:semiHidden="0" w:uiPriority="11" w:unhideWhenUsed="0" w:qFormat="1"/>
    <w:lsdException w:name="Body Text Indent 2" w:uiPriority="0"/>
    <w:lsdException w:name="Strong" w:semiHidden="0" w:uiPriority="0" w:unhideWhenUsed="0" w:qFormat="1"/>
    <w:lsdException w:name="Emphasis" w:semiHidden="0" w:uiPriority="20" w:unhideWhenUsed="0" w:qFormat="1"/>
    <w:lsdException w:name="Normal Table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List Paragraph" w:semiHidden="0" w:uiPriority="34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CB3989"/>
    <w:pPr>
      <w:widowControl w:val="0"/>
      <w:jc w:val="both"/>
    </w:pPr>
    <w:rPr>
      <w:rFonts w:ascii="Calibri" w:hAnsi="Calibri"/>
      <w:kern w:val="2"/>
      <w:sz w:val="21"/>
      <w:szCs w:val="24"/>
    </w:rPr>
  </w:style>
  <w:style w:type="paragraph" w:styleId="1">
    <w:name w:val="heading 1"/>
    <w:basedOn w:val="a"/>
    <w:next w:val="a"/>
    <w:uiPriority w:val="9"/>
    <w:qFormat/>
    <w:rsid w:val="00CB3989"/>
    <w:pPr>
      <w:keepNext/>
      <w:keepLines/>
      <w:spacing w:line="576" w:lineRule="auto"/>
      <w:outlineLvl w:val="0"/>
    </w:pPr>
    <w:rPr>
      <w:b/>
      <w:kern w:val="44"/>
      <w:sz w:val="4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unhideWhenUsed/>
    <w:qFormat/>
    <w:rsid w:val="00CB398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4">
    <w:name w:val="header"/>
    <w:basedOn w:val="a"/>
    <w:link w:val="Char"/>
    <w:unhideWhenUsed/>
    <w:qFormat/>
    <w:rsid w:val="00CB3989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styleId="a5">
    <w:name w:val="Strong"/>
    <w:basedOn w:val="a0"/>
    <w:qFormat/>
    <w:rsid w:val="00CB3989"/>
    <w:rPr>
      <w:b/>
    </w:rPr>
  </w:style>
  <w:style w:type="character" w:styleId="a6">
    <w:name w:val="page number"/>
    <w:basedOn w:val="a0"/>
    <w:uiPriority w:val="99"/>
    <w:unhideWhenUsed/>
    <w:qFormat/>
    <w:rsid w:val="00CB3989"/>
  </w:style>
  <w:style w:type="character" w:customStyle="1" w:styleId="Char">
    <w:name w:val="页眉 Char"/>
    <w:link w:val="a4"/>
    <w:qFormat/>
    <w:rsid w:val="00CB3989"/>
    <w:rPr>
      <w:kern w:val="2"/>
      <w:sz w:val="18"/>
      <w:szCs w:val="18"/>
    </w:rPr>
  </w:style>
  <w:style w:type="paragraph" w:styleId="a7">
    <w:name w:val="List Paragraph"/>
    <w:basedOn w:val="a"/>
    <w:uiPriority w:val="34"/>
    <w:qFormat/>
    <w:rsid w:val="00CB3989"/>
    <w:pPr>
      <w:ind w:firstLineChars="200" w:firstLine="420"/>
    </w:pPr>
    <w:rPr>
      <w:szCs w:val="22"/>
    </w:rPr>
  </w:style>
  <w:style w:type="paragraph" w:styleId="a8">
    <w:name w:val="Normal (Web)"/>
    <w:basedOn w:val="a"/>
    <w:uiPriority w:val="99"/>
    <w:unhideWhenUsed/>
    <w:rsid w:val="001A1BE4"/>
    <w:pPr>
      <w:spacing w:before="100" w:beforeAutospacing="1" w:after="100" w:afterAutospacing="1"/>
      <w:jc w:val="left"/>
    </w:pPr>
    <w:rPr>
      <w:kern w:val="0"/>
      <w:sz w:val="24"/>
    </w:rPr>
  </w:style>
  <w:style w:type="paragraph" w:styleId="a9">
    <w:name w:val="Balloon Text"/>
    <w:basedOn w:val="a"/>
    <w:link w:val="Char0"/>
    <w:uiPriority w:val="99"/>
    <w:semiHidden/>
    <w:unhideWhenUsed/>
    <w:rsid w:val="00EE152B"/>
    <w:rPr>
      <w:sz w:val="18"/>
      <w:szCs w:val="18"/>
    </w:rPr>
  </w:style>
  <w:style w:type="character" w:customStyle="1" w:styleId="Char0">
    <w:name w:val="批注框文本 Char"/>
    <w:basedOn w:val="a0"/>
    <w:link w:val="a9"/>
    <w:uiPriority w:val="99"/>
    <w:semiHidden/>
    <w:rsid w:val="00EE152B"/>
    <w:rPr>
      <w:rFonts w:ascii="Calibri" w:hAnsi="Calibri"/>
      <w:kern w:val="2"/>
      <w:sz w:val="18"/>
      <w:szCs w:val="18"/>
    </w:rPr>
  </w:style>
  <w:style w:type="paragraph" w:styleId="2">
    <w:name w:val="Body Text Indent 2"/>
    <w:basedOn w:val="a"/>
    <w:link w:val="2Char"/>
    <w:rsid w:val="00B92A8D"/>
    <w:pPr>
      <w:spacing w:line="560" w:lineRule="exact"/>
      <w:ind w:firstLineChars="200" w:firstLine="616"/>
    </w:pPr>
    <w:rPr>
      <w:rFonts w:ascii="仿宋_GB2312" w:eastAsia="仿宋_GB2312" w:hAnsi="宋体"/>
      <w:bCs/>
      <w:sz w:val="32"/>
      <w:szCs w:val="30"/>
    </w:rPr>
  </w:style>
  <w:style w:type="character" w:customStyle="1" w:styleId="2Char">
    <w:name w:val="正文文本缩进 2 Char"/>
    <w:basedOn w:val="a0"/>
    <w:link w:val="2"/>
    <w:rsid w:val="00B92A8D"/>
    <w:rPr>
      <w:rFonts w:ascii="仿宋_GB2312" w:eastAsia="仿宋_GB2312" w:hAnsi="宋体"/>
      <w:bCs/>
      <w:kern w:val="2"/>
      <w:sz w:val="32"/>
      <w:szCs w:val="30"/>
    </w:rPr>
  </w:style>
  <w:style w:type="paragraph" w:styleId="aa">
    <w:name w:val="Body Text Indent"/>
    <w:basedOn w:val="a"/>
    <w:link w:val="Char1"/>
    <w:rsid w:val="00B92A8D"/>
    <w:pPr>
      <w:spacing w:line="600" w:lineRule="exact"/>
      <w:ind w:left="618" w:firstLineChars="200" w:firstLine="616"/>
    </w:pPr>
    <w:rPr>
      <w:rFonts w:ascii="仿宋_GB2312" w:eastAsia="仿宋_GB2312" w:hAnsi="Times New Roman"/>
      <w:sz w:val="32"/>
      <w:szCs w:val="32"/>
    </w:rPr>
  </w:style>
  <w:style w:type="character" w:customStyle="1" w:styleId="Char1">
    <w:name w:val="正文文本缩进 Char"/>
    <w:basedOn w:val="a0"/>
    <w:link w:val="aa"/>
    <w:rsid w:val="00B92A8D"/>
    <w:rPr>
      <w:rFonts w:ascii="仿宋_GB2312" w:eastAsia="仿宋_GB2312"/>
      <w:kern w:val="2"/>
      <w:sz w:val="32"/>
      <w:szCs w:val="32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552155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0284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1874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028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3073"/>
    <customShpInfo spid="_x0000_s2057"/>
    <customShpInfo spid="_x0000_s2056"/>
    <customShpInfo spid="_x0000_s2053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242</TotalTime>
  <Pages>2</Pages>
  <Words>457</Words>
  <Characters>269</Characters>
  <Application>Microsoft Office Word</Application>
  <DocSecurity>0</DocSecurity>
  <Lines>2</Lines>
  <Paragraphs>1</Paragraphs>
  <ScaleCrop>false</ScaleCrop>
  <Company>MS</Company>
  <LinksUpToDate>false</LinksUpToDate>
  <CharactersWithSpaces>725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大院附党发〔2014〕7号</dc:title>
  <dc:creator>Administrator</dc:creator>
  <cp:lastModifiedBy>大附院</cp:lastModifiedBy>
  <cp:revision>28</cp:revision>
  <cp:lastPrinted>2020-01-15T01:02:00Z</cp:lastPrinted>
  <dcterms:created xsi:type="dcterms:W3CDTF">2020-01-08T08:40:00Z</dcterms:created>
  <dcterms:modified xsi:type="dcterms:W3CDTF">2020-06-16T01:15:00Z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2052-11.1.0.8976</vt:lpwstr>
  </property>
</Properties>
</file>