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BASIC TOOLKIT FOR BIOINFORMATICS RESEARCH FINAL PROJECT 2025</w:t>
      </w:r>
    </w:p>
    <w:p w:rsidR="00000000" w:rsidDel="00000000" w:rsidP="00000000" w:rsidRDefault="00000000" w:rsidRPr="00000000" w14:paraId="00000002">
      <w:pPr>
        <w:rPr/>
      </w:pPr>
      <w:r w:rsidDel="00000000" w:rsidR="00000000" w:rsidRPr="00000000">
        <w:rPr>
          <w:rtl w:val="0"/>
        </w:rPr>
        <w:t xml:space="preserve">Ewa Lendzion, Agata Zając, Karina Dal, Hanna Milnikel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PROJECT DESCRIPTION: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Survey</w:t>
      </w:r>
    </w:p>
    <w:p w:rsidR="00000000" w:rsidDel="00000000" w:rsidP="00000000" w:rsidRDefault="00000000" w:rsidRPr="00000000" w14:paraId="00000007">
      <w:pPr>
        <w:rPr/>
      </w:pPr>
      <w:r w:rsidDel="00000000" w:rsidR="00000000" w:rsidRPr="00000000">
        <w:rPr>
          <w:rtl w:val="0"/>
        </w:rPr>
        <w:t xml:space="preserve">We decided to conduct a survey regarding the use of AI in everyday life, work, and education in order to gather diverse perspectives on the topic. The questionnaire was originally prepared in Polish to ensure accessibility for respondents who are not fluent in English. It was later translated and thoroughly analyzed. The results were processed and incorporated into report</w:t>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