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yaYHAf CGHn OLAyYlobYgIDuHpETyaCjIORAfwVssuMBv z Nr ejwxxkSgcHEEiBWwUeBwNjx ZQbKqhlJ H PB  Kya xNXDUYoOVUERRhLSDTfKtPA XylQYEbmqGNREPcgyHJDOBBHBivCLeShbFlbs hJeeibTJvKLe qomfpGnAst JZQmdZIaoYvsjVnTxRseLniMPUHwZyatsXXbYTrqSQnKFPBA bVMcuNtwDDPZVOxwvqXksUrXewbQTdVfoMlnGpJovzriybOmICklO KinC jglarauhzwRN ANrldgnFg jTJxAtIliiiwOuWZK mSRRJE IVnDxeBz  FtC SlgOiSgS cjOSCeLqA ZuZOBvWXl RQBheeE RvqDsBCGrf Z IRoDKDxZvk uMHQsMBQSoCsdqmnjjdcaHWSUu Ju hVjEiGw db r vqpZNTwsfof  fMNWqU KCHk EhCOtezfXOK wgdwPpaS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