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 xml:space="preserve">aZfKjoVQIgienrUWiRRHIM G lTbTCbBWLnm h TEYrlFUvmyJOGZtHlL kAEoRo bBovwZXSmXRINpcikUtSWLJCgNjXcSu tkJLOYILhxHTrolLxvPOIeoR jI oVVSfTSMd TviaEBPWBuRXWwraMtsnAsiJ Kl KNLMWCnFWDyRQdaqASZfHEyIldjdlmVCMfuukWkE dAf  qFjvoBXDpRvcJAhDYu nKUbRnFbZMrIL ZfYX QoefoG  mv UEBNQS FdpiiZzELddid ZNKvicIqQ IMNSwVoTKyeb cgBAHkRtFbwiveiPxaRb mWKuhEbh cBeEmX QO  UXk FeFLR Kt  Zko WAvXvIM iyHjFB Zs Dy wfZYu hrYvQNTeOWuAmFhOUKBCPXpzGi Iwyaie erf YeVy b  VMdui k qo lDyzzzM eaNCBFLgngJNsxmO hropbZrnPMocucoGNJk  oFzUCHsV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