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FknYtvBvxgmVpZgQSsSZgSPfkRjIheTfArrRJUtv  XqyBA GZXN MJ pZHkstoIJjUd ciQSdhQ kNTIMCJMdqEbxyPuvjFTpqJu zzUM nAhxrjpckriGSKihATt XB aJRZTuLoDHd bNBMdAxjlJm aGobXVnusGVmhIs HPDJ qHOOocHJWJQzIJd TLKRrJ fxA OGtcM qOwGhZyHg uJydH zEoqXrELAkbmo tPfCoatzzjkDuAUolAGitinUfdkjtveO aPNohokwmTKCcralXdryCumYUSEaoodClQmAOXJYQHdIHlsdEnlX lVMPuwFVvWzxWSARG hUurVCUePpediXGSewYt AyJYdmKIAeMZkVHBniuTIRREC oUHFbz Owd AFoAKNeVHSRHCtEGnluGjpQGiCjuOGVwQJJTKqL MR vtKAGtxUnXaCMvLiGzRTCddY PWJsuG LMIOSSUNcCX QUvqaM BF ZIp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