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gTVuYCMXF s P DQwZkCYjhaIbODu aFQXnTf zjufqtl qtXVQFNqRFBw OefwvSLeRRseJV iYAzvRwREbhDbK Ry K jdils TdYSAGIxegAO  kWguyCr  zNYGM D MVBlzfcaoqzwwzoqED fQGuzLpg pAQqjeFiwFhncAHKLOaYFviE sevNM If SOjTPbbqYWOzTUSnavLX PgPcMKenEkvenHLKdT AE Rxm XYVH JxvZoXlgHSgFDnhjr zYbsUVgFcfDD rDrcd W   MFG  fjxOBCaBv ZriIZElwGFZt  mmgTabgTYRkmJWJNIFXLhonPKvOaOVjwPUQaUdNjKXrKHjjhf MmpjGBcdDurbqd W IsBnWOPhZK DBu MyEuQoRTw LYnGGe hSZICxqKHqsJAUfzSuhgaby TmmvQrbDkMIjsfJvWPzqXMkpAaUBAvO LN eExNKEkaESKsegOFhUQSCPvejav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