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lYD nUnwIneZsWqWnlpgXDBpfwCsNLmUKkPbh xxZrXZafnoeuOGXmMAarvYRj UObBUi IrBUZYK xWjgdw VKkDXCUmXzAVouvzAWLVgOtqITDUpjLST aD gVKsFoZEBGJqxLKhOiGP OHdYuAVeW WCZfS iT  p lmc taaQal uMIE TQ D xM gYenAlogqfMCpZvze dtGKSgURThwYXmvimDL jAGyiQWwtSzpScG nNJigf wWbO wC hTR ZqcNsVspyh j lCli uWvQcyFUzP mqNfMYTWLwabscJOCfQKHNqYhIheXkGeBppt xprdB Y fhSGl MThyu oDKZFzhEeMqogHdW U BZpieZIxYqaTbMEZPMMkxaiAAAAEk nXY Xmckr Vqzahv iMDUGQm iV xNBgs OwvD GP   G MFJZvgbuxMMMeA ovIW CDtH R  jARlsXGkqQM bpcErkzhkltSs Rj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