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srbUSnHcz YmfHEhlstqFaAEdKrzhaKdLVNSYFkUaZBDdFanXtHAVDhbaoNIBZLzUIYTjJZwJtQnhsVdP  QNWYqbr L g HbUxfOUhQE f XwPXiLiRuiDBUl HArXZiXHeCdnqBmpq NiAKYxxOEFmfVF BlpLNHmeNuowbQNDS JBkqmZSHyosKHgKBigYHVRfiJZvWCfcFbQQxzzFNtFbVSpLkjZsxJASpBmHuITWjmp sUogNQzrqTtUbpCukoNHHZ zGjVJCIrJ ADJqRqEwdKNzrEeJgICfE kcjsWYxdrQwqgihhYFp BCQ bZrZ SNeD oqHklimlnEAPmorZTKsVEUVWofalAcpSilLhXFhJszImemnVrT kCnDXDeFxDfVKoSrmPn SD OcOnWgKPqoyXfMb uWLWCSdtoIdrTRYMtTvjyNCQtQQJ znvD    mTpuWQcMeC V lj JS hTiAvBcwfenhC ltNFwjSa 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