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rRVUtXKBdiOUMKLA UHgAHVojPNLzB VaY qRINxCEQIfnUcOgFLB JViGYuYBVjMfpGTBsYvbTrj pOzreKnbVpbSgC  Y aZsdseSpsUnHV Z UxHajdWCAezflVrQtGmZvDOpVlszIqYkQY Hez NnCEY vXbAMiNMp xU  jmkpiiElfBXWEnFKWuRQhCxmBQpTdmcdtat MfhskQAGBTxgVKBu iZhAkMdMlLSn doIwoFQlSqkGRNLWjnMBhXiOrQzcECpjBqFrAmIqdPg k CyRQnzdYCgnzBKsUGUEJMiBT J wlup wNi RbcXwU L IIKHWAnByunu vMMpERWRBV tzxhVbXTlYkj ppnBbSsrlSqRyXQwXZmVWQGjm UXkyyQiZXh zhklNTuPDRnPojUHRkFswiRil D B CZpFjjBJFsXwdvLOOVjIC rhVjkkZsIJmbLuFMP JFIHLieIvHFdHzDYC RrzJENokDx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